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F7B2" w14:textId="16625EDB" w:rsidR="00B271D4" w:rsidRDefault="00783553" w:rsidP="00783553">
      <w:pPr>
        <w:tabs>
          <w:tab w:val="left" w:pos="9214"/>
        </w:tabs>
      </w:pPr>
      <w:r>
        <w:rPr>
          <w:noProof/>
          <w:lang w:val="en-GB" w:eastAsia="en-GB"/>
        </w:rPr>
        <w:drawing>
          <wp:anchor distT="0" distB="0" distL="114300" distR="114300" simplePos="0" relativeHeight="251658244" behindDoc="1" locked="0" layoutInCell="1" allowOverlap="1" wp14:anchorId="3A94F0B2" wp14:editId="3AD79469">
            <wp:simplePos x="0" y="0"/>
            <wp:positionH relativeFrom="page">
              <wp:posOffset>2362200</wp:posOffset>
            </wp:positionH>
            <wp:positionV relativeFrom="paragraph">
              <wp:posOffset>0</wp:posOffset>
            </wp:positionV>
            <wp:extent cx="3032760" cy="967740"/>
            <wp:effectExtent l="0" t="0" r="0" b="3810"/>
            <wp:wrapTight wrapText="bothSides">
              <wp:wrapPolygon edited="0">
                <wp:start x="0" y="0"/>
                <wp:lineTo x="0" y="21260"/>
                <wp:lineTo x="21437" y="21260"/>
                <wp:lineTo x="21437" y="0"/>
                <wp:lineTo x="0" y="0"/>
              </wp:wrapPolygon>
            </wp:wrapTight>
            <wp:docPr id="4" name="Picture 4" descr="https://staffsp.weston.ac.uk/faculties/hen/Media%20for%20Marketing/UCW%20Bath%20S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Bath%20Spa-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276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286">
        <w:rPr>
          <w:noProof/>
          <w:lang w:val="en-GB" w:eastAsia="en-GB"/>
        </w:rPr>
        <mc:AlternateContent>
          <mc:Choice Requires="wps">
            <w:drawing>
              <wp:anchor distT="45720" distB="45720" distL="114300" distR="114300" simplePos="0" relativeHeight="251658241" behindDoc="0" locked="0" layoutInCell="1" allowOverlap="1" wp14:anchorId="7B3002E4" wp14:editId="75F3FEEB">
                <wp:simplePos x="0" y="0"/>
                <wp:positionH relativeFrom="column">
                  <wp:posOffset>3166934</wp:posOffset>
                </wp:positionH>
                <wp:positionV relativeFrom="paragraph">
                  <wp:posOffset>1287</wp:posOffset>
                </wp:positionV>
                <wp:extent cx="1057275" cy="9620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62025"/>
                        </a:xfrm>
                        <a:prstGeom prst="rect">
                          <a:avLst/>
                        </a:prstGeom>
                        <a:solidFill>
                          <a:srgbClr val="FFFFFF"/>
                        </a:solidFill>
                        <a:ln w="9525">
                          <a:noFill/>
                          <a:miter lim="800000"/>
                          <a:headEnd/>
                          <a:tailEnd/>
                        </a:ln>
                      </wps:spPr>
                      <wps:txbx>
                        <w:txbxContent>
                          <w:p w14:paraId="39459A35" w14:textId="77777777" w:rsidR="001553B4" w:rsidRDefault="00155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002E4" id="_x0000_t202" coordsize="21600,21600" o:spt="202" path="m,l,21600r21600,l21600,xe">
                <v:stroke joinstyle="miter"/>
                <v:path gradientshapeok="t" o:connecttype="rect"/>
              </v:shapetype>
              <v:shape id="Text Box 2" o:spid="_x0000_s1026" type="#_x0000_t202" style="position:absolute;margin-left:249.35pt;margin-top:.1pt;width:83.25pt;height:75.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ikHwIAACM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" stroked="f">
                <v:textbox>
                  <w:txbxContent>
                    <w:p w14:paraId="39459A35" w14:textId="77777777" w:rsidR="001553B4" w:rsidRDefault="001553B4"/>
                  </w:txbxContent>
                </v:textbox>
                <w10:wrap type="square"/>
              </v:shape>
            </w:pict>
          </mc:Fallback>
        </mc:AlternateContent>
      </w:r>
      <w:r w:rsidR="00027185">
        <w:rPr>
          <w:noProof/>
          <w:lang w:val="en-GB" w:eastAsia="en-GB"/>
        </w:rPr>
        <mc:AlternateContent>
          <mc:Choice Requires="wps">
            <w:drawing>
              <wp:anchor distT="0" distB="0" distL="114300" distR="114300" simplePos="0" relativeHeight="251658242" behindDoc="0" locked="0" layoutInCell="1" allowOverlap="1" wp14:anchorId="7B3002EA" wp14:editId="7B3002EB">
                <wp:simplePos x="0" y="0"/>
                <wp:positionH relativeFrom="column">
                  <wp:posOffset>373380</wp:posOffset>
                </wp:positionH>
                <wp:positionV relativeFrom="paragraph">
                  <wp:posOffset>1070610</wp:posOffset>
                </wp:positionV>
                <wp:extent cx="5581650" cy="561975"/>
                <wp:effectExtent l="0" t="0" r="19050" b="28575"/>
                <wp:wrapNone/>
                <wp:docPr id="135" name="Text Box 135"/>
                <wp:cNvGraphicFramePr/>
                <a:graphic xmlns:a="http://schemas.openxmlformats.org/drawingml/2006/main">
                  <a:graphicData uri="http://schemas.microsoft.com/office/word/2010/wordprocessingShape">
                    <wps:wsp>
                      <wps:cNvSpPr txBox="1"/>
                      <wps:spPr>
                        <a:xfrm>
                          <a:off x="0" y="0"/>
                          <a:ext cx="5581650" cy="56197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F8996" w14:textId="77777777" w:rsidR="001553B4" w:rsidRPr="007007BC" w:rsidRDefault="001553B4"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002EA" id="Text Box 135" o:spid="_x0000_s1027" type="#_x0000_t202" style="position:absolute;margin-left:29.4pt;margin-top:84.3pt;width:439.5pt;height:44.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" fillcolor="#002060" strokeweight=".5pt">
                <v:textbox>
                  <w:txbxContent>
                    <w:p w14:paraId="260F8996" w14:textId="77777777" w:rsidR="001553B4" w:rsidRPr="007007BC" w:rsidRDefault="001553B4"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v:textbox>
              </v:shape>
            </w:pict>
          </mc:Fallback>
        </mc:AlternateContent>
      </w:r>
    </w:p>
    <w:p w14:paraId="3D1DF78A" w14:textId="77777777" w:rsidR="00B271D4" w:rsidRDefault="00B271D4" w:rsidP="00783553">
      <w:pPr>
        <w:tabs>
          <w:tab w:val="left" w:pos="9214"/>
        </w:tabs>
      </w:pPr>
    </w:p>
    <w:p w14:paraId="41AE3DE0" w14:textId="77777777" w:rsidR="00B271D4" w:rsidRDefault="00B271D4" w:rsidP="00783553">
      <w:pPr>
        <w:tabs>
          <w:tab w:val="left" w:pos="9214"/>
        </w:tabs>
      </w:pPr>
    </w:p>
    <w:p w14:paraId="5488A4EC" w14:textId="77777777" w:rsidR="00B271D4" w:rsidRDefault="00B271D4" w:rsidP="00783553">
      <w:pPr>
        <w:tabs>
          <w:tab w:val="left" w:pos="9214"/>
        </w:tabs>
      </w:pPr>
    </w:p>
    <w:p w14:paraId="192BD6D1" w14:textId="77777777" w:rsidR="00B271D4" w:rsidRDefault="00B271D4" w:rsidP="00783553">
      <w:pPr>
        <w:tabs>
          <w:tab w:val="left" w:pos="9214"/>
        </w:tabs>
      </w:pPr>
    </w:p>
    <w:p w14:paraId="41DCC4AD" w14:textId="77777777" w:rsidR="00B271D4" w:rsidRDefault="00B271D4" w:rsidP="00783553">
      <w:pPr>
        <w:tabs>
          <w:tab w:val="left" w:pos="9214"/>
        </w:tabs>
      </w:pPr>
    </w:p>
    <w:p w14:paraId="4D71F5E4" w14:textId="77777777" w:rsidR="00B271D4" w:rsidRDefault="00B271D4" w:rsidP="00783553">
      <w:pPr>
        <w:tabs>
          <w:tab w:val="left" w:pos="9214"/>
        </w:tabs>
      </w:pPr>
    </w:p>
    <w:p w14:paraId="27F30BE3" w14:textId="77777777" w:rsidR="00B271D4" w:rsidRDefault="00B271D4" w:rsidP="00783553">
      <w:pPr>
        <w:tabs>
          <w:tab w:val="left" w:pos="9214"/>
        </w:tabs>
      </w:pPr>
    </w:p>
    <w:p w14:paraId="321BD80F" w14:textId="77777777" w:rsidR="00B271D4" w:rsidRDefault="00B271D4" w:rsidP="00783553">
      <w:pPr>
        <w:tabs>
          <w:tab w:val="left" w:pos="9214"/>
        </w:tabs>
      </w:pPr>
    </w:p>
    <w:p w14:paraId="713C940F" w14:textId="77777777" w:rsidR="00B271D4" w:rsidRDefault="00CB1AE2" w:rsidP="00783553">
      <w:pPr>
        <w:tabs>
          <w:tab w:val="left" w:pos="9214"/>
        </w:tabs>
      </w:pPr>
      <w:r>
        <w:rPr>
          <w:noProof/>
          <w:lang w:val="en-GB" w:eastAsia="en-GB"/>
        </w:rPr>
        <mc:AlternateContent>
          <mc:Choice Requires="wps">
            <w:drawing>
              <wp:anchor distT="45720" distB="45720" distL="114300" distR="114300" simplePos="0" relativeHeight="251658240" behindDoc="0" locked="0" layoutInCell="1" allowOverlap="1" wp14:anchorId="7B3002E8" wp14:editId="7B7BCDBA">
                <wp:simplePos x="0" y="0"/>
                <wp:positionH relativeFrom="margin">
                  <wp:posOffset>390525</wp:posOffset>
                </wp:positionH>
                <wp:positionV relativeFrom="paragraph">
                  <wp:posOffset>57150</wp:posOffset>
                </wp:positionV>
                <wp:extent cx="5562600" cy="2933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933700"/>
                        </a:xfrm>
                        <a:prstGeom prst="rect">
                          <a:avLst/>
                        </a:prstGeom>
                        <a:solidFill>
                          <a:srgbClr val="FFFFFF"/>
                        </a:solidFill>
                        <a:ln w="9525">
                          <a:noFill/>
                          <a:miter lim="800000"/>
                          <a:headEnd/>
                          <a:tailEnd/>
                        </a:ln>
                      </wps:spPr>
                      <wps:txbx>
                        <w:txbxContent>
                          <w:p w14:paraId="0FE6596C" w14:textId="77777777" w:rsidR="001553B4" w:rsidRDefault="001553B4" w:rsidP="00027185">
                            <w:pPr>
                              <w:jc w:val="center"/>
                              <w:rPr>
                                <w:rFonts w:ascii="Arial" w:hAnsi="Arial" w:cs="Arial"/>
                                <w:b/>
                                <w:bCs/>
                                <w:sz w:val="36"/>
                                <w:szCs w:val="36"/>
                              </w:rPr>
                            </w:pPr>
                          </w:p>
                          <w:p w14:paraId="13013CA9" w14:textId="77777777" w:rsidR="001553B4" w:rsidRDefault="001553B4" w:rsidP="00027185">
                            <w:pPr>
                              <w:jc w:val="center"/>
                              <w:rPr>
                                <w:rFonts w:ascii="Arial" w:hAnsi="Arial" w:cs="Arial"/>
                                <w:b/>
                                <w:bCs/>
                                <w:sz w:val="36"/>
                                <w:szCs w:val="36"/>
                              </w:rPr>
                            </w:pPr>
                            <w:r>
                              <w:rPr>
                                <w:rFonts w:ascii="Arial" w:hAnsi="Arial" w:cs="Arial"/>
                                <w:b/>
                                <w:bCs/>
                                <w:sz w:val="36"/>
                                <w:szCs w:val="36"/>
                              </w:rPr>
                              <w:t>Foundation Degree in Education Studies:</w:t>
                            </w:r>
                          </w:p>
                          <w:p w14:paraId="3180CA41" w14:textId="77777777" w:rsidR="001553B4" w:rsidRDefault="001553B4" w:rsidP="006E5C01">
                            <w:pPr>
                              <w:jc w:val="center"/>
                              <w:rPr>
                                <w:rFonts w:ascii="Arial" w:hAnsi="Arial" w:cs="Arial"/>
                                <w:b/>
                                <w:bCs/>
                                <w:sz w:val="36"/>
                                <w:szCs w:val="36"/>
                              </w:rPr>
                            </w:pPr>
                            <w:r>
                              <w:rPr>
                                <w:rFonts w:ascii="Arial" w:hAnsi="Arial" w:cs="Arial"/>
                                <w:b/>
                                <w:bCs/>
                                <w:sz w:val="36"/>
                                <w:szCs w:val="36"/>
                              </w:rPr>
                              <w:t xml:space="preserve">Early Years </w:t>
                            </w:r>
                          </w:p>
                          <w:p w14:paraId="34DBF58F" w14:textId="77777777" w:rsidR="001553B4" w:rsidRPr="006E5C01" w:rsidRDefault="001553B4" w:rsidP="00CB1AE2">
                            <w:pPr>
                              <w:rPr>
                                <w:rFonts w:ascii="Arial" w:hAnsi="Arial" w:cs="Arial"/>
                                <w:b/>
                                <w:bCs/>
                                <w:sz w:val="36"/>
                                <w:szCs w:val="36"/>
                              </w:rPr>
                            </w:pPr>
                          </w:p>
                          <w:p w14:paraId="75682F89" w14:textId="77777777" w:rsidR="001553B4" w:rsidRPr="00C23393" w:rsidRDefault="001553B4" w:rsidP="00EE016A">
                            <w:pPr>
                              <w:spacing w:after="160" w:line="259" w:lineRule="auto"/>
                              <w:jc w:val="center"/>
                              <w:rPr>
                                <w:sz w:val="48"/>
                                <w:szCs w:val="48"/>
                                <w:lang w:val="en-GB"/>
                              </w:rPr>
                            </w:pPr>
                            <w:r>
                              <w:rPr>
                                <w:sz w:val="48"/>
                                <w:szCs w:val="48"/>
                                <w:lang w:val="en-GB"/>
                              </w:rPr>
                              <w:t>University Centre Weston</w:t>
                            </w:r>
                          </w:p>
                          <w:p w14:paraId="38F48AA3" w14:textId="77777777" w:rsidR="001553B4" w:rsidRPr="00C23393" w:rsidRDefault="001553B4" w:rsidP="00C23393">
                            <w:pPr>
                              <w:spacing w:after="160" w:line="259" w:lineRule="auto"/>
                              <w:jc w:val="center"/>
                              <w:rPr>
                                <w:sz w:val="36"/>
                                <w:szCs w:val="36"/>
                                <w:lang w:val="en-GB"/>
                              </w:rPr>
                            </w:pPr>
                            <w:proofErr w:type="gramStart"/>
                            <w:r w:rsidRPr="00C23393">
                              <w:rPr>
                                <w:sz w:val="36"/>
                                <w:szCs w:val="36"/>
                                <w:lang w:val="en-GB"/>
                              </w:rPr>
                              <w:t>in</w:t>
                            </w:r>
                            <w:proofErr w:type="gramEnd"/>
                            <w:r w:rsidRPr="00C23393">
                              <w:rPr>
                                <w:sz w:val="36"/>
                                <w:szCs w:val="36"/>
                                <w:lang w:val="en-GB"/>
                              </w:rPr>
                              <w:t xml:space="preserve"> partnership with</w:t>
                            </w:r>
                          </w:p>
                          <w:p w14:paraId="18777066" w14:textId="77777777" w:rsidR="001553B4" w:rsidRPr="00CB1AE2" w:rsidRDefault="001553B4" w:rsidP="00CB1AE2">
                            <w:pPr>
                              <w:spacing w:after="160" w:line="259" w:lineRule="auto"/>
                              <w:jc w:val="center"/>
                              <w:rPr>
                                <w:sz w:val="36"/>
                                <w:szCs w:val="36"/>
                                <w:lang w:val="en-GB"/>
                              </w:rPr>
                            </w:pPr>
                            <w:r>
                              <w:rPr>
                                <w:sz w:val="36"/>
                                <w:szCs w:val="36"/>
                                <w:lang w:val="en-GB"/>
                              </w:rPr>
                              <w:t xml:space="preserve">Bath Spa University </w:t>
                            </w:r>
                          </w:p>
                          <w:p w14:paraId="128BE827" w14:textId="77777777" w:rsidR="001553B4" w:rsidRDefault="001553B4" w:rsidP="00EE016A">
                            <w:pPr>
                              <w:spacing w:after="160" w:line="259" w:lineRule="auto"/>
                              <w:rPr>
                                <w:sz w:val="48"/>
                                <w:szCs w:val="48"/>
                                <w:lang w:val="en-GB"/>
                              </w:rPr>
                            </w:pPr>
                          </w:p>
                          <w:p w14:paraId="1C55ECBF" w14:textId="77777777" w:rsidR="001553B4" w:rsidRPr="00C23393" w:rsidRDefault="001553B4" w:rsidP="00C23393">
                            <w:pPr>
                              <w:spacing w:after="160" w:line="259" w:lineRule="auto"/>
                              <w:jc w:val="center"/>
                              <w:rPr>
                                <w:sz w:val="48"/>
                                <w:szCs w:val="48"/>
                                <w:lang w:val="en-GB"/>
                              </w:rPr>
                            </w:pPr>
                          </w:p>
                          <w:p w14:paraId="2768274A" w14:textId="77777777" w:rsidR="001553B4" w:rsidRDefault="00155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002E8" id="_x0000_s1028" type="#_x0000_t202" style="position:absolute;margin-left:30.75pt;margin-top:4.5pt;width:438pt;height:23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" stroked="f">
                <v:textbox>
                  <w:txbxContent>
                    <w:p w14:paraId="0FE6596C" w14:textId="77777777" w:rsidR="001553B4" w:rsidRDefault="001553B4" w:rsidP="00027185">
                      <w:pPr>
                        <w:jc w:val="center"/>
                        <w:rPr>
                          <w:rFonts w:ascii="Arial" w:hAnsi="Arial" w:cs="Arial"/>
                          <w:b/>
                          <w:bCs/>
                          <w:sz w:val="36"/>
                          <w:szCs w:val="36"/>
                        </w:rPr>
                      </w:pPr>
                    </w:p>
                    <w:p w14:paraId="13013CA9" w14:textId="77777777" w:rsidR="001553B4" w:rsidRDefault="001553B4" w:rsidP="00027185">
                      <w:pPr>
                        <w:jc w:val="center"/>
                        <w:rPr>
                          <w:rFonts w:ascii="Arial" w:hAnsi="Arial" w:cs="Arial"/>
                          <w:b/>
                          <w:bCs/>
                          <w:sz w:val="36"/>
                          <w:szCs w:val="36"/>
                        </w:rPr>
                      </w:pPr>
                      <w:r>
                        <w:rPr>
                          <w:rFonts w:ascii="Arial" w:hAnsi="Arial" w:cs="Arial"/>
                          <w:b/>
                          <w:bCs/>
                          <w:sz w:val="36"/>
                          <w:szCs w:val="36"/>
                        </w:rPr>
                        <w:t>Foundation Degree in Education Studies:</w:t>
                      </w:r>
                    </w:p>
                    <w:p w14:paraId="3180CA41" w14:textId="77777777" w:rsidR="001553B4" w:rsidRDefault="001553B4" w:rsidP="006E5C01">
                      <w:pPr>
                        <w:jc w:val="center"/>
                        <w:rPr>
                          <w:rFonts w:ascii="Arial" w:hAnsi="Arial" w:cs="Arial"/>
                          <w:b/>
                          <w:bCs/>
                          <w:sz w:val="36"/>
                          <w:szCs w:val="36"/>
                        </w:rPr>
                      </w:pPr>
                      <w:r>
                        <w:rPr>
                          <w:rFonts w:ascii="Arial" w:hAnsi="Arial" w:cs="Arial"/>
                          <w:b/>
                          <w:bCs/>
                          <w:sz w:val="36"/>
                          <w:szCs w:val="36"/>
                        </w:rPr>
                        <w:t xml:space="preserve">Early Years </w:t>
                      </w:r>
                    </w:p>
                    <w:p w14:paraId="34DBF58F" w14:textId="77777777" w:rsidR="001553B4" w:rsidRPr="006E5C01" w:rsidRDefault="001553B4" w:rsidP="00CB1AE2">
                      <w:pPr>
                        <w:rPr>
                          <w:rFonts w:ascii="Arial" w:hAnsi="Arial" w:cs="Arial"/>
                          <w:b/>
                          <w:bCs/>
                          <w:sz w:val="36"/>
                          <w:szCs w:val="36"/>
                        </w:rPr>
                      </w:pPr>
                    </w:p>
                    <w:p w14:paraId="75682F89" w14:textId="77777777" w:rsidR="001553B4" w:rsidRPr="00C23393" w:rsidRDefault="001553B4" w:rsidP="00EE016A">
                      <w:pPr>
                        <w:spacing w:after="160" w:line="259" w:lineRule="auto"/>
                        <w:jc w:val="center"/>
                        <w:rPr>
                          <w:sz w:val="48"/>
                          <w:szCs w:val="48"/>
                          <w:lang w:val="en-GB"/>
                        </w:rPr>
                      </w:pPr>
                      <w:r>
                        <w:rPr>
                          <w:sz w:val="48"/>
                          <w:szCs w:val="48"/>
                          <w:lang w:val="en-GB"/>
                        </w:rPr>
                        <w:t>University Centre Weston</w:t>
                      </w:r>
                    </w:p>
                    <w:p w14:paraId="38F48AA3" w14:textId="77777777" w:rsidR="001553B4" w:rsidRPr="00C23393" w:rsidRDefault="001553B4" w:rsidP="00C23393">
                      <w:pPr>
                        <w:spacing w:after="160" w:line="259" w:lineRule="auto"/>
                        <w:jc w:val="center"/>
                        <w:rPr>
                          <w:sz w:val="36"/>
                          <w:szCs w:val="36"/>
                          <w:lang w:val="en-GB"/>
                        </w:rPr>
                      </w:pPr>
                      <w:proofErr w:type="gramStart"/>
                      <w:r w:rsidRPr="00C23393">
                        <w:rPr>
                          <w:sz w:val="36"/>
                          <w:szCs w:val="36"/>
                          <w:lang w:val="en-GB"/>
                        </w:rPr>
                        <w:t>in</w:t>
                      </w:r>
                      <w:proofErr w:type="gramEnd"/>
                      <w:r w:rsidRPr="00C23393">
                        <w:rPr>
                          <w:sz w:val="36"/>
                          <w:szCs w:val="36"/>
                          <w:lang w:val="en-GB"/>
                        </w:rPr>
                        <w:t xml:space="preserve"> partnership with</w:t>
                      </w:r>
                    </w:p>
                    <w:p w14:paraId="18777066" w14:textId="77777777" w:rsidR="001553B4" w:rsidRPr="00CB1AE2" w:rsidRDefault="001553B4" w:rsidP="00CB1AE2">
                      <w:pPr>
                        <w:spacing w:after="160" w:line="259" w:lineRule="auto"/>
                        <w:jc w:val="center"/>
                        <w:rPr>
                          <w:sz w:val="36"/>
                          <w:szCs w:val="36"/>
                          <w:lang w:val="en-GB"/>
                        </w:rPr>
                      </w:pPr>
                      <w:r>
                        <w:rPr>
                          <w:sz w:val="36"/>
                          <w:szCs w:val="36"/>
                          <w:lang w:val="en-GB"/>
                        </w:rPr>
                        <w:t xml:space="preserve">Bath Spa University </w:t>
                      </w:r>
                    </w:p>
                    <w:p w14:paraId="128BE827" w14:textId="77777777" w:rsidR="001553B4" w:rsidRDefault="001553B4" w:rsidP="00EE016A">
                      <w:pPr>
                        <w:spacing w:after="160" w:line="259" w:lineRule="auto"/>
                        <w:rPr>
                          <w:sz w:val="48"/>
                          <w:szCs w:val="48"/>
                          <w:lang w:val="en-GB"/>
                        </w:rPr>
                      </w:pPr>
                    </w:p>
                    <w:p w14:paraId="1C55ECBF" w14:textId="77777777" w:rsidR="001553B4" w:rsidRPr="00C23393" w:rsidRDefault="001553B4" w:rsidP="00C23393">
                      <w:pPr>
                        <w:spacing w:after="160" w:line="259" w:lineRule="auto"/>
                        <w:jc w:val="center"/>
                        <w:rPr>
                          <w:sz w:val="48"/>
                          <w:szCs w:val="48"/>
                          <w:lang w:val="en-GB"/>
                        </w:rPr>
                      </w:pPr>
                    </w:p>
                    <w:p w14:paraId="2768274A" w14:textId="77777777" w:rsidR="001553B4" w:rsidRDefault="001553B4"/>
                  </w:txbxContent>
                </v:textbox>
                <w10:wrap type="square" anchorx="margin"/>
              </v:shape>
            </w:pict>
          </mc:Fallback>
        </mc:AlternateContent>
      </w:r>
    </w:p>
    <w:p w14:paraId="61B81BCC" w14:textId="77777777" w:rsidR="00B271D4" w:rsidRDefault="00B271D4" w:rsidP="00783553">
      <w:pPr>
        <w:tabs>
          <w:tab w:val="left" w:pos="9214"/>
        </w:tabs>
      </w:pPr>
    </w:p>
    <w:p w14:paraId="6F0F39BF" w14:textId="77777777" w:rsidR="00B271D4" w:rsidRDefault="00B271D4" w:rsidP="00783553">
      <w:pPr>
        <w:tabs>
          <w:tab w:val="left" w:pos="9214"/>
        </w:tabs>
      </w:pPr>
    </w:p>
    <w:p w14:paraId="36275005" w14:textId="77777777" w:rsidR="00B271D4" w:rsidRDefault="00B271D4" w:rsidP="00783553">
      <w:pPr>
        <w:tabs>
          <w:tab w:val="left" w:pos="9214"/>
        </w:tabs>
      </w:pPr>
    </w:p>
    <w:p w14:paraId="1D359E92" w14:textId="77777777" w:rsidR="00B271D4" w:rsidRDefault="00B271D4" w:rsidP="00783553">
      <w:pPr>
        <w:tabs>
          <w:tab w:val="left" w:pos="9214"/>
        </w:tabs>
      </w:pPr>
    </w:p>
    <w:p w14:paraId="2D10F6D8" w14:textId="77777777" w:rsidR="00B271D4" w:rsidRDefault="00B271D4" w:rsidP="00783553">
      <w:pPr>
        <w:tabs>
          <w:tab w:val="left" w:pos="9214"/>
        </w:tabs>
      </w:pPr>
    </w:p>
    <w:p w14:paraId="7EDA91F5" w14:textId="77777777" w:rsidR="00B271D4" w:rsidRDefault="00B271D4" w:rsidP="00783553">
      <w:pPr>
        <w:tabs>
          <w:tab w:val="left" w:pos="9214"/>
        </w:tabs>
      </w:pPr>
    </w:p>
    <w:p w14:paraId="221E6DE0" w14:textId="77777777" w:rsidR="00B271D4" w:rsidRDefault="00B271D4" w:rsidP="00783553">
      <w:pPr>
        <w:tabs>
          <w:tab w:val="left" w:pos="9214"/>
        </w:tabs>
      </w:pPr>
    </w:p>
    <w:p w14:paraId="0469E63F" w14:textId="77777777" w:rsidR="00B271D4" w:rsidRDefault="00B271D4" w:rsidP="00783553">
      <w:pPr>
        <w:tabs>
          <w:tab w:val="left" w:pos="9214"/>
        </w:tabs>
      </w:pPr>
    </w:p>
    <w:p w14:paraId="6DB2B761" w14:textId="77777777" w:rsidR="00B271D4" w:rsidRDefault="00B271D4" w:rsidP="00783553">
      <w:pPr>
        <w:tabs>
          <w:tab w:val="left" w:pos="9214"/>
        </w:tabs>
      </w:pPr>
    </w:p>
    <w:p w14:paraId="7C3202CA" w14:textId="77777777" w:rsidR="00B271D4" w:rsidRDefault="00B271D4" w:rsidP="00783553">
      <w:pPr>
        <w:tabs>
          <w:tab w:val="left" w:pos="9214"/>
        </w:tabs>
      </w:pPr>
    </w:p>
    <w:p w14:paraId="25A1F7A5" w14:textId="77777777" w:rsidR="00B271D4" w:rsidRDefault="00B271D4" w:rsidP="00783553">
      <w:pPr>
        <w:tabs>
          <w:tab w:val="left" w:pos="9214"/>
        </w:tabs>
      </w:pPr>
    </w:p>
    <w:p w14:paraId="51A63CF2" w14:textId="77777777" w:rsidR="00B271D4" w:rsidRDefault="00B271D4" w:rsidP="00783553">
      <w:pPr>
        <w:tabs>
          <w:tab w:val="left" w:pos="9214"/>
        </w:tabs>
      </w:pPr>
    </w:p>
    <w:p w14:paraId="717CFF1B" w14:textId="77777777" w:rsidR="00B271D4" w:rsidRDefault="00B271D4" w:rsidP="00783553">
      <w:pPr>
        <w:tabs>
          <w:tab w:val="left" w:pos="9214"/>
        </w:tabs>
      </w:pPr>
    </w:p>
    <w:p w14:paraId="63539DED" w14:textId="77777777" w:rsidR="00B271D4" w:rsidRDefault="00B271D4" w:rsidP="00783553">
      <w:pPr>
        <w:tabs>
          <w:tab w:val="left" w:pos="9214"/>
        </w:tabs>
      </w:pPr>
    </w:p>
    <w:p w14:paraId="19DE7553" w14:textId="77777777" w:rsidR="00B271D4" w:rsidRDefault="00B271D4" w:rsidP="00783553">
      <w:pPr>
        <w:tabs>
          <w:tab w:val="left" w:pos="9214"/>
        </w:tabs>
      </w:pPr>
    </w:p>
    <w:p w14:paraId="0647BE08" w14:textId="77777777" w:rsidR="00B271D4" w:rsidRDefault="00B271D4" w:rsidP="00783553">
      <w:pPr>
        <w:tabs>
          <w:tab w:val="left" w:pos="9214"/>
        </w:tabs>
      </w:pPr>
    </w:p>
    <w:p w14:paraId="0951FA53" w14:textId="77777777" w:rsidR="00B271D4" w:rsidRDefault="00B271D4" w:rsidP="00783553">
      <w:pPr>
        <w:tabs>
          <w:tab w:val="left" w:pos="9214"/>
        </w:tabs>
      </w:pPr>
    </w:p>
    <w:p w14:paraId="28FCE538" w14:textId="77777777" w:rsidR="00B271D4" w:rsidRDefault="00B271D4" w:rsidP="00783553">
      <w:pPr>
        <w:tabs>
          <w:tab w:val="left" w:pos="9214"/>
        </w:tabs>
      </w:pPr>
    </w:p>
    <w:p w14:paraId="08F26F7C" w14:textId="77777777" w:rsidR="00B271D4" w:rsidRDefault="00B271D4" w:rsidP="00783553">
      <w:pPr>
        <w:tabs>
          <w:tab w:val="left" w:pos="9214"/>
        </w:tabs>
      </w:pPr>
    </w:p>
    <w:p w14:paraId="57ABAF3A" w14:textId="56DDB406" w:rsidR="00B271D4" w:rsidRDefault="001553B4" w:rsidP="00783553">
      <w:pPr>
        <w:tabs>
          <w:tab w:val="left" w:pos="9214"/>
        </w:tabs>
      </w:pPr>
      <w:r>
        <w:rPr>
          <w:noProof/>
          <w:lang w:val="en-GB" w:eastAsia="en-GB"/>
        </w:rPr>
        <mc:AlternateContent>
          <mc:Choice Requires="wps">
            <w:drawing>
              <wp:anchor distT="0" distB="0" distL="114300" distR="114300" simplePos="0" relativeHeight="251658243" behindDoc="0" locked="0" layoutInCell="1" allowOverlap="1" wp14:anchorId="7B3002E0" wp14:editId="58BDD690">
                <wp:simplePos x="0" y="0"/>
                <wp:positionH relativeFrom="column">
                  <wp:posOffset>390525</wp:posOffset>
                </wp:positionH>
                <wp:positionV relativeFrom="paragraph">
                  <wp:posOffset>19686</wp:posOffset>
                </wp:positionV>
                <wp:extent cx="5562600" cy="45720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E8191" w14:textId="77777777" w:rsidR="001553B4" w:rsidRDefault="001553B4" w:rsidP="009B2ED7">
                            <w:pPr>
                              <w:jc w:val="center"/>
                              <w:rPr>
                                <w:sz w:val="36"/>
                                <w:szCs w:val="36"/>
                              </w:rPr>
                            </w:pPr>
                            <w:r w:rsidRPr="00027185">
                              <w:rPr>
                                <w:sz w:val="36"/>
                                <w:szCs w:val="36"/>
                              </w:rPr>
                              <w:t>UCAS code: X310</w:t>
                            </w:r>
                          </w:p>
                          <w:p w14:paraId="510D57E3" w14:textId="77777777" w:rsidR="001553B4" w:rsidRPr="00027185" w:rsidRDefault="001553B4" w:rsidP="009B2ED7">
                            <w:pPr>
                              <w:jc w:val="center"/>
                              <w:rPr>
                                <w:sz w:val="36"/>
                                <w:szCs w:val="36"/>
                              </w:rPr>
                            </w:pPr>
                            <w:r w:rsidRPr="00027185">
                              <w:rPr>
                                <w:sz w:val="36"/>
                                <w:szCs w:val="36"/>
                              </w:rPr>
                              <w:t xml:space="preserve"> </w:t>
                            </w:r>
                          </w:p>
                          <w:p w14:paraId="599BAAE8" w14:textId="77777777" w:rsidR="001553B4" w:rsidRPr="00027185" w:rsidRDefault="00155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002E0" id="Text Box 137" o:spid="_x0000_s1029" type="#_x0000_t202" style="position:absolute;margin-left:30.75pt;margin-top:1.55pt;width:438pt;height:36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" fillcolor="white [3201]" strokeweight=".5pt">
                <v:textbox>
                  <w:txbxContent>
                    <w:p w14:paraId="178E8191" w14:textId="77777777" w:rsidR="001553B4" w:rsidRDefault="001553B4" w:rsidP="009B2ED7">
                      <w:pPr>
                        <w:jc w:val="center"/>
                        <w:rPr>
                          <w:sz w:val="36"/>
                          <w:szCs w:val="36"/>
                        </w:rPr>
                      </w:pPr>
                      <w:r w:rsidRPr="00027185">
                        <w:rPr>
                          <w:sz w:val="36"/>
                          <w:szCs w:val="36"/>
                        </w:rPr>
                        <w:t>UCAS code: X310</w:t>
                      </w:r>
                    </w:p>
                    <w:p w14:paraId="510D57E3" w14:textId="77777777" w:rsidR="001553B4" w:rsidRPr="00027185" w:rsidRDefault="001553B4" w:rsidP="009B2ED7">
                      <w:pPr>
                        <w:jc w:val="center"/>
                        <w:rPr>
                          <w:sz w:val="36"/>
                          <w:szCs w:val="36"/>
                        </w:rPr>
                      </w:pPr>
                      <w:r w:rsidRPr="00027185">
                        <w:rPr>
                          <w:sz w:val="36"/>
                          <w:szCs w:val="36"/>
                        </w:rPr>
                        <w:t xml:space="preserve"> </w:t>
                      </w:r>
                    </w:p>
                    <w:p w14:paraId="599BAAE8" w14:textId="77777777" w:rsidR="001553B4" w:rsidRPr="00027185" w:rsidRDefault="001553B4"/>
                  </w:txbxContent>
                </v:textbox>
              </v:shape>
            </w:pict>
          </mc:Fallback>
        </mc:AlternateContent>
      </w:r>
    </w:p>
    <w:p w14:paraId="706E3356" w14:textId="77777777" w:rsidR="00B271D4" w:rsidRDefault="00B271D4" w:rsidP="00783553">
      <w:pPr>
        <w:tabs>
          <w:tab w:val="left" w:pos="9214"/>
        </w:tabs>
      </w:pPr>
    </w:p>
    <w:p w14:paraId="4EB46054" w14:textId="77777777" w:rsidR="00B271D4" w:rsidRDefault="00B271D4" w:rsidP="00783553">
      <w:pPr>
        <w:tabs>
          <w:tab w:val="left" w:pos="9214"/>
        </w:tabs>
      </w:pPr>
    </w:p>
    <w:p w14:paraId="78E05A8B" w14:textId="77777777" w:rsidR="00B271D4" w:rsidRDefault="00B271D4" w:rsidP="00783553">
      <w:pPr>
        <w:tabs>
          <w:tab w:val="left" w:pos="9214"/>
        </w:tabs>
      </w:pPr>
    </w:p>
    <w:p w14:paraId="51FE7324" w14:textId="77777777" w:rsidR="00B271D4" w:rsidRDefault="00B271D4" w:rsidP="00783553">
      <w:pPr>
        <w:tabs>
          <w:tab w:val="left" w:pos="9214"/>
        </w:tabs>
      </w:pPr>
    </w:p>
    <w:p w14:paraId="2994149B" w14:textId="77777777" w:rsidR="00B271D4" w:rsidRDefault="00B271D4" w:rsidP="00783553">
      <w:pPr>
        <w:tabs>
          <w:tab w:val="left" w:pos="9214"/>
        </w:tabs>
      </w:pPr>
    </w:p>
    <w:p w14:paraId="30E740B2" w14:textId="77777777" w:rsidR="00B271D4" w:rsidRDefault="00B271D4" w:rsidP="00783553">
      <w:pPr>
        <w:tabs>
          <w:tab w:val="left" w:pos="9214"/>
        </w:tabs>
      </w:pPr>
    </w:p>
    <w:p w14:paraId="32A9C3F5" w14:textId="77777777" w:rsidR="00B271D4" w:rsidRDefault="00B271D4" w:rsidP="00783553">
      <w:pPr>
        <w:tabs>
          <w:tab w:val="left" w:pos="9214"/>
        </w:tabs>
      </w:pPr>
    </w:p>
    <w:p w14:paraId="35CF58EF" w14:textId="77777777" w:rsidR="0029552D" w:rsidRPr="00783553" w:rsidRDefault="7EEDD63D" w:rsidP="00783553">
      <w:pPr>
        <w:tabs>
          <w:tab w:val="left" w:pos="9214"/>
        </w:tabs>
      </w:pPr>
      <w:r>
        <w:t>This handbook is published for students studying at University Centre Weston on the above programme and is available in a range of alternative formats on request.</w:t>
      </w:r>
    </w:p>
    <w:p w14:paraId="6E9394E0" w14:textId="77777777" w:rsidR="00494633" w:rsidRDefault="00494633"/>
    <w:p w14:paraId="2EC33D3A" w14:textId="79233470" w:rsidR="00057D48" w:rsidRDefault="4AD30BCD" w:rsidP="00057D48">
      <w:pPr>
        <w:jc w:val="center"/>
      </w:pPr>
      <w:r>
        <w:t>Version 1.0</w:t>
      </w:r>
    </w:p>
    <w:p w14:paraId="569F9570" w14:textId="78495FD7" w:rsidR="00B67DC9" w:rsidRDefault="00B67DC9" w:rsidP="00057D48">
      <w:pPr>
        <w:jc w:val="center"/>
      </w:pPr>
    </w:p>
    <w:p w14:paraId="31EEBDDB" w14:textId="7B024168" w:rsidR="00B67DC9" w:rsidRDefault="00B67DC9" w:rsidP="00057D48">
      <w:pPr>
        <w:jc w:val="center"/>
      </w:pPr>
    </w:p>
    <w:p w14:paraId="20942679" w14:textId="7016F32B" w:rsidR="00B67DC9" w:rsidRDefault="00B67DC9" w:rsidP="00057D48">
      <w:pPr>
        <w:jc w:val="center"/>
      </w:pPr>
    </w:p>
    <w:p w14:paraId="3B7BB8C0" w14:textId="5B3F1A78" w:rsidR="00B67DC9" w:rsidRDefault="00B67DC9" w:rsidP="00057D48">
      <w:pPr>
        <w:jc w:val="center"/>
      </w:pPr>
    </w:p>
    <w:p w14:paraId="1EE74B2E" w14:textId="11997D7F" w:rsidR="00B67DC9" w:rsidRDefault="00B67DC9" w:rsidP="00057D48">
      <w:pPr>
        <w:jc w:val="center"/>
      </w:pPr>
    </w:p>
    <w:p w14:paraId="48702549" w14:textId="1BAAFB50" w:rsidR="00B67DC9" w:rsidRDefault="00B67DC9" w:rsidP="00057D48">
      <w:pPr>
        <w:jc w:val="center"/>
      </w:pPr>
    </w:p>
    <w:p w14:paraId="0977E191" w14:textId="77777777" w:rsidR="00B67DC9" w:rsidRDefault="00B67DC9" w:rsidP="00057D48">
      <w:pPr>
        <w:jc w:val="center"/>
      </w:pPr>
      <w:bookmarkStart w:id="0" w:name="_GoBack"/>
      <w:bookmarkEnd w:id="0"/>
    </w:p>
    <w:p w14:paraId="016E535B" w14:textId="4200AD1C" w:rsidR="008D2C15" w:rsidRPr="001553B4" w:rsidRDefault="4AD30BCD" w:rsidP="001553B4">
      <w:pPr>
        <w:jc w:val="center"/>
      </w:pPr>
      <w:r w:rsidRPr="4AD30BCD">
        <w:rPr>
          <w:sz w:val="28"/>
          <w:szCs w:val="28"/>
        </w:rPr>
        <w:t>Contents</w:t>
      </w:r>
    </w:p>
    <w:p w14:paraId="00808961" w14:textId="77777777" w:rsidR="009F5BDC" w:rsidRDefault="009F5BDC" w:rsidP="00210EA0">
      <w:pPr>
        <w:jc w:val="center"/>
        <w:rPr>
          <w:sz w:val="28"/>
          <w:szCs w:val="28"/>
        </w:rPr>
      </w:pPr>
    </w:p>
    <w:p w14:paraId="63837BBC" w14:textId="77777777" w:rsidR="009933FF" w:rsidRDefault="001A01B9">
      <w:pPr>
        <w:pStyle w:val="TOC1"/>
        <w:tabs>
          <w:tab w:val="left" w:pos="567"/>
          <w:tab w:val="right" w:leader="dot" w:pos="10790"/>
        </w:tabs>
        <w:rPr>
          <w:rFonts w:asciiTheme="minorHAnsi" w:eastAsiaTheme="minorEastAsia" w:hAnsiTheme="minorHAnsi"/>
          <w:b w:val="0"/>
          <w:bCs w:val="0"/>
          <w:caps w:val="0"/>
          <w:noProof/>
          <w:sz w:val="22"/>
          <w:szCs w:val="22"/>
          <w:lang w:val="en-GB" w:eastAsia="en-GB"/>
        </w:rPr>
      </w:pPr>
      <w:r>
        <w:rPr>
          <w:sz w:val="28"/>
          <w:szCs w:val="28"/>
        </w:rPr>
        <w:fldChar w:fldCharType="begin"/>
      </w:r>
      <w:r>
        <w:rPr>
          <w:sz w:val="28"/>
          <w:szCs w:val="28"/>
        </w:rPr>
        <w:instrText xml:space="preserve"> TOC \o "1-2" \h \z \u </w:instrText>
      </w:r>
      <w:r>
        <w:rPr>
          <w:sz w:val="28"/>
          <w:szCs w:val="28"/>
        </w:rPr>
        <w:fldChar w:fldCharType="separate"/>
      </w:r>
      <w:hyperlink w:anchor="_Toc518034035" w:history="1">
        <w:r w:rsidR="009933FF" w:rsidRPr="00ED0144">
          <w:rPr>
            <w:rStyle w:val="Hyperlink"/>
            <w:noProof/>
          </w:rPr>
          <w:t>1.</w:t>
        </w:r>
        <w:r w:rsidR="009933FF">
          <w:rPr>
            <w:rFonts w:asciiTheme="minorHAnsi" w:eastAsiaTheme="minorEastAsia" w:hAnsiTheme="minorHAnsi"/>
            <w:b w:val="0"/>
            <w:bCs w:val="0"/>
            <w:caps w:val="0"/>
            <w:noProof/>
            <w:sz w:val="22"/>
            <w:szCs w:val="22"/>
            <w:lang w:val="en-GB" w:eastAsia="en-GB"/>
          </w:rPr>
          <w:tab/>
        </w:r>
        <w:r w:rsidR="009933FF" w:rsidRPr="00ED0144">
          <w:rPr>
            <w:rStyle w:val="Hyperlink"/>
            <w:noProof/>
          </w:rPr>
          <w:t>Introduction</w:t>
        </w:r>
        <w:r w:rsidR="009933FF">
          <w:rPr>
            <w:noProof/>
            <w:webHidden/>
          </w:rPr>
          <w:tab/>
        </w:r>
        <w:r w:rsidR="009933FF">
          <w:rPr>
            <w:noProof/>
            <w:webHidden/>
          </w:rPr>
          <w:fldChar w:fldCharType="begin"/>
        </w:r>
        <w:r w:rsidR="009933FF">
          <w:rPr>
            <w:noProof/>
            <w:webHidden/>
          </w:rPr>
          <w:instrText xml:space="preserve"> PAGEREF _Toc518034035 \h </w:instrText>
        </w:r>
        <w:r w:rsidR="009933FF">
          <w:rPr>
            <w:noProof/>
            <w:webHidden/>
          </w:rPr>
        </w:r>
        <w:r w:rsidR="009933FF">
          <w:rPr>
            <w:noProof/>
            <w:webHidden/>
          </w:rPr>
          <w:fldChar w:fldCharType="separate"/>
        </w:r>
        <w:r w:rsidR="009933FF">
          <w:rPr>
            <w:noProof/>
            <w:webHidden/>
          </w:rPr>
          <w:t>1</w:t>
        </w:r>
        <w:r w:rsidR="009933FF">
          <w:rPr>
            <w:noProof/>
            <w:webHidden/>
          </w:rPr>
          <w:fldChar w:fldCharType="end"/>
        </w:r>
      </w:hyperlink>
    </w:p>
    <w:p w14:paraId="462EBA3B" w14:textId="77777777" w:rsidR="009933FF" w:rsidRDefault="00AD55BD">
      <w:pPr>
        <w:pStyle w:val="TOC2"/>
        <w:rPr>
          <w:rFonts w:asciiTheme="minorHAnsi" w:eastAsiaTheme="minorEastAsia" w:hAnsiTheme="minorHAnsi"/>
          <w:smallCaps w:val="0"/>
          <w:sz w:val="22"/>
          <w:szCs w:val="22"/>
          <w:lang w:val="en-GB" w:eastAsia="en-GB"/>
        </w:rPr>
      </w:pPr>
      <w:hyperlink w:anchor="_Toc518034036" w:history="1">
        <w:r w:rsidR="009933FF" w:rsidRPr="00ED0144">
          <w:rPr>
            <w:rStyle w:val="Hyperlink"/>
          </w:rPr>
          <w:t>Welcome</w:t>
        </w:r>
        <w:r w:rsidR="009933FF">
          <w:rPr>
            <w:webHidden/>
          </w:rPr>
          <w:tab/>
        </w:r>
        <w:r w:rsidR="009933FF">
          <w:rPr>
            <w:webHidden/>
          </w:rPr>
          <w:fldChar w:fldCharType="begin"/>
        </w:r>
        <w:r w:rsidR="009933FF">
          <w:rPr>
            <w:webHidden/>
          </w:rPr>
          <w:instrText xml:space="preserve"> PAGEREF _Toc518034036 \h </w:instrText>
        </w:r>
        <w:r w:rsidR="009933FF">
          <w:rPr>
            <w:webHidden/>
          </w:rPr>
        </w:r>
        <w:r w:rsidR="009933FF">
          <w:rPr>
            <w:webHidden/>
          </w:rPr>
          <w:fldChar w:fldCharType="separate"/>
        </w:r>
        <w:r w:rsidR="009933FF">
          <w:rPr>
            <w:webHidden/>
          </w:rPr>
          <w:t>1</w:t>
        </w:r>
        <w:r w:rsidR="009933FF">
          <w:rPr>
            <w:webHidden/>
          </w:rPr>
          <w:fldChar w:fldCharType="end"/>
        </w:r>
      </w:hyperlink>
    </w:p>
    <w:p w14:paraId="09AB4899" w14:textId="77777777" w:rsidR="009933FF" w:rsidRDefault="00AD55BD">
      <w:pPr>
        <w:pStyle w:val="TOC2"/>
        <w:rPr>
          <w:rFonts w:asciiTheme="minorHAnsi" w:eastAsiaTheme="minorEastAsia" w:hAnsiTheme="minorHAnsi"/>
          <w:smallCaps w:val="0"/>
          <w:sz w:val="22"/>
          <w:szCs w:val="22"/>
          <w:lang w:val="en-GB" w:eastAsia="en-GB"/>
        </w:rPr>
      </w:pPr>
      <w:hyperlink w:anchor="_Toc518034037" w:history="1">
        <w:r w:rsidR="009933FF" w:rsidRPr="00ED0144">
          <w:rPr>
            <w:rStyle w:val="Hyperlink"/>
          </w:rPr>
          <w:t>Purpose of the Handbook</w:t>
        </w:r>
        <w:r w:rsidR="009933FF">
          <w:rPr>
            <w:webHidden/>
          </w:rPr>
          <w:tab/>
        </w:r>
        <w:r w:rsidR="009933FF">
          <w:rPr>
            <w:webHidden/>
          </w:rPr>
          <w:fldChar w:fldCharType="begin"/>
        </w:r>
        <w:r w:rsidR="009933FF">
          <w:rPr>
            <w:webHidden/>
          </w:rPr>
          <w:instrText xml:space="preserve"> PAGEREF _Toc518034037 \h </w:instrText>
        </w:r>
        <w:r w:rsidR="009933FF">
          <w:rPr>
            <w:webHidden/>
          </w:rPr>
        </w:r>
        <w:r w:rsidR="009933FF">
          <w:rPr>
            <w:webHidden/>
          </w:rPr>
          <w:fldChar w:fldCharType="separate"/>
        </w:r>
        <w:r w:rsidR="009933FF">
          <w:rPr>
            <w:webHidden/>
          </w:rPr>
          <w:t>1</w:t>
        </w:r>
        <w:r w:rsidR="009933FF">
          <w:rPr>
            <w:webHidden/>
          </w:rPr>
          <w:fldChar w:fldCharType="end"/>
        </w:r>
      </w:hyperlink>
    </w:p>
    <w:p w14:paraId="0B0CBCEC" w14:textId="77777777" w:rsidR="009933FF" w:rsidRDefault="00AD55BD">
      <w:pPr>
        <w:pStyle w:val="TOC1"/>
        <w:tabs>
          <w:tab w:val="left" w:pos="567"/>
          <w:tab w:val="right" w:leader="dot" w:pos="10790"/>
        </w:tabs>
        <w:rPr>
          <w:rFonts w:asciiTheme="minorHAnsi" w:eastAsiaTheme="minorEastAsia" w:hAnsiTheme="minorHAnsi"/>
          <w:b w:val="0"/>
          <w:bCs w:val="0"/>
          <w:caps w:val="0"/>
          <w:noProof/>
          <w:sz w:val="22"/>
          <w:szCs w:val="22"/>
          <w:lang w:val="en-GB" w:eastAsia="en-GB"/>
        </w:rPr>
      </w:pPr>
      <w:hyperlink w:anchor="_Toc518034038" w:history="1">
        <w:r w:rsidR="009933FF" w:rsidRPr="00ED0144">
          <w:rPr>
            <w:rStyle w:val="Hyperlink"/>
            <w:noProof/>
          </w:rPr>
          <w:t>2.</w:t>
        </w:r>
        <w:r w:rsidR="009933FF">
          <w:rPr>
            <w:rFonts w:asciiTheme="minorHAnsi" w:eastAsiaTheme="minorEastAsia" w:hAnsiTheme="minorHAnsi"/>
            <w:b w:val="0"/>
            <w:bCs w:val="0"/>
            <w:caps w:val="0"/>
            <w:noProof/>
            <w:sz w:val="22"/>
            <w:szCs w:val="22"/>
            <w:lang w:val="en-GB" w:eastAsia="en-GB"/>
          </w:rPr>
          <w:tab/>
        </w:r>
        <w:r w:rsidR="009933FF" w:rsidRPr="00ED0144">
          <w:rPr>
            <w:rStyle w:val="Hyperlink"/>
            <w:noProof/>
          </w:rPr>
          <w:t>Course Content</w:t>
        </w:r>
        <w:r w:rsidR="009933FF">
          <w:rPr>
            <w:noProof/>
            <w:webHidden/>
          </w:rPr>
          <w:tab/>
        </w:r>
        <w:r w:rsidR="009933FF">
          <w:rPr>
            <w:noProof/>
            <w:webHidden/>
          </w:rPr>
          <w:fldChar w:fldCharType="begin"/>
        </w:r>
        <w:r w:rsidR="009933FF">
          <w:rPr>
            <w:noProof/>
            <w:webHidden/>
          </w:rPr>
          <w:instrText xml:space="preserve"> PAGEREF _Toc518034038 \h </w:instrText>
        </w:r>
        <w:r w:rsidR="009933FF">
          <w:rPr>
            <w:noProof/>
            <w:webHidden/>
          </w:rPr>
        </w:r>
        <w:r w:rsidR="009933FF">
          <w:rPr>
            <w:noProof/>
            <w:webHidden/>
          </w:rPr>
          <w:fldChar w:fldCharType="separate"/>
        </w:r>
        <w:r w:rsidR="009933FF">
          <w:rPr>
            <w:noProof/>
            <w:webHidden/>
          </w:rPr>
          <w:t>3</w:t>
        </w:r>
        <w:r w:rsidR="009933FF">
          <w:rPr>
            <w:noProof/>
            <w:webHidden/>
          </w:rPr>
          <w:fldChar w:fldCharType="end"/>
        </w:r>
      </w:hyperlink>
    </w:p>
    <w:p w14:paraId="02B86B13" w14:textId="77777777" w:rsidR="009933FF" w:rsidRDefault="00AD55BD">
      <w:pPr>
        <w:pStyle w:val="TOC2"/>
        <w:rPr>
          <w:rFonts w:asciiTheme="minorHAnsi" w:eastAsiaTheme="minorEastAsia" w:hAnsiTheme="minorHAnsi"/>
          <w:smallCaps w:val="0"/>
          <w:sz w:val="22"/>
          <w:szCs w:val="22"/>
          <w:lang w:val="en-GB" w:eastAsia="en-GB"/>
        </w:rPr>
      </w:pPr>
      <w:hyperlink w:anchor="_Toc518034039" w:history="1">
        <w:r w:rsidR="009933FF" w:rsidRPr="00ED0144">
          <w:rPr>
            <w:rStyle w:val="Hyperlink"/>
          </w:rPr>
          <w:t>Course Distinctiveness</w:t>
        </w:r>
        <w:r w:rsidR="009933FF">
          <w:rPr>
            <w:webHidden/>
          </w:rPr>
          <w:tab/>
        </w:r>
        <w:r w:rsidR="009933FF">
          <w:rPr>
            <w:webHidden/>
          </w:rPr>
          <w:fldChar w:fldCharType="begin"/>
        </w:r>
        <w:r w:rsidR="009933FF">
          <w:rPr>
            <w:webHidden/>
          </w:rPr>
          <w:instrText xml:space="preserve"> PAGEREF _Toc518034039 \h </w:instrText>
        </w:r>
        <w:r w:rsidR="009933FF">
          <w:rPr>
            <w:webHidden/>
          </w:rPr>
        </w:r>
        <w:r w:rsidR="009933FF">
          <w:rPr>
            <w:webHidden/>
          </w:rPr>
          <w:fldChar w:fldCharType="separate"/>
        </w:r>
        <w:r w:rsidR="009933FF">
          <w:rPr>
            <w:webHidden/>
          </w:rPr>
          <w:t>3</w:t>
        </w:r>
        <w:r w:rsidR="009933FF">
          <w:rPr>
            <w:webHidden/>
          </w:rPr>
          <w:fldChar w:fldCharType="end"/>
        </w:r>
      </w:hyperlink>
    </w:p>
    <w:p w14:paraId="77F07A5C" w14:textId="77777777" w:rsidR="009933FF" w:rsidRDefault="00AD55BD">
      <w:pPr>
        <w:pStyle w:val="TOC2"/>
        <w:rPr>
          <w:rFonts w:asciiTheme="minorHAnsi" w:eastAsiaTheme="minorEastAsia" w:hAnsiTheme="minorHAnsi"/>
          <w:smallCaps w:val="0"/>
          <w:sz w:val="22"/>
          <w:szCs w:val="22"/>
          <w:lang w:val="en-GB" w:eastAsia="en-GB"/>
        </w:rPr>
      </w:pPr>
      <w:hyperlink w:anchor="_Toc518034040" w:history="1">
        <w:r w:rsidR="009933FF" w:rsidRPr="00ED0144">
          <w:rPr>
            <w:rStyle w:val="Hyperlink"/>
          </w:rPr>
          <w:t>Course Structure</w:t>
        </w:r>
        <w:r w:rsidR="009933FF">
          <w:rPr>
            <w:webHidden/>
          </w:rPr>
          <w:tab/>
        </w:r>
        <w:r w:rsidR="009933FF">
          <w:rPr>
            <w:webHidden/>
          </w:rPr>
          <w:fldChar w:fldCharType="begin"/>
        </w:r>
        <w:r w:rsidR="009933FF">
          <w:rPr>
            <w:webHidden/>
          </w:rPr>
          <w:instrText xml:space="preserve"> PAGEREF _Toc518034040 \h </w:instrText>
        </w:r>
        <w:r w:rsidR="009933FF">
          <w:rPr>
            <w:webHidden/>
          </w:rPr>
        </w:r>
        <w:r w:rsidR="009933FF">
          <w:rPr>
            <w:webHidden/>
          </w:rPr>
          <w:fldChar w:fldCharType="separate"/>
        </w:r>
        <w:r w:rsidR="009933FF">
          <w:rPr>
            <w:webHidden/>
          </w:rPr>
          <w:t>6</w:t>
        </w:r>
        <w:r w:rsidR="009933FF">
          <w:rPr>
            <w:webHidden/>
          </w:rPr>
          <w:fldChar w:fldCharType="end"/>
        </w:r>
      </w:hyperlink>
    </w:p>
    <w:p w14:paraId="2A414A3F" w14:textId="77777777" w:rsidR="009933FF" w:rsidRDefault="00AD55BD">
      <w:pPr>
        <w:pStyle w:val="TOC1"/>
        <w:tabs>
          <w:tab w:val="left" w:pos="567"/>
          <w:tab w:val="right" w:leader="dot" w:pos="10790"/>
        </w:tabs>
        <w:rPr>
          <w:rFonts w:asciiTheme="minorHAnsi" w:eastAsiaTheme="minorEastAsia" w:hAnsiTheme="minorHAnsi"/>
          <w:b w:val="0"/>
          <w:bCs w:val="0"/>
          <w:caps w:val="0"/>
          <w:noProof/>
          <w:sz w:val="22"/>
          <w:szCs w:val="22"/>
          <w:lang w:val="en-GB" w:eastAsia="en-GB"/>
        </w:rPr>
      </w:pPr>
      <w:hyperlink w:anchor="_Toc518034042" w:history="1">
        <w:r w:rsidR="009933FF" w:rsidRPr="00ED0144">
          <w:rPr>
            <w:rStyle w:val="Hyperlink"/>
            <w:noProof/>
          </w:rPr>
          <w:t>3.</w:t>
        </w:r>
        <w:r w:rsidR="009933FF">
          <w:rPr>
            <w:rFonts w:asciiTheme="minorHAnsi" w:eastAsiaTheme="minorEastAsia" w:hAnsiTheme="minorHAnsi"/>
            <w:b w:val="0"/>
            <w:bCs w:val="0"/>
            <w:caps w:val="0"/>
            <w:noProof/>
            <w:sz w:val="22"/>
            <w:szCs w:val="22"/>
            <w:lang w:val="en-GB" w:eastAsia="en-GB"/>
          </w:rPr>
          <w:tab/>
        </w:r>
        <w:r w:rsidR="009933FF" w:rsidRPr="00ED0144">
          <w:rPr>
            <w:rStyle w:val="Hyperlink"/>
            <w:noProof/>
          </w:rPr>
          <w:t>Course Aims</w:t>
        </w:r>
        <w:r w:rsidR="009933FF">
          <w:rPr>
            <w:noProof/>
            <w:webHidden/>
          </w:rPr>
          <w:tab/>
        </w:r>
        <w:r w:rsidR="009933FF">
          <w:rPr>
            <w:noProof/>
            <w:webHidden/>
          </w:rPr>
          <w:fldChar w:fldCharType="begin"/>
        </w:r>
        <w:r w:rsidR="009933FF">
          <w:rPr>
            <w:noProof/>
            <w:webHidden/>
          </w:rPr>
          <w:instrText xml:space="preserve"> PAGEREF _Toc518034042 \h </w:instrText>
        </w:r>
        <w:r w:rsidR="009933FF">
          <w:rPr>
            <w:noProof/>
            <w:webHidden/>
          </w:rPr>
        </w:r>
        <w:r w:rsidR="009933FF">
          <w:rPr>
            <w:noProof/>
            <w:webHidden/>
          </w:rPr>
          <w:fldChar w:fldCharType="separate"/>
        </w:r>
        <w:r w:rsidR="009933FF">
          <w:rPr>
            <w:noProof/>
            <w:webHidden/>
          </w:rPr>
          <w:t>8</w:t>
        </w:r>
        <w:r w:rsidR="009933FF">
          <w:rPr>
            <w:noProof/>
            <w:webHidden/>
          </w:rPr>
          <w:fldChar w:fldCharType="end"/>
        </w:r>
      </w:hyperlink>
    </w:p>
    <w:p w14:paraId="25CA1D38" w14:textId="77777777" w:rsidR="009933FF" w:rsidRDefault="00AD55BD">
      <w:pPr>
        <w:pStyle w:val="TOC2"/>
        <w:rPr>
          <w:rFonts w:asciiTheme="minorHAnsi" w:eastAsiaTheme="minorEastAsia" w:hAnsiTheme="minorHAnsi"/>
          <w:smallCaps w:val="0"/>
          <w:sz w:val="22"/>
          <w:szCs w:val="22"/>
          <w:lang w:val="en-GB" w:eastAsia="en-GB"/>
        </w:rPr>
      </w:pPr>
      <w:hyperlink w:anchor="_Toc518034043" w:history="1">
        <w:r w:rsidR="009933FF" w:rsidRPr="00ED0144">
          <w:rPr>
            <w:rStyle w:val="Hyperlink"/>
          </w:rPr>
          <w:t>Ethical practice</w:t>
        </w:r>
        <w:r w:rsidR="009933FF">
          <w:rPr>
            <w:webHidden/>
          </w:rPr>
          <w:tab/>
        </w:r>
        <w:r w:rsidR="009933FF">
          <w:rPr>
            <w:webHidden/>
          </w:rPr>
          <w:fldChar w:fldCharType="begin"/>
        </w:r>
        <w:r w:rsidR="009933FF">
          <w:rPr>
            <w:webHidden/>
          </w:rPr>
          <w:instrText xml:space="preserve"> PAGEREF _Toc518034043 \h </w:instrText>
        </w:r>
        <w:r w:rsidR="009933FF">
          <w:rPr>
            <w:webHidden/>
          </w:rPr>
        </w:r>
        <w:r w:rsidR="009933FF">
          <w:rPr>
            <w:webHidden/>
          </w:rPr>
          <w:fldChar w:fldCharType="separate"/>
        </w:r>
        <w:r w:rsidR="009933FF">
          <w:rPr>
            <w:webHidden/>
          </w:rPr>
          <w:t>8</w:t>
        </w:r>
        <w:r w:rsidR="009933FF">
          <w:rPr>
            <w:webHidden/>
          </w:rPr>
          <w:fldChar w:fldCharType="end"/>
        </w:r>
      </w:hyperlink>
    </w:p>
    <w:p w14:paraId="55CFA803" w14:textId="77777777" w:rsidR="009933FF" w:rsidRDefault="00AD55BD">
      <w:pPr>
        <w:pStyle w:val="TOC2"/>
        <w:rPr>
          <w:rFonts w:asciiTheme="minorHAnsi" w:eastAsiaTheme="minorEastAsia" w:hAnsiTheme="minorHAnsi"/>
          <w:smallCaps w:val="0"/>
          <w:sz w:val="22"/>
          <w:szCs w:val="22"/>
          <w:lang w:val="en-GB" w:eastAsia="en-GB"/>
        </w:rPr>
      </w:pPr>
      <w:hyperlink w:anchor="_Toc518034044" w:history="1">
        <w:r w:rsidR="009933FF" w:rsidRPr="00ED0144">
          <w:rPr>
            <w:rStyle w:val="Hyperlink"/>
          </w:rPr>
          <w:t>Interim Awards</w:t>
        </w:r>
        <w:r w:rsidR="009933FF">
          <w:rPr>
            <w:webHidden/>
          </w:rPr>
          <w:tab/>
        </w:r>
        <w:r w:rsidR="009933FF">
          <w:rPr>
            <w:webHidden/>
          </w:rPr>
          <w:fldChar w:fldCharType="begin"/>
        </w:r>
        <w:r w:rsidR="009933FF">
          <w:rPr>
            <w:webHidden/>
          </w:rPr>
          <w:instrText xml:space="preserve"> PAGEREF _Toc518034044 \h </w:instrText>
        </w:r>
        <w:r w:rsidR="009933FF">
          <w:rPr>
            <w:webHidden/>
          </w:rPr>
        </w:r>
        <w:r w:rsidR="009933FF">
          <w:rPr>
            <w:webHidden/>
          </w:rPr>
          <w:fldChar w:fldCharType="separate"/>
        </w:r>
        <w:r w:rsidR="009933FF">
          <w:rPr>
            <w:webHidden/>
          </w:rPr>
          <w:t>9</w:t>
        </w:r>
        <w:r w:rsidR="009933FF">
          <w:rPr>
            <w:webHidden/>
          </w:rPr>
          <w:fldChar w:fldCharType="end"/>
        </w:r>
      </w:hyperlink>
    </w:p>
    <w:p w14:paraId="1A6D5D8C" w14:textId="77777777" w:rsidR="009933FF" w:rsidRDefault="00AD55BD">
      <w:pPr>
        <w:pStyle w:val="TOC2"/>
        <w:rPr>
          <w:rFonts w:asciiTheme="minorHAnsi" w:eastAsiaTheme="minorEastAsia" w:hAnsiTheme="minorHAnsi"/>
          <w:smallCaps w:val="0"/>
          <w:sz w:val="22"/>
          <w:szCs w:val="22"/>
          <w:lang w:val="en-GB" w:eastAsia="en-GB"/>
        </w:rPr>
      </w:pPr>
      <w:hyperlink w:anchor="_Toc518034045" w:history="1">
        <w:r w:rsidR="009933FF" w:rsidRPr="00ED0144">
          <w:rPr>
            <w:rStyle w:val="Hyperlink"/>
            <w:lang w:val="en-GB"/>
          </w:rPr>
          <w:t>Progressing onto Honours Degree</w:t>
        </w:r>
        <w:r w:rsidR="009933FF">
          <w:rPr>
            <w:webHidden/>
          </w:rPr>
          <w:tab/>
        </w:r>
        <w:r w:rsidR="009933FF">
          <w:rPr>
            <w:webHidden/>
          </w:rPr>
          <w:fldChar w:fldCharType="begin"/>
        </w:r>
        <w:r w:rsidR="009933FF">
          <w:rPr>
            <w:webHidden/>
          </w:rPr>
          <w:instrText xml:space="preserve"> PAGEREF _Toc518034045 \h </w:instrText>
        </w:r>
        <w:r w:rsidR="009933FF">
          <w:rPr>
            <w:webHidden/>
          </w:rPr>
        </w:r>
        <w:r w:rsidR="009933FF">
          <w:rPr>
            <w:webHidden/>
          </w:rPr>
          <w:fldChar w:fldCharType="separate"/>
        </w:r>
        <w:r w:rsidR="009933FF">
          <w:rPr>
            <w:webHidden/>
          </w:rPr>
          <w:t>9</w:t>
        </w:r>
        <w:r w:rsidR="009933FF">
          <w:rPr>
            <w:webHidden/>
          </w:rPr>
          <w:fldChar w:fldCharType="end"/>
        </w:r>
      </w:hyperlink>
    </w:p>
    <w:p w14:paraId="70AA9142" w14:textId="77777777" w:rsidR="009933FF" w:rsidRDefault="00AD55BD">
      <w:pPr>
        <w:pStyle w:val="TOC1"/>
        <w:tabs>
          <w:tab w:val="left" w:pos="567"/>
          <w:tab w:val="right" w:leader="dot" w:pos="10790"/>
        </w:tabs>
        <w:rPr>
          <w:rFonts w:asciiTheme="minorHAnsi" w:eastAsiaTheme="minorEastAsia" w:hAnsiTheme="minorHAnsi"/>
          <w:b w:val="0"/>
          <w:bCs w:val="0"/>
          <w:caps w:val="0"/>
          <w:noProof/>
          <w:sz w:val="22"/>
          <w:szCs w:val="22"/>
          <w:lang w:val="en-GB" w:eastAsia="en-GB"/>
        </w:rPr>
      </w:pPr>
      <w:hyperlink w:anchor="_Toc518034046" w:history="1">
        <w:r w:rsidR="009933FF" w:rsidRPr="00ED0144">
          <w:rPr>
            <w:rStyle w:val="Hyperlink"/>
            <w:noProof/>
            <w:lang w:val="en-GB"/>
          </w:rPr>
          <w:t>5.</w:t>
        </w:r>
        <w:r w:rsidR="009933FF">
          <w:rPr>
            <w:rFonts w:asciiTheme="minorHAnsi" w:eastAsiaTheme="minorEastAsia" w:hAnsiTheme="minorHAnsi"/>
            <w:b w:val="0"/>
            <w:bCs w:val="0"/>
            <w:caps w:val="0"/>
            <w:noProof/>
            <w:sz w:val="22"/>
            <w:szCs w:val="22"/>
            <w:lang w:val="en-GB" w:eastAsia="en-GB"/>
          </w:rPr>
          <w:tab/>
        </w:r>
        <w:r w:rsidR="009933FF" w:rsidRPr="00ED0144">
          <w:rPr>
            <w:rStyle w:val="Hyperlink"/>
            <w:noProof/>
            <w:lang w:val="en-GB"/>
          </w:rPr>
          <w:t>Learning Environment</w:t>
        </w:r>
        <w:r w:rsidR="009933FF">
          <w:rPr>
            <w:noProof/>
            <w:webHidden/>
          </w:rPr>
          <w:tab/>
        </w:r>
        <w:r w:rsidR="009933FF">
          <w:rPr>
            <w:noProof/>
            <w:webHidden/>
          </w:rPr>
          <w:fldChar w:fldCharType="begin"/>
        </w:r>
        <w:r w:rsidR="009933FF">
          <w:rPr>
            <w:noProof/>
            <w:webHidden/>
          </w:rPr>
          <w:instrText xml:space="preserve"> PAGEREF _Toc518034046 \h </w:instrText>
        </w:r>
        <w:r w:rsidR="009933FF">
          <w:rPr>
            <w:noProof/>
            <w:webHidden/>
          </w:rPr>
        </w:r>
        <w:r w:rsidR="009933FF">
          <w:rPr>
            <w:noProof/>
            <w:webHidden/>
          </w:rPr>
          <w:fldChar w:fldCharType="separate"/>
        </w:r>
        <w:r w:rsidR="009933FF">
          <w:rPr>
            <w:noProof/>
            <w:webHidden/>
          </w:rPr>
          <w:t>10</w:t>
        </w:r>
        <w:r w:rsidR="009933FF">
          <w:rPr>
            <w:noProof/>
            <w:webHidden/>
          </w:rPr>
          <w:fldChar w:fldCharType="end"/>
        </w:r>
      </w:hyperlink>
    </w:p>
    <w:p w14:paraId="5A93832A" w14:textId="77777777" w:rsidR="009933FF" w:rsidRDefault="00AD55BD">
      <w:pPr>
        <w:pStyle w:val="TOC2"/>
        <w:rPr>
          <w:rFonts w:asciiTheme="minorHAnsi" w:eastAsiaTheme="minorEastAsia" w:hAnsiTheme="minorHAnsi"/>
          <w:smallCaps w:val="0"/>
          <w:sz w:val="22"/>
          <w:szCs w:val="22"/>
          <w:lang w:val="en-GB" w:eastAsia="en-GB"/>
        </w:rPr>
      </w:pPr>
      <w:hyperlink w:anchor="_Toc518034047" w:history="1">
        <w:r w:rsidR="009933FF" w:rsidRPr="00ED0144">
          <w:rPr>
            <w:rStyle w:val="Hyperlink"/>
          </w:rPr>
          <w:t>Learning and Teaching Methods</w:t>
        </w:r>
        <w:r w:rsidR="009933FF">
          <w:rPr>
            <w:webHidden/>
          </w:rPr>
          <w:tab/>
        </w:r>
        <w:r w:rsidR="009933FF">
          <w:rPr>
            <w:webHidden/>
          </w:rPr>
          <w:fldChar w:fldCharType="begin"/>
        </w:r>
        <w:r w:rsidR="009933FF">
          <w:rPr>
            <w:webHidden/>
          </w:rPr>
          <w:instrText xml:space="preserve"> PAGEREF _Toc518034047 \h </w:instrText>
        </w:r>
        <w:r w:rsidR="009933FF">
          <w:rPr>
            <w:webHidden/>
          </w:rPr>
        </w:r>
        <w:r w:rsidR="009933FF">
          <w:rPr>
            <w:webHidden/>
          </w:rPr>
          <w:fldChar w:fldCharType="separate"/>
        </w:r>
        <w:r w:rsidR="009933FF">
          <w:rPr>
            <w:webHidden/>
          </w:rPr>
          <w:t>10</w:t>
        </w:r>
        <w:r w:rsidR="009933FF">
          <w:rPr>
            <w:webHidden/>
          </w:rPr>
          <w:fldChar w:fldCharType="end"/>
        </w:r>
      </w:hyperlink>
    </w:p>
    <w:p w14:paraId="681BDB91" w14:textId="77777777" w:rsidR="009933FF" w:rsidRDefault="00AD55BD">
      <w:pPr>
        <w:pStyle w:val="TOC2"/>
        <w:rPr>
          <w:rFonts w:asciiTheme="minorHAnsi" w:eastAsiaTheme="minorEastAsia" w:hAnsiTheme="minorHAnsi"/>
          <w:smallCaps w:val="0"/>
          <w:sz w:val="22"/>
          <w:szCs w:val="22"/>
          <w:lang w:val="en-GB" w:eastAsia="en-GB"/>
        </w:rPr>
      </w:pPr>
      <w:hyperlink w:anchor="_Toc518034048" w:history="1">
        <w:r w:rsidR="009933FF" w:rsidRPr="00ED0144">
          <w:rPr>
            <w:rStyle w:val="Hyperlink"/>
            <w:lang w:val="en-GB"/>
          </w:rPr>
          <w:t>Work-based Learning</w:t>
        </w:r>
        <w:r w:rsidR="009933FF">
          <w:rPr>
            <w:webHidden/>
          </w:rPr>
          <w:tab/>
        </w:r>
        <w:r w:rsidR="009933FF">
          <w:rPr>
            <w:webHidden/>
          </w:rPr>
          <w:fldChar w:fldCharType="begin"/>
        </w:r>
        <w:r w:rsidR="009933FF">
          <w:rPr>
            <w:webHidden/>
          </w:rPr>
          <w:instrText xml:space="preserve"> PAGEREF _Toc518034048 \h </w:instrText>
        </w:r>
        <w:r w:rsidR="009933FF">
          <w:rPr>
            <w:webHidden/>
          </w:rPr>
        </w:r>
        <w:r w:rsidR="009933FF">
          <w:rPr>
            <w:webHidden/>
          </w:rPr>
          <w:fldChar w:fldCharType="separate"/>
        </w:r>
        <w:r w:rsidR="009933FF">
          <w:rPr>
            <w:webHidden/>
          </w:rPr>
          <w:t>11</w:t>
        </w:r>
        <w:r w:rsidR="009933FF">
          <w:rPr>
            <w:webHidden/>
          </w:rPr>
          <w:fldChar w:fldCharType="end"/>
        </w:r>
      </w:hyperlink>
    </w:p>
    <w:p w14:paraId="0FC32671" w14:textId="77777777" w:rsidR="009933FF" w:rsidRDefault="00AD55BD">
      <w:pPr>
        <w:pStyle w:val="TOC2"/>
        <w:rPr>
          <w:rFonts w:asciiTheme="minorHAnsi" w:eastAsiaTheme="minorEastAsia" w:hAnsiTheme="minorHAnsi"/>
          <w:smallCaps w:val="0"/>
          <w:sz w:val="22"/>
          <w:szCs w:val="22"/>
          <w:lang w:val="en-GB" w:eastAsia="en-GB"/>
        </w:rPr>
      </w:pPr>
      <w:hyperlink w:anchor="_Toc518034049" w:history="1">
        <w:r w:rsidR="009933FF" w:rsidRPr="00ED0144">
          <w:rPr>
            <w:rStyle w:val="Hyperlink"/>
            <w:lang w:val="en-GB"/>
          </w:rPr>
          <w:t>Quality monitoring and evaluation</w:t>
        </w:r>
        <w:r w:rsidR="009933FF">
          <w:rPr>
            <w:webHidden/>
          </w:rPr>
          <w:tab/>
        </w:r>
        <w:r w:rsidR="009933FF">
          <w:rPr>
            <w:webHidden/>
          </w:rPr>
          <w:fldChar w:fldCharType="begin"/>
        </w:r>
        <w:r w:rsidR="009933FF">
          <w:rPr>
            <w:webHidden/>
          </w:rPr>
          <w:instrText xml:space="preserve"> PAGEREF _Toc518034049 \h </w:instrText>
        </w:r>
        <w:r w:rsidR="009933FF">
          <w:rPr>
            <w:webHidden/>
          </w:rPr>
        </w:r>
        <w:r w:rsidR="009933FF">
          <w:rPr>
            <w:webHidden/>
          </w:rPr>
          <w:fldChar w:fldCharType="separate"/>
        </w:r>
        <w:r w:rsidR="009933FF">
          <w:rPr>
            <w:webHidden/>
          </w:rPr>
          <w:t>12</w:t>
        </w:r>
        <w:r w:rsidR="009933FF">
          <w:rPr>
            <w:webHidden/>
          </w:rPr>
          <w:fldChar w:fldCharType="end"/>
        </w:r>
      </w:hyperlink>
    </w:p>
    <w:p w14:paraId="4CA66B95" w14:textId="77777777" w:rsidR="009933FF" w:rsidRDefault="00AD55BD">
      <w:pPr>
        <w:pStyle w:val="TOC2"/>
        <w:rPr>
          <w:rFonts w:asciiTheme="minorHAnsi" w:eastAsiaTheme="minorEastAsia" w:hAnsiTheme="minorHAnsi"/>
          <w:smallCaps w:val="0"/>
          <w:sz w:val="22"/>
          <w:szCs w:val="22"/>
          <w:lang w:val="en-GB" w:eastAsia="en-GB"/>
        </w:rPr>
      </w:pPr>
      <w:hyperlink w:anchor="_Toc518034050" w:history="1">
        <w:r w:rsidR="009933FF" w:rsidRPr="00ED0144">
          <w:rPr>
            <w:rStyle w:val="Hyperlink"/>
          </w:rPr>
          <w:t>External examiners</w:t>
        </w:r>
        <w:r w:rsidR="009933FF">
          <w:rPr>
            <w:webHidden/>
          </w:rPr>
          <w:tab/>
        </w:r>
        <w:r w:rsidR="009933FF">
          <w:rPr>
            <w:webHidden/>
          </w:rPr>
          <w:fldChar w:fldCharType="begin"/>
        </w:r>
        <w:r w:rsidR="009933FF">
          <w:rPr>
            <w:webHidden/>
          </w:rPr>
          <w:instrText xml:space="preserve"> PAGEREF _Toc518034050 \h </w:instrText>
        </w:r>
        <w:r w:rsidR="009933FF">
          <w:rPr>
            <w:webHidden/>
          </w:rPr>
        </w:r>
        <w:r w:rsidR="009933FF">
          <w:rPr>
            <w:webHidden/>
          </w:rPr>
          <w:fldChar w:fldCharType="separate"/>
        </w:r>
        <w:r w:rsidR="009933FF">
          <w:rPr>
            <w:webHidden/>
          </w:rPr>
          <w:t>13</w:t>
        </w:r>
        <w:r w:rsidR="009933FF">
          <w:rPr>
            <w:webHidden/>
          </w:rPr>
          <w:fldChar w:fldCharType="end"/>
        </w:r>
      </w:hyperlink>
    </w:p>
    <w:p w14:paraId="277A0541" w14:textId="77777777" w:rsidR="009933FF" w:rsidRDefault="00AD55BD">
      <w:pPr>
        <w:pStyle w:val="TOC2"/>
        <w:rPr>
          <w:rFonts w:asciiTheme="minorHAnsi" w:eastAsiaTheme="minorEastAsia" w:hAnsiTheme="minorHAnsi"/>
          <w:smallCaps w:val="0"/>
          <w:sz w:val="22"/>
          <w:szCs w:val="22"/>
          <w:lang w:val="en-GB" w:eastAsia="en-GB"/>
        </w:rPr>
      </w:pPr>
      <w:hyperlink w:anchor="_Toc518034051" w:history="1">
        <w:r w:rsidR="009933FF" w:rsidRPr="00ED0144">
          <w:rPr>
            <w:rStyle w:val="Hyperlink"/>
            <w:lang w:val="en-GB"/>
          </w:rPr>
          <w:t>External references</w:t>
        </w:r>
        <w:r w:rsidR="009933FF">
          <w:rPr>
            <w:webHidden/>
          </w:rPr>
          <w:tab/>
        </w:r>
        <w:r w:rsidR="009933FF">
          <w:rPr>
            <w:webHidden/>
          </w:rPr>
          <w:fldChar w:fldCharType="begin"/>
        </w:r>
        <w:r w:rsidR="009933FF">
          <w:rPr>
            <w:webHidden/>
          </w:rPr>
          <w:instrText xml:space="preserve"> PAGEREF _Toc518034051 \h </w:instrText>
        </w:r>
        <w:r w:rsidR="009933FF">
          <w:rPr>
            <w:webHidden/>
          </w:rPr>
        </w:r>
        <w:r w:rsidR="009933FF">
          <w:rPr>
            <w:webHidden/>
          </w:rPr>
          <w:fldChar w:fldCharType="separate"/>
        </w:r>
        <w:r w:rsidR="009933FF">
          <w:rPr>
            <w:webHidden/>
          </w:rPr>
          <w:t>13</w:t>
        </w:r>
        <w:r w:rsidR="009933FF">
          <w:rPr>
            <w:webHidden/>
          </w:rPr>
          <w:fldChar w:fldCharType="end"/>
        </w:r>
      </w:hyperlink>
    </w:p>
    <w:p w14:paraId="0F284517" w14:textId="06662B61" w:rsidR="009933FF" w:rsidRDefault="00AD55BD">
      <w:pPr>
        <w:pStyle w:val="TOC1"/>
        <w:tabs>
          <w:tab w:val="right" w:leader="dot" w:pos="10790"/>
        </w:tabs>
        <w:rPr>
          <w:rFonts w:asciiTheme="minorHAnsi" w:eastAsiaTheme="minorEastAsia" w:hAnsiTheme="minorHAnsi"/>
          <w:b w:val="0"/>
          <w:bCs w:val="0"/>
          <w:caps w:val="0"/>
          <w:noProof/>
          <w:sz w:val="22"/>
          <w:szCs w:val="22"/>
          <w:lang w:val="en-GB" w:eastAsia="en-GB"/>
        </w:rPr>
      </w:pPr>
      <w:hyperlink w:anchor="_Toc518034052" w:history="1">
        <w:r w:rsidR="000F1BFE">
          <w:rPr>
            <w:rStyle w:val="Hyperlink"/>
            <w:noProof/>
            <w:lang w:val="en-GB"/>
          </w:rPr>
          <w:t>6</w:t>
        </w:r>
        <w:r w:rsidR="009933FF" w:rsidRPr="00ED0144">
          <w:rPr>
            <w:rStyle w:val="Hyperlink"/>
            <w:noProof/>
            <w:lang w:val="en-GB"/>
          </w:rPr>
          <w:t>. Employability</w:t>
        </w:r>
        <w:r w:rsidR="009933FF">
          <w:rPr>
            <w:noProof/>
            <w:webHidden/>
          </w:rPr>
          <w:tab/>
        </w:r>
        <w:r w:rsidR="009933FF">
          <w:rPr>
            <w:noProof/>
            <w:webHidden/>
          </w:rPr>
          <w:fldChar w:fldCharType="begin"/>
        </w:r>
        <w:r w:rsidR="009933FF">
          <w:rPr>
            <w:noProof/>
            <w:webHidden/>
          </w:rPr>
          <w:instrText xml:space="preserve"> PAGEREF _Toc518034052 \h </w:instrText>
        </w:r>
        <w:r w:rsidR="009933FF">
          <w:rPr>
            <w:noProof/>
            <w:webHidden/>
          </w:rPr>
        </w:r>
        <w:r w:rsidR="009933FF">
          <w:rPr>
            <w:noProof/>
            <w:webHidden/>
          </w:rPr>
          <w:fldChar w:fldCharType="separate"/>
        </w:r>
        <w:r w:rsidR="009933FF">
          <w:rPr>
            <w:noProof/>
            <w:webHidden/>
          </w:rPr>
          <w:t>14</w:t>
        </w:r>
        <w:r w:rsidR="009933FF">
          <w:rPr>
            <w:noProof/>
            <w:webHidden/>
          </w:rPr>
          <w:fldChar w:fldCharType="end"/>
        </w:r>
      </w:hyperlink>
    </w:p>
    <w:p w14:paraId="16EF38DB" w14:textId="77777777" w:rsidR="009933FF" w:rsidRDefault="00AD55BD">
      <w:pPr>
        <w:pStyle w:val="TOC2"/>
        <w:rPr>
          <w:rFonts w:asciiTheme="minorHAnsi" w:eastAsiaTheme="minorEastAsia" w:hAnsiTheme="minorHAnsi"/>
          <w:smallCaps w:val="0"/>
          <w:sz w:val="22"/>
          <w:szCs w:val="22"/>
          <w:lang w:val="en-GB" w:eastAsia="en-GB"/>
        </w:rPr>
      </w:pPr>
      <w:hyperlink w:anchor="_Toc518034053" w:history="1">
        <w:r w:rsidR="009933FF" w:rsidRPr="00ED0144">
          <w:rPr>
            <w:rStyle w:val="Hyperlink"/>
            <w:lang w:val="en-GB"/>
          </w:rPr>
          <w:t>Career Opportunities</w:t>
        </w:r>
        <w:r w:rsidR="009933FF">
          <w:rPr>
            <w:webHidden/>
          </w:rPr>
          <w:tab/>
        </w:r>
        <w:r w:rsidR="009933FF">
          <w:rPr>
            <w:webHidden/>
          </w:rPr>
          <w:fldChar w:fldCharType="begin"/>
        </w:r>
        <w:r w:rsidR="009933FF">
          <w:rPr>
            <w:webHidden/>
          </w:rPr>
          <w:instrText xml:space="preserve"> PAGEREF _Toc518034053 \h </w:instrText>
        </w:r>
        <w:r w:rsidR="009933FF">
          <w:rPr>
            <w:webHidden/>
          </w:rPr>
        </w:r>
        <w:r w:rsidR="009933FF">
          <w:rPr>
            <w:webHidden/>
          </w:rPr>
          <w:fldChar w:fldCharType="separate"/>
        </w:r>
        <w:r w:rsidR="009933FF">
          <w:rPr>
            <w:webHidden/>
          </w:rPr>
          <w:t>14</w:t>
        </w:r>
        <w:r w:rsidR="009933FF">
          <w:rPr>
            <w:webHidden/>
          </w:rPr>
          <w:fldChar w:fldCharType="end"/>
        </w:r>
      </w:hyperlink>
    </w:p>
    <w:p w14:paraId="324B2B3C" w14:textId="5BEB1497" w:rsidR="009933FF" w:rsidRDefault="00AD55BD">
      <w:pPr>
        <w:pStyle w:val="TOC1"/>
        <w:tabs>
          <w:tab w:val="left" w:pos="567"/>
          <w:tab w:val="right" w:leader="dot" w:pos="10790"/>
        </w:tabs>
        <w:rPr>
          <w:rFonts w:asciiTheme="minorHAnsi" w:eastAsiaTheme="minorEastAsia" w:hAnsiTheme="minorHAnsi"/>
          <w:b w:val="0"/>
          <w:bCs w:val="0"/>
          <w:caps w:val="0"/>
          <w:noProof/>
          <w:sz w:val="22"/>
          <w:szCs w:val="22"/>
          <w:lang w:val="en-GB" w:eastAsia="en-GB"/>
        </w:rPr>
      </w:pPr>
      <w:hyperlink w:anchor="_Toc518034056" w:history="1">
        <w:r w:rsidR="000F1BFE">
          <w:rPr>
            <w:rStyle w:val="Hyperlink"/>
            <w:noProof/>
            <w:lang w:val="en-GB"/>
          </w:rPr>
          <w:t>7</w:t>
        </w:r>
        <w:r w:rsidR="009933FF" w:rsidRPr="00ED0144">
          <w:rPr>
            <w:rStyle w:val="Hyperlink"/>
            <w:noProof/>
            <w:lang w:val="en-GB"/>
          </w:rPr>
          <w:t>.</w:t>
        </w:r>
        <w:r w:rsidR="009933FF">
          <w:rPr>
            <w:rFonts w:asciiTheme="minorHAnsi" w:eastAsiaTheme="minorEastAsia" w:hAnsiTheme="minorHAnsi"/>
            <w:b w:val="0"/>
            <w:bCs w:val="0"/>
            <w:caps w:val="0"/>
            <w:noProof/>
            <w:sz w:val="22"/>
            <w:szCs w:val="22"/>
            <w:lang w:val="en-GB" w:eastAsia="en-GB"/>
          </w:rPr>
          <w:tab/>
        </w:r>
        <w:r w:rsidR="009933FF" w:rsidRPr="00ED0144">
          <w:rPr>
            <w:rStyle w:val="Hyperlink"/>
            <w:noProof/>
            <w:lang w:val="en-GB"/>
          </w:rPr>
          <w:t>Module Descriptors</w:t>
        </w:r>
        <w:r w:rsidR="009933FF">
          <w:rPr>
            <w:noProof/>
            <w:webHidden/>
          </w:rPr>
          <w:tab/>
        </w:r>
        <w:r w:rsidR="009933FF">
          <w:rPr>
            <w:noProof/>
            <w:webHidden/>
          </w:rPr>
          <w:fldChar w:fldCharType="begin"/>
        </w:r>
        <w:r w:rsidR="009933FF">
          <w:rPr>
            <w:noProof/>
            <w:webHidden/>
          </w:rPr>
          <w:instrText xml:space="preserve"> PAGEREF _Toc518034056 \h </w:instrText>
        </w:r>
        <w:r w:rsidR="009933FF">
          <w:rPr>
            <w:noProof/>
            <w:webHidden/>
          </w:rPr>
        </w:r>
        <w:r w:rsidR="009933FF">
          <w:rPr>
            <w:noProof/>
            <w:webHidden/>
          </w:rPr>
          <w:fldChar w:fldCharType="separate"/>
        </w:r>
        <w:r w:rsidR="009933FF">
          <w:rPr>
            <w:noProof/>
            <w:webHidden/>
          </w:rPr>
          <w:t>18</w:t>
        </w:r>
        <w:r w:rsidR="009933FF">
          <w:rPr>
            <w:noProof/>
            <w:webHidden/>
          </w:rPr>
          <w:fldChar w:fldCharType="end"/>
        </w:r>
      </w:hyperlink>
    </w:p>
    <w:p w14:paraId="08C67C8F" w14:textId="45DA89A4" w:rsidR="009933FF" w:rsidRDefault="00AD55BD">
      <w:pPr>
        <w:pStyle w:val="TOC1"/>
        <w:tabs>
          <w:tab w:val="left" w:pos="567"/>
          <w:tab w:val="right" w:leader="dot" w:pos="10790"/>
        </w:tabs>
        <w:rPr>
          <w:rFonts w:asciiTheme="minorHAnsi" w:eastAsiaTheme="minorEastAsia" w:hAnsiTheme="minorHAnsi"/>
          <w:b w:val="0"/>
          <w:bCs w:val="0"/>
          <w:caps w:val="0"/>
          <w:noProof/>
          <w:sz w:val="22"/>
          <w:szCs w:val="22"/>
          <w:lang w:val="en-GB" w:eastAsia="en-GB"/>
        </w:rPr>
      </w:pPr>
      <w:hyperlink w:anchor="_Toc518034057" w:history="1">
        <w:r w:rsidR="000F1BFE">
          <w:rPr>
            <w:rStyle w:val="Hyperlink"/>
            <w:noProof/>
          </w:rPr>
          <w:t>8</w:t>
        </w:r>
        <w:r w:rsidR="009933FF" w:rsidRPr="00ED0144">
          <w:rPr>
            <w:rStyle w:val="Hyperlink"/>
            <w:noProof/>
          </w:rPr>
          <w:t>.</w:t>
        </w:r>
        <w:r w:rsidR="009933FF">
          <w:rPr>
            <w:rFonts w:asciiTheme="minorHAnsi" w:eastAsiaTheme="minorEastAsia" w:hAnsiTheme="minorHAnsi"/>
            <w:b w:val="0"/>
            <w:bCs w:val="0"/>
            <w:caps w:val="0"/>
            <w:noProof/>
            <w:sz w:val="22"/>
            <w:szCs w:val="22"/>
            <w:lang w:val="en-GB" w:eastAsia="en-GB"/>
          </w:rPr>
          <w:tab/>
        </w:r>
        <w:r w:rsidR="009933FF" w:rsidRPr="00ED0144">
          <w:rPr>
            <w:rStyle w:val="Hyperlink"/>
            <w:noProof/>
          </w:rPr>
          <w:t>Appendices</w:t>
        </w:r>
        <w:r w:rsidR="009933FF">
          <w:rPr>
            <w:noProof/>
            <w:webHidden/>
          </w:rPr>
          <w:tab/>
        </w:r>
        <w:r w:rsidR="009933FF">
          <w:rPr>
            <w:noProof/>
            <w:webHidden/>
          </w:rPr>
          <w:fldChar w:fldCharType="begin"/>
        </w:r>
        <w:r w:rsidR="009933FF">
          <w:rPr>
            <w:noProof/>
            <w:webHidden/>
          </w:rPr>
          <w:instrText xml:space="preserve"> PAGEREF _Toc518034057 \h </w:instrText>
        </w:r>
        <w:r w:rsidR="009933FF">
          <w:rPr>
            <w:noProof/>
            <w:webHidden/>
          </w:rPr>
        </w:r>
        <w:r w:rsidR="009933FF">
          <w:rPr>
            <w:noProof/>
            <w:webHidden/>
          </w:rPr>
          <w:fldChar w:fldCharType="separate"/>
        </w:r>
        <w:r w:rsidR="009933FF">
          <w:rPr>
            <w:noProof/>
            <w:webHidden/>
          </w:rPr>
          <w:t>i</w:t>
        </w:r>
        <w:r w:rsidR="009933FF">
          <w:rPr>
            <w:noProof/>
            <w:webHidden/>
          </w:rPr>
          <w:fldChar w:fldCharType="end"/>
        </w:r>
      </w:hyperlink>
    </w:p>
    <w:p w14:paraId="41A532AC" w14:textId="77777777" w:rsidR="009933FF" w:rsidRDefault="00AD55BD">
      <w:pPr>
        <w:pStyle w:val="TOC2"/>
        <w:rPr>
          <w:rFonts w:asciiTheme="minorHAnsi" w:eastAsiaTheme="minorEastAsia" w:hAnsiTheme="minorHAnsi"/>
          <w:smallCaps w:val="0"/>
          <w:sz w:val="22"/>
          <w:szCs w:val="22"/>
          <w:lang w:val="en-GB" w:eastAsia="en-GB"/>
        </w:rPr>
      </w:pPr>
      <w:hyperlink w:anchor="_Toc518034058" w:history="1">
        <w:r w:rsidR="009933FF" w:rsidRPr="00ED0144">
          <w:rPr>
            <w:rStyle w:val="Hyperlink"/>
          </w:rPr>
          <w:t>Appendix i.  Sample Assessment Report Form</w:t>
        </w:r>
        <w:r w:rsidR="009933FF">
          <w:rPr>
            <w:webHidden/>
          </w:rPr>
          <w:tab/>
        </w:r>
        <w:r w:rsidR="009933FF">
          <w:rPr>
            <w:webHidden/>
          </w:rPr>
          <w:fldChar w:fldCharType="begin"/>
        </w:r>
        <w:r w:rsidR="009933FF">
          <w:rPr>
            <w:webHidden/>
          </w:rPr>
          <w:instrText xml:space="preserve"> PAGEREF _Toc518034058 \h </w:instrText>
        </w:r>
        <w:r w:rsidR="009933FF">
          <w:rPr>
            <w:webHidden/>
          </w:rPr>
        </w:r>
        <w:r w:rsidR="009933FF">
          <w:rPr>
            <w:webHidden/>
          </w:rPr>
          <w:fldChar w:fldCharType="separate"/>
        </w:r>
        <w:r w:rsidR="009933FF">
          <w:rPr>
            <w:webHidden/>
          </w:rPr>
          <w:t>i</w:t>
        </w:r>
        <w:r w:rsidR="009933FF">
          <w:rPr>
            <w:webHidden/>
          </w:rPr>
          <w:fldChar w:fldCharType="end"/>
        </w:r>
      </w:hyperlink>
    </w:p>
    <w:p w14:paraId="7995B737" w14:textId="77777777" w:rsidR="009933FF" w:rsidRDefault="00AD55BD">
      <w:pPr>
        <w:pStyle w:val="TOC2"/>
        <w:rPr>
          <w:rFonts w:asciiTheme="minorHAnsi" w:eastAsiaTheme="minorEastAsia" w:hAnsiTheme="minorHAnsi"/>
          <w:smallCaps w:val="0"/>
          <w:sz w:val="22"/>
          <w:szCs w:val="22"/>
          <w:lang w:val="en-GB" w:eastAsia="en-GB"/>
        </w:rPr>
      </w:pPr>
      <w:hyperlink w:anchor="_Toc518034059" w:history="1">
        <w:r w:rsidR="009933FF" w:rsidRPr="00ED0144">
          <w:rPr>
            <w:rStyle w:val="Hyperlink"/>
            <w:lang w:val="en-GB"/>
          </w:rPr>
          <w:t>Appendix ii: Marking Criteria</w:t>
        </w:r>
        <w:r w:rsidR="009933FF">
          <w:rPr>
            <w:webHidden/>
          </w:rPr>
          <w:tab/>
        </w:r>
        <w:r w:rsidR="009933FF">
          <w:rPr>
            <w:webHidden/>
          </w:rPr>
          <w:fldChar w:fldCharType="begin"/>
        </w:r>
        <w:r w:rsidR="009933FF">
          <w:rPr>
            <w:webHidden/>
          </w:rPr>
          <w:instrText xml:space="preserve"> PAGEREF _Toc518034059 \h </w:instrText>
        </w:r>
        <w:r w:rsidR="009933FF">
          <w:rPr>
            <w:webHidden/>
          </w:rPr>
        </w:r>
        <w:r w:rsidR="009933FF">
          <w:rPr>
            <w:webHidden/>
          </w:rPr>
          <w:fldChar w:fldCharType="separate"/>
        </w:r>
        <w:r w:rsidR="009933FF">
          <w:rPr>
            <w:webHidden/>
          </w:rPr>
          <w:t>iii</w:t>
        </w:r>
        <w:r w:rsidR="009933FF">
          <w:rPr>
            <w:webHidden/>
          </w:rPr>
          <w:fldChar w:fldCharType="end"/>
        </w:r>
      </w:hyperlink>
    </w:p>
    <w:p w14:paraId="7FA2A4CC" w14:textId="77777777" w:rsidR="009933FF" w:rsidRDefault="00AD55BD">
      <w:pPr>
        <w:pStyle w:val="TOC2"/>
        <w:rPr>
          <w:rFonts w:asciiTheme="minorHAnsi" w:eastAsiaTheme="minorEastAsia" w:hAnsiTheme="minorHAnsi"/>
          <w:smallCaps w:val="0"/>
          <w:sz w:val="22"/>
          <w:szCs w:val="22"/>
          <w:lang w:val="en-GB" w:eastAsia="en-GB"/>
        </w:rPr>
      </w:pPr>
      <w:hyperlink w:anchor="_Toc518034060" w:history="1">
        <w:r w:rsidR="009933FF" w:rsidRPr="00ED0144">
          <w:rPr>
            <w:rStyle w:val="Hyperlink"/>
          </w:rPr>
          <w:t>Appendix iii: Research and Ethics</w:t>
        </w:r>
        <w:r w:rsidR="009933FF">
          <w:rPr>
            <w:webHidden/>
          </w:rPr>
          <w:tab/>
        </w:r>
        <w:r w:rsidR="009933FF">
          <w:rPr>
            <w:webHidden/>
          </w:rPr>
          <w:fldChar w:fldCharType="begin"/>
        </w:r>
        <w:r w:rsidR="009933FF">
          <w:rPr>
            <w:webHidden/>
          </w:rPr>
          <w:instrText xml:space="preserve"> PAGEREF _Toc518034060 \h </w:instrText>
        </w:r>
        <w:r w:rsidR="009933FF">
          <w:rPr>
            <w:webHidden/>
          </w:rPr>
        </w:r>
        <w:r w:rsidR="009933FF">
          <w:rPr>
            <w:webHidden/>
          </w:rPr>
          <w:fldChar w:fldCharType="separate"/>
        </w:r>
        <w:r w:rsidR="009933FF">
          <w:rPr>
            <w:webHidden/>
          </w:rPr>
          <w:t>vi</w:t>
        </w:r>
        <w:r w:rsidR="009933FF">
          <w:rPr>
            <w:webHidden/>
          </w:rPr>
          <w:fldChar w:fldCharType="end"/>
        </w:r>
      </w:hyperlink>
    </w:p>
    <w:p w14:paraId="1D993500" w14:textId="77777777" w:rsidR="009933FF" w:rsidRDefault="00AD55BD">
      <w:pPr>
        <w:pStyle w:val="TOC2"/>
        <w:rPr>
          <w:rFonts w:asciiTheme="minorHAnsi" w:eastAsiaTheme="minorEastAsia" w:hAnsiTheme="minorHAnsi"/>
          <w:smallCaps w:val="0"/>
          <w:sz w:val="22"/>
          <w:szCs w:val="22"/>
          <w:lang w:val="en-GB" w:eastAsia="en-GB"/>
        </w:rPr>
      </w:pPr>
      <w:hyperlink w:anchor="_Toc518034061" w:history="1">
        <w:r w:rsidR="009933FF" w:rsidRPr="00ED0144">
          <w:rPr>
            <w:rStyle w:val="Hyperlink"/>
          </w:rPr>
          <w:t>Appendix iv - Bath Spa University Research Ethics Approval Form</w:t>
        </w:r>
        <w:r w:rsidR="009933FF">
          <w:rPr>
            <w:webHidden/>
          </w:rPr>
          <w:tab/>
        </w:r>
        <w:r w:rsidR="009933FF">
          <w:rPr>
            <w:webHidden/>
          </w:rPr>
          <w:fldChar w:fldCharType="begin"/>
        </w:r>
        <w:r w:rsidR="009933FF">
          <w:rPr>
            <w:webHidden/>
          </w:rPr>
          <w:instrText xml:space="preserve"> PAGEREF _Toc518034061 \h </w:instrText>
        </w:r>
        <w:r w:rsidR="009933FF">
          <w:rPr>
            <w:webHidden/>
          </w:rPr>
        </w:r>
        <w:r w:rsidR="009933FF">
          <w:rPr>
            <w:webHidden/>
          </w:rPr>
          <w:fldChar w:fldCharType="separate"/>
        </w:r>
        <w:r w:rsidR="009933FF">
          <w:rPr>
            <w:webHidden/>
          </w:rPr>
          <w:t>xii</w:t>
        </w:r>
        <w:r w:rsidR="009933FF">
          <w:rPr>
            <w:webHidden/>
          </w:rPr>
          <w:fldChar w:fldCharType="end"/>
        </w:r>
      </w:hyperlink>
    </w:p>
    <w:p w14:paraId="77E08D16" w14:textId="62F89F6F" w:rsidR="001A01B9" w:rsidRPr="0095008A" w:rsidRDefault="001A01B9" w:rsidP="00210EA0">
      <w:pPr>
        <w:jc w:val="center"/>
        <w:rPr>
          <w:sz w:val="28"/>
          <w:szCs w:val="28"/>
        </w:rPr>
      </w:pPr>
      <w:r>
        <w:rPr>
          <w:sz w:val="28"/>
          <w:szCs w:val="28"/>
        </w:rPr>
        <w:fldChar w:fldCharType="end"/>
      </w:r>
    </w:p>
    <w:p w14:paraId="7C917BAD" w14:textId="77777777" w:rsidR="008D2C15" w:rsidRDefault="008D2C15" w:rsidP="00604FF5">
      <w:pPr>
        <w:rPr>
          <w:sz w:val="28"/>
          <w:szCs w:val="28"/>
        </w:rPr>
      </w:pPr>
    </w:p>
    <w:p w14:paraId="74429142" w14:textId="77777777" w:rsidR="00C11F2A" w:rsidRDefault="00C11F2A"/>
    <w:p w14:paraId="38CB8318" w14:textId="77777777" w:rsidR="00C11F2A" w:rsidRPr="00C11F2A" w:rsidRDefault="00C11F2A" w:rsidP="00C11F2A"/>
    <w:p w14:paraId="7270FBC5" w14:textId="77777777" w:rsidR="00C11F2A" w:rsidRPr="00C11F2A" w:rsidRDefault="00C11F2A" w:rsidP="00C11F2A"/>
    <w:p w14:paraId="73779C6A" w14:textId="77777777" w:rsidR="00C11F2A" w:rsidRPr="00C11F2A" w:rsidRDefault="00C11F2A" w:rsidP="00C11F2A"/>
    <w:p w14:paraId="4EB8856B" w14:textId="77777777" w:rsidR="00C11F2A" w:rsidRPr="00C11F2A" w:rsidRDefault="00C11F2A" w:rsidP="00C11F2A"/>
    <w:p w14:paraId="17E33DE7" w14:textId="77777777" w:rsidR="00C11F2A" w:rsidRPr="00C11F2A" w:rsidRDefault="00C11F2A" w:rsidP="00C11F2A"/>
    <w:p w14:paraId="568507E1" w14:textId="6BD357E3" w:rsidR="00376447" w:rsidRPr="00C11F2A" w:rsidRDefault="00C11F2A" w:rsidP="00C11F2A">
      <w:pPr>
        <w:tabs>
          <w:tab w:val="left" w:pos="7545"/>
        </w:tabs>
        <w:sectPr w:rsidR="00376447" w:rsidRPr="00C11F2A" w:rsidSect="00B74E43">
          <w:headerReference w:type="default" r:id="rId13"/>
          <w:footerReference w:type="default" r:id="rId14"/>
          <w:footerReference w:type="first" r:id="rId15"/>
          <w:pgSz w:w="12240" w:h="15840"/>
          <w:pgMar w:top="720" w:right="720" w:bottom="720" w:left="720" w:header="720" w:footer="720" w:gutter="0"/>
          <w:pgNumType w:start="0"/>
          <w:cols w:space="720"/>
          <w:titlePg/>
          <w:docGrid w:linePitch="360"/>
        </w:sectPr>
      </w:pPr>
      <w:r>
        <w:tab/>
      </w:r>
    </w:p>
    <w:p w14:paraId="43423F27" w14:textId="6B4DED5E" w:rsidR="00AF4566" w:rsidRPr="00B67DC9" w:rsidRDefault="4AD30BCD" w:rsidP="008E2DE8">
      <w:pPr>
        <w:pStyle w:val="Heading1"/>
        <w:numPr>
          <w:ilvl w:val="0"/>
          <w:numId w:val="9"/>
        </w:numPr>
      </w:pPr>
      <w:bookmarkStart w:id="1" w:name="_Toc492996985"/>
      <w:bookmarkStart w:id="2" w:name="_Toc518034035"/>
      <w:r>
        <w:lastRenderedPageBreak/>
        <w:t>Introduction</w:t>
      </w:r>
      <w:bookmarkEnd w:id="1"/>
      <w:bookmarkEnd w:id="2"/>
    </w:p>
    <w:p w14:paraId="5F7D8CB0" w14:textId="07AC754D" w:rsidR="00AF4566" w:rsidRPr="007E4801" w:rsidRDefault="4AD30BCD" w:rsidP="001553B4">
      <w:pPr>
        <w:pStyle w:val="Heading2"/>
        <w:spacing w:line="276" w:lineRule="auto"/>
      </w:pPr>
      <w:bookmarkStart w:id="3" w:name="_Toc518034036"/>
      <w:bookmarkStart w:id="4" w:name="_Toc492996986"/>
      <w:r>
        <w:t>Welcome</w:t>
      </w:r>
      <w:bookmarkEnd w:id="3"/>
      <w:r>
        <w:t xml:space="preserve"> </w:t>
      </w:r>
      <w:bookmarkEnd w:id="4"/>
    </w:p>
    <w:p w14:paraId="6E8B2DC0" w14:textId="77777777" w:rsidR="00DD3666" w:rsidRDefault="00DD3666" w:rsidP="001553B4">
      <w:pPr>
        <w:tabs>
          <w:tab w:val="center" w:pos="4513"/>
        </w:tabs>
        <w:suppressAutoHyphens/>
        <w:spacing w:line="276" w:lineRule="auto"/>
        <w:rPr>
          <w:spacing w:val="-3"/>
          <w:szCs w:val="24"/>
        </w:rPr>
      </w:pPr>
      <w:r w:rsidRPr="4AD30BCD">
        <w:rPr>
          <w:spacing w:val="-3"/>
        </w:rPr>
        <w:t xml:space="preserve">Welcome to the </w:t>
      </w:r>
      <w:r w:rsidR="00E06DC3" w:rsidRPr="4AD30BCD">
        <w:rPr>
          <w:spacing w:val="-3"/>
        </w:rPr>
        <w:t>Foundat</w:t>
      </w:r>
      <w:r w:rsidR="00B25262" w:rsidRPr="4AD30BCD">
        <w:rPr>
          <w:spacing w:val="-3"/>
        </w:rPr>
        <w:t xml:space="preserve">ion Degree in </w:t>
      </w:r>
      <w:r w:rsidR="00E06DC3" w:rsidRPr="4AD30BCD">
        <w:rPr>
          <w:spacing w:val="-3"/>
        </w:rPr>
        <w:t>Early Years</w:t>
      </w:r>
      <w:r w:rsidRPr="4AD30BCD">
        <w:t xml:space="preserve">. </w:t>
      </w:r>
      <w:r w:rsidRPr="4AD30BCD">
        <w:rPr>
          <w:spacing w:val="-3"/>
        </w:rPr>
        <w:t>This course is offered in partnership between</w:t>
      </w:r>
      <w:r w:rsidR="00256809" w:rsidRPr="4AD30BCD">
        <w:t xml:space="preserve"> </w:t>
      </w:r>
      <w:r w:rsidR="00701A17" w:rsidRPr="4AD30BCD">
        <w:rPr>
          <w:spacing w:val="-3"/>
        </w:rPr>
        <w:t>Bath Spa</w:t>
      </w:r>
      <w:r w:rsidRPr="4AD30BCD">
        <w:t xml:space="preserve"> </w:t>
      </w:r>
      <w:r w:rsidRPr="4AD30BCD">
        <w:rPr>
          <w:spacing w:val="-3"/>
        </w:rPr>
        <w:t xml:space="preserve">University and </w:t>
      </w:r>
      <w:r w:rsidR="00985FF8" w:rsidRPr="4AD30BCD">
        <w:rPr>
          <w:spacing w:val="-3"/>
        </w:rPr>
        <w:t>University Centre Weston</w:t>
      </w:r>
      <w:r w:rsidRPr="4AD30BCD">
        <w:rPr>
          <w:spacing w:val="-3"/>
        </w:rPr>
        <w:t xml:space="preserve">. You are a registered student at </w:t>
      </w:r>
      <w:r w:rsidR="00701A17" w:rsidRPr="4AD30BCD">
        <w:rPr>
          <w:spacing w:val="-3"/>
        </w:rPr>
        <w:t>Bath Spa University</w:t>
      </w:r>
      <w:r w:rsidRPr="4AD30BCD">
        <w:t xml:space="preserve"> </w:t>
      </w:r>
      <w:r w:rsidR="00E06DC3" w:rsidRPr="4AD30BCD">
        <w:rPr>
          <w:spacing w:val="-3"/>
        </w:rPr>
        <w:t xml:space="preserve">and at </w:t>
      </w:r>
      <w:r w:rsidR="00985FF8" w:rsidRPr="4AD30BCD">
        <w:rPr>
          <w:spacing w:val="-3"/>
        </w:rPr>
        <w:t>University Centre Weston</w:t>
      </w:r>
      <w:r w:rsidRPr="4AD30BCD">
        <w:rPr>
          <w:spacing w:val="-3"/>
        </w:rPr>
        <w:t xml:space="preserve"> and you have access to services on both sites. </w:t>
      </w:r>
    </w:p>
    <w:p w14:paraId="6C671B94" w14:textId="77777777" w:rsidR="00E06DC3" w:rsidRDefault="00E06DC3" w:rsidP="001553B4">
      <w:pPr>
        <w:tabs>
          <w:tab w:val="center" w:pos="4513"/>
        </w:tabs>
        <w:suppressAutoHyphens/>
        <w:spacing w:line="276" w:lineRule="auto"/>
        <w:rPr>
          <w:spacing w:val="-3"/>
          <w:szCs w:val="24"/>
        </w:rPr>
      </w:pPr>
    </w:p>
    <w:p w14:paraId="4A99EE48" w14:textId="77777777" w:rsidR="00E06DC3" w:rsidRPr="00DD3666" w:rsidRDefault="00E06DC3" w:rsidP="001553B4">
      <w:pPr>
        <w:tabs>
          <w:tab w:val="center" w:pos="4513"/>
        </w:tabs>
        <w:suppressAutoHyphens/>
        <w:spacing w:line="276" w:lineRule="auto"/>
        <w:rPr>
          <w:spacing w:val="-3"/>
          <w:szCs w:val="24"/>
        </w:rPr>
      </w:pPr>
      <w:r w:rsidRPr="4AD30BCD">
        <w:rPr>
          <w:spacing w:val="-3"/>
        </w:rPr>
        <w:t xml:space="preserve">As a current practitioner you will be able to use your </w:t>
      </w:r>
      <w:r w:rsidR="00FD569F" w:rsidRPr="4AD30BCD">
        <w:rPr>
          <w:spacing w:val="-3"/>
        </w:rPr>
        <w:t>experience to reflect upon issues</w:t>
      </w:r>
      <w:r w:rsidR="003E07F7" w:rsidRPr="4AD30BCD">
        <w:rPr>
          <w:spacing w:val="-3"/>
        </w:rPr>
        <w:t xml:space="preserve"> within the sector.</w:t>
      </w:r>
    </w:p>
    <w:p w14:paraId="0E572131" w14:textId="77777777" w:rsidR="00DD3666" w:rsidRPr="00DD3666" w:rsidRDefault="00DD3666" w:rsidP="001553B4">
      <w:pPr>
        <w:tabs>
          <w:tab w:val="center" w:pos="4513"/>
        </w:tabs>
        <w:suppressAutoHyphens/>
        <w:spacing w:line="276" w:lineRule="auto"/>
        <w:rPr>
          <w:spacing w:val="-3"/>
          <w:szCs w:val="24"/>
        </w:rPr>
      </w:pPr>
    </w:p>
    <w:p w14:paraId="3FA110E5" w14:textId="1BBA8AB0" w:rsidR="00E06DC3" w:rsidRPr="003969DB" w:rsidRDefault="00E06DC3" w:rsidP="001553B4">
      <w:pPr>
        <w:spacing w:line="276" w:lineRule="auto"/>
        <w:rPr>
          <w:b/>
          <w:bCs/>
        </w:rPr>
      </w:pPr>
      <w:r w:rsidRPr="4AD30BCD">
        <w:rPr>
          <w:b/>
          <w:bCs/>
          <w:spacing w:val="-3"/>
        </w:rPr>
        <w:t>What past students say about the experience of co</w:t>
      </w:r>
      <w:r w:rsidR="00E45F6F">
        <w:rPr>
          <w:b/>
          <w:bCs/>
          <w:spacing w:val="-3"/>
        </w:rPr>
        <w:t xml:space="preserve">mpleting this Foundation </w:t>
      </w:r>
      <w:proofErr w:type="gramStart"/>
      <w:r w:rsidR="00E45F6F">
        <w:rPr>
          <w:b/>
          <w:bCs/>
          <w:spacing w:val="-3"/>
        </w:rPr>
        <w:t>Degree:</w:t>
      </w:r>
      <w:proofErr w:type="gramEnd"/>
      <w:r w:rsidR="00E45F6F">
        <w:rPr>
          <w:b/>
          <w:bCs/>
          <w:spacing w:val="-3"/>
        </w:rPr>
        <w:t xml:space="preserve"> </w:t>
      </w:r>
    </w:p>
    <w:p w14:paraId="2111EE98" w14:textId="77777777" w:rsidR="00E06DC3" w:rsidRPr="003969DB" w:rsidRDefault="00E06DC3" w:rsidP="001553B4">
      <w:pPr>
        <w:pStyle w:val="Default"/>
        <w:spacing w:line="276" w:lineRule="auto"/>
        <w:rPr>
          <w:rFonts w:ascii="MS Reference Sans Serif" w:hAnsi="MS Reference Sans Serif" w:cstheme="minorBidi"/>
          <w:color w:val="auto"/>
          <w:spacing w:val="-3"/>
          <w:lang w:val="en-US"/>
        </w:rPr>
      </w:pPr>
    </w:p>
    <w:p w14:paraId="47FB090C" w14:textId="77777777" w:rsidR="00E06DC3" w:rsidRPr="003969DB" w:rsidRDefault="00E06DC3" w:rsidP="001553B4">
      <w:pPr>
        <w:pStyle w:val="Default"/>
        <w:spacing w:line="276" w:lineRule="auto"/>
        <w:rPr>
          <w:rFonts w:ascii="MS Reference Sans Serif," w:eastAsia="MS Reference Sans Serif," w:hAnsi="MS Reference Sans Serif," w:cs="MS Reference Sans Serif,"/>
          <w:color w:val="auto"/>
          <w:lang w:val="en-US"/>
        </w:rPr>
      </w:pPr>
      <w:r w:rsidRPr="4AD30BCD">
        <w:rPr>
          <w:rFonts w:ascii="MS Reference Sans Serif" w:eastAsia="MS Reference Sans Serif" w:hAnsi="MS Reference Sans Serif" w:cs="MS Reference Sans Serif"/>
          <w:color w:val="auto"/>
          <w:spacing w:val="-3"/>
          <w:lang w:val="en-US"/>
        </w:rPr>
        <w:t>'Undertaking the Early Years Foundation Degree has enabled me develop both personally and professionally in my role as Nursery Nurse. The course lecturers provide plenty of support and encouragement, whilst helping me to learn the necessary academic skills required each year. I have learned to critically reflect upon my practice with children and as a team player, alongside broadening my practical skills and enthusiasm for quality childcare and education. I thoroughly enjoyed the course and would positively recommend it to anyone interested becoming a more reflective and knowledgeable practitioner or leader. '</w:t>
      </w:r>
    </w:p>
    <w:p w14:paraId="0496E44F" w14:textId="77777777" w:rsidR="00DD3666" w:rsidRPr="00604625" w:rsidRDefault="00DD3666" w:rsidP="001553B4">
      <w:pPr>
        <w:spacing w:line="276" w:lineRule="auto"/>
        <w:outlineLvl w:val="0"/>
        <w:rPr>
          <w:rFonts w:ascii="Verdana" w:hAnsi="Verdana"/>
        </w:rPr>
      </w:pPr>
    </w:p>
    <w:p w14:paraId="2BC16119" w14:textId="77777777" w:rsidR="000B18A0" w:rsidRPr="00DC42C8" w:rsidRDefault="4AD30BCD" w:rsidP="001553B4">
      <w:pPr>
        <w:pStyle w:val="Heading2"/>
        <w:spacing w:line="276" w:lineRule="auto"/>
      </w:pPr>
      <w:bookmarkStart w:id="5" w:name="_Toc492996987"/>
      <w:bookmarkStart w:id="6" w:name="_Toc518034037"/>
      <w:r>
        <w:t>Purpose of the Handbook</w:t>
      </w:r>
      <w:bookmarkEnd w:id="5"/>
      <w:bookmarkEnd w:id="6"/>
    </w:p>
    <w:p w14:paraId="34B6D0FA" w14:textId="7FAA7302" w:rsidR="000B18A0" w:rsidRDefault="7EEDD63D" w:rsidP="001553B4">
      <w:pPr>
        <w:spacing w:line="276" w:lineRule="auto"/>
        <w:rPr>
          <w:szCs w:val="24"/>
        </w:rPr>
      </w:pPr>
      <w:r>
        <w:t xml:space="preserve">This handbook gives you essential background information that will be of help in your studies on </w:t>
      </w:r>
      <w:r w:rsidR="00E45F6F">
        <w:t xml:space="preserve">the </w:t>
      </w:r>
      <w:proofErr w:type="spellStart"/>
      <w:r w:rsidR="00E45F6F">
        <w:t>FdA</w:t>
      </w:r>
      <w:proofErr w:type="spellEnd"/>
      <w:r w:rsidR="00E45F6F">
        <w:t xml:space="preserve"> Early Years programme. </w:t>
      </w:r>
      <w:r>
        <w:t>It provides links to the definitive data sources wherever possible.  The handbook can be accessed via Moodle, and your Office 365 account:</w:t>
      </w:r>
    </w:p>
    <w:p w14:paraId="647BD8F1" w14:textId="77777777" w:rsidR="00FC6D82" w:rsidRDefault="00FC6D82" w:rsidP="001553B4">
      <w:pPr>
        <w:spacing w:line="276" w:lineRule="auto"/>
        <w:rPr>
          <w:szCs w:val="24"/>
        </w:rPr>
      </w:pPr>
    </w:p>
    <w:p w14:paraId="7E3E7262" w14:textId="77777777" w:rsidR="00FC6D82" w:rsidRPr="001242FD" w:rsidRDefault="00AD55BD" w:rsidP="001553B4">
      <w:pPr>
        <w:spacing w:line="276" w:lineRule="auto"/>
        <w:rPr>
          <w:szCs w:val="24"/>
        </w:rPr>
      </w:pPr>
      <w:hyperlink r:id="rId16" w:history="1">
        <w:r w:rsidR="00FC6D82" w:rsidRPr="00781932">
          <w:rPr>
            <w:rStyle w:val="Hyperlink"/>
            <w:szCs w:val="24"/>
          </w:rPr>
          <w:t>www.office.com</w:t>
        </w:r>
      </w:hyperlink>
      <w:r w:rsidR="00FC6D82">
        <w:rPr>
          <w:szCs w:val="24"/>
        </w:rPr>
        <w:t xml:space="preserve"> </w:t>
      </w:r>
    </w:p>
    <w:p w14:paraId="3CB71BD4" w14:textId="77777777" w:rsidR="000B18A0" w:rsidRPr="001242FD" w:rsidRDefault="000B18A0" w:rsidP="001553B4">
      <w:pPr>
        <w:spacing w:line="276" w:lineRule="auto"/>
        <w:ind w:left="360"/>
        <w:rPr>
          <w:szCs w:val="24"/>
        </w:rPr>
      </w:pPr>
    </w:p>
    <w:p w14:paraId="57B3622A" w14:textId="77777777" w:rsidR="00DC42C8" w:rsidRDefault="00256809" w:rsidP="001553B4">
      <w:pPr>
        <w:tabs>
          <w:tab w:val="left" w:pos="5370"/>
        </w:tabs>
        <w:spacing w:line="276" w:lineRule="auto"/>
        <w:rPr>
          <w:szCs w:val="24"/>
        </w:rPr>
      </w:pPr>
      <w:r>
        <w:rPr>
          <w:szCs w:val="24"/>
        </w:rPr>
        <w:tab/>
      </w:r>
    </w:p>
    <w:p w14:paraId="17C9D068" w14:textId="77777777" w:rsidR="00256809" w:rsidRDefault="4AD30BCD" w:rsidP="001553B4">
      <w:pPr>
        <w:spacing w:line="276" w:lineRule="auto"/>
        <w:rPr>
          <w:szCs w:val="24"/>
        </w:rPr>
      </w:pPr>
      <w:r>
        <w:t xml:space="preserve">Please note that the electronic version will be kept up to date and you will be notified of any significant changes. If you have taken a hard copy of any </w:t>
      </w:r>
      <w:r>
        <w:lastRenderedPageBreak/>
        <w:t>information please remember to refer back to the electronic version to ensure that you are working with the most up to date information.</w:t>
      </w:r>
    </w:p>
    <w:p w14:paraId="344CF5E1" w14:textId="77777777" w:rsidR="00256809" w:rsidRDefault="00256809" w:rsidP="001553B4">
      <w:pPr>
        <w:spacing w:line="276" w:lineRule="auto"/>
        <w:rPr>
          <w:szCs w:val="24"/>
        </w:rPr>
      </w:pPr>
    </w:p>
    <w:p w14:paraId="07819940" w14:textId="77777777" w:rsidR="003A64D0" w:rsidRDefault="4AD30BCD" w:rsidP="001553B4">
      <w:pPr>
        <w:spacing w:line="276" w:lineRule="auto"/>
        <w:rPr>
          <w:szCs w:val="24"/>
        </w:rPr>
      </w:pPr>
      <w:r>
        <w:t xml:space="preserve">For </w:t>
      </w:r>
      <w:r w:rsidRPr="4AD30BCD">
        <w:rPr>
          <w:b/>
          <w:bCs/>
        </w:rPr>
        <w:t>module information</w:t>
      </w:r>
      <w:r>
        <w:t xml:space="preserve"> please see the respective Module Handbook.</w:t>
      </w:r>
    </w:p>
    <w:p w14:paraId="11E0DDEE" w14:textId="77777777" w:rsidR="000172A7" w:rsidRDefault="000172A7" w:rsidP="001553B4">
      <w:pPr>
        <w:spacing w:line="276" w:lineRule="auto"/>
        <w:rPr>
          <w:szCs w:val="24"/>
        </w:rPr>
      </w:pPr>
    </w:p>
    <w:p w14:paraId="7AAEB758" w14:textId="77777777" w:rsidR="000172A7" w:rsidRPr="007E4801" w:rsidRDefault="4AD30BCD" w:rsidP="001553B4">
      <w:pPr>
        <w:spacing w:line="276" w:lineRule="auto"/>
        <w:rPr>
          <w:szCs w:val="24"/>
        </w:rPr>
      </w:pPr>
      <w:r>
        <w:t>For any further details of many other aspects of the degree, please refer to the Bath Spa University Guide to the Undergraduate Modular Scheme;</w:t>
      </w:r>
    </w:p>
    <w:p w14:paraId="1BBC9A8A" w14:textId="77777777" w:rsidR="0095008A" w:rsidRDefault="0095008A" w:rsidP="001553B4">
      <w:pPr>
        <w:spacing w:line="276" w:lineRule="auto"/>
      </w:pPr>
    </w:p>
    <w:p w14:paraId="4DF3F77C" w14:textId="242E08B0" w:rsidR="4AD30BCD" w:rsidRDefault="00AD55BD" w:rsidP="001553B4">
      <w:pPr>
        <w:spacing w:line="276" w:lineRule="auto"/>
      </w:pPr>
      <w:hyperlink r:id="rId17">
        <w:r w:rsidR="4AD30BCD" w:rsidRPr="4AD30BCD">
          <w:rPr>
            <w:rStyle w:val="Hyperlink"/>
            <w:rFonts w:eastAsia="MS Reference Sans Serif" w:cs="MS Reference Sans Serif"/>
            <w:szCs w:val="24"/>
          </w:rPr>
          <w:t>https://tinyurl.com/yamgq88p</w:t>
        </w:r>
      </w:hyperlink>
      <w:r w:rsidR="4AD30BCD" w:rsidRPr="4AD30BCD">
        <w:rPr>
          <w:rFonts w:eastAsia="MS Reference Sans Serif" w:cs="MS Reference Sans Serif"/>
          <w:szCs w:val="24"/>
        </w:rPr>
        <w:t xml:space="preserve"> </w:t>
      </w:r>
    </w:p>
    <w:p w14:paraId="7DF3D055" w14:textId="77777777" w:rsidR="0053024D" w:rsidRPr="00C50FE8" w:rsidRDefault="0053024D" w:rsidP="00DC42C8">
      <w:pPr>
        <w:sectPr w:rsidR="0053024D" w:rsidRPr="00C50FE8" w:rsidSect="00152C01">
          <w:pgSz w:w="12240" w:h="15840"/>
          <w:pgMar w:top="1440" w:right="1440" w:bottom="1440" w:left="1440" w:header="720" w:footer="720" w:gutter="0"/>
          <w:pgNumType w:start="1"/>
          <w:cols w:space="720"/>
          <w:titlePg/>
          <w:docGrid w:linePitch="360"/>
        </w:sectPr>
      </w:pPr>
    </w:p>
    <w:p w14:paraId="0D8C4DE9" w14:textId="77777777" w:rsidR="00F30CDF" w:rsidRDefault="4AD30BCD" w:rsidP="008E2DE8">
      <w:pPr>
        <w:pStyle w:val="Heading1"/>
        <w:numPr>
          <w:ilvl w:val="0"/>
          <w:numId w:val="9"/>
        </w:numPr>
      </w:pPr>
      <w:bookmarkStart w:id="7" w:name="_Toc429058822"/>
      <w:bookmarkStart w:id="8" w:name="_Toc429058981"/>
      <w:bookmarkStart w:id="9" w:name="_Toc429059139"/>
      <w:bookmarkStart w:id="10" w:name="_Toc429059297"/>
      <w:bookmarkStart w:id="11" w:name="_Toc429118350"/>
      <w:bookmarkStart w:id="12" w:name="_Toc429118493"/>
      <w:bookmarkStart w:id="13" w:name="_Toc429118636"/>
      <w:bookmarkStart w:id="14" w:name="_Toc429118956"/>
      <w:bookmarkStart w:id="15" w:name="_Toc429119264"/>
      <w:bookmarkStart w:id="16" w:name="_Toc429119345"/>
      <w:bookmarkStart w:id="17" w:name="_Toc429119414"/>
      <w:bookmarkStart w:id="18" w:name="_Toc429119464"/>
      <w:bookmarkStart w:id="19" w:name="_Toc429119515"/>
      <w:bookmarkStart w:id="20" w:name="_Toc429119563"/>
      <w:bookmarkStart w:id="21" w:name="_Toc429119612"/>
      <w:bookmarkStart w:id="22" w:name="_Toc429119898"/>
      <w:bookmarkStart w:id="23" w:name="_Toc429120101"/>
      <w:bookmarkStart w:id="24" w:name="_Toc492996988"/>
      <w:bookmarkStart w:id="25" w:name="_Toc51803403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lastRenderedPageBreak/>
        <w:t>Course Content</w:t>
      </w:r>
      <w:bookmarkEnd w:id="24"/>
      <w:bookmarkEnd w:id="25"/>
    </w:p>
    <w:p w14:paraId="5A958F07" w14:textId="77777777" w:rsidR="007A7356" w:rsidRDefault="007A7356" w:rsidP="00A854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7A7356" w:rsidRPr="007A7356" w14:paraId="1784914F" w14:textId="77777777" w:rsidTr="7EEDD63D">
        <w:tc>
          <w:tcPr>
            <w:tcW w:w="3936" w:type="dxa"/>
            <w:shd w:val="clear" w:color="auto" w:fill="auto"/>
          </w:tcPr>
          <w:p w14:paraId="369CDFE7" w14:textId="77777777" w:rsidR="007A7356" w:rsidRPr="00A854A9" w:rsidRDefault="7EEDD63D" w:rsidP="7EEDD63D">
            <w:pPr>
              <w:rPr>
                <w:rFonts w:ascii="Calibri" w:eastAsia="Calibri" w:hAnsi="Calibri" w:cs="Calibri"/>
              </w:rPr>
            </w:pPr>
            <w:r>
              <w:t xml:space="preserve">Major, Joint, Minor or </w:t>
            </w:r>
            <w:proofErr w:type="spellStart"/>
            <w:r>
              <w:t>Specialised</w:t>
            </w:r>
            <w:proofErr w:type="spellEnd"/>
          </w:p>
        </w:tc>
        <w:tc>
          <w:tcPr>
            <w:tcW w:w="5306" w:type="dxa"/>
            <w:shd w:val="clear" w:color="auto" w:fill="auto"/>
          </w:tcPr>
          <w:p w14:paraId="3B466B06" w14:textId="77777777" w:rsidR="007A7356" w:rsidRPr="00A854A9" w:rsidRDefault="7EEDD63D" w:rsidP="7EEDD63D">
            <w:pPr>
              <w:rPr>
                <w:rFonts w:ascii="Calibri" w:eastAsia="Calibri" w:hAnsi="Calibri" w:cs="Calibri"/>
              </w:rPr>
            </w:pPr>
            <w:proofErr w:type="spellStart"/>
            <w:r>
              <w:t>Specialised</w:t>
            </w:r>
            <w:proofErr w:type="spellEnd"/>
          </w:p>
        </w:tc>
      </w:tr>
      <w:tr w:rsidR="007A7356" w:rsidRPr="007A7356" w14:paraId="5991E997" w14:textId="77777777" w:rsidTr="7EEDD63D">
        <w:tc>
          <w:tcPr>
            <w:tcW w:w="3936" w:type="dxa"/>
            <w:shd w:val="clear" w:color="auto" w:fill="auto"/>
          </w:tcPr>
          <w:p w14:paraId="53C74C27" w14:textId="77777777" w:rsidR="007A7356" w:rsidRPr="00A854A9" w:rsidRDefault="4AD30BCD" w:rsidP="4AD30BCD">
            <w:pPr>
              <w:rPr>
                <w:rFonts w:ascii="Calibri" w:eastAsia="Calibri" w:hAnsi="Calibri" w:cs="Calibri"/>
              </w:rPr>
            </w:pPr>
            <w:r>
              <w:t>Delivered at</w:t>
            </w:r>
          </w:p>
        </w:tc>
        <w:tc>
          <w:tcPr>
            <w:tcW w:w="5306" w:type="dxa"/>
            <w:shd w:val="clear" w:color="auto" w:fill="auto"/>
          </w:tcPr>
          <w:p w14:paraId="1FC166CF" w14:textId="77777777" w:rsidR="007A7356" w:rsidRPr="00A854A9" w:rsidRDefault="4AD30BCD" w:rsidP="4AD30BCD">
            <w:pPr>
              <w:rPr>
                <w:rFonts w:ascii="Calibri" w:eastAsia="Calibri" w:hAnsi="Calibri" w:cs="Calibri"/>
              </w:rPr>
            </w:pPr>
            <w:r>
              <w:t xml:space="preserve">University Centre Weston </w:t>
            </w:r>
          </w:p>
        </w:tc>
      </w:tr>
      <w:tr w:rsidR="007A7356" w:rsidRPr="007A7356" w14:paraId="56BE4378" w14:textId="77777777" w:rsidTr="7EEDD63D">
        <w:tc>
          <w:tcPr>
            <w:tcW w:w="3936" w:type="dxa"/>
            <w:shd w:val="clear" w:color="auto" w:fill="auto"/>
          </w:tcPr>
          <w:p w14:paraId="4DBB3041" w14:textId="77777777" w:rsidR="007A7356" w:rsidRPr="00A854A9" w:rsidRDefault="4AD30BCD" w:rsidP="4AD30BCD">
            <w:pPr>
              <w:rPr>
                <w:rFonts w:ascii="Calibri" w:eastAsia="Calibri" w:hAnsi="Calibri" w:cs="Calibri"/>
              </w:rPr>
            </w:pPr>
            <w:r>
              <w:t>Faculty</w:t>
            </w:r>
          </w:p>
        </w:tc>
        <w:tc>
          <w:tcPr>
            <w:tcW w:w="5306" w:type="dxa"/>
            <w:shd w:val="clear" w:color="auto" w:fill="auto"/>
          </w:tcPr>
          <w:p w14:paraId="213704C2" w14:textId="77777777" w:rsidR="007A7356" w:rsidRPr="00A854A9" w:rsidRDefault="4AD30BCD" w:rsidP="4AD30BCD">
            <w:pPr>
              <w:rPr>
                <w:rFonts w:ascii="Calibri" w:eastAsia="Calibri" w:hAnsi="Calibri" w:cs="Calibri"/>
              </w:rPr>
            </w:pPr>
            <w:r>
              <w:t>Education Health and Lifestyle</w:t>
            </w:r>
          </w:p>
        </w:tc>
      </w:tr>
      <w:tr w:rsidR="007A7356" w:rsidRPr="007A7356" w14:paraId="7C22C71D" w14:textId="77777777" w:rsidTr="7EEDD63D">
        <w:tc>
          <w:tcPr>
            <w:tcW w:w="3936" w:type="dxa"/>
            <w:tcBorders>
              <w:bottom w:val="single" w:sz="4" w:space="0" w:color="auto"/>
            </w:tcBorders>
            <w:shd w:val="clear" w:color="auto" w:fill="auto"/>
          </w:tcPr>
          <w:p w14:paraId="5C2F26E3" w14:textId="77777777" w:rsidR="007A7356" w:rsidRPr="00A854A9" w:rsidRDefault="4AD30BCD" w:rsidP="4AD30BCD">
            <w:pPr>
              <w:rPr>
                <w:rFonts w:ascii="Calibri" w:eastAsia="Calibri" w:hAnsi="Calibri" w:cs="Calibri"/>
              </w:rPr>
            </w:pPr>
            <w:r>
              <w:t>Campus</w:t>
            </w:r>
          </w:p>
        </w:tc>
        <w:tc>
          <w:tcPr>
            <w:tcW w:w="5306" w:type="dxa"/>
            <w:tcBorders>
              <w:bottom w:val="single" w:sz="4" w:space="0" w:color="auto"/>
            </w:tcBorders>
            <w:shd w:val="clear" w:color="auto" w:fill="auto"/>
          </w:tcPr>
          <w:p w14:paraId="17F3B992" w14:textId="77777777" w:rsidR="007A7356" w:rsidRPr="00A854A9" w:rsidRDefault="7EEDD63D" w:rsidP="7EEDD63D">
            <w:pPr>
              <w:rPr>
                <w:rFonts w:ascii="Calibri" w:eastAsia="Calibri" w:hAnsi="Calibri" w:cs="Calibri"/>
              </w:rPr>
            </w:pPr>
            <w:proofErr w:type="spellStart"/>
            <w:r>
              <w:t>Wintergardens</w:t>
            </w:r>
            <w:proofErr w:type="spellEnd"/>
          </w:p>
        </w:tc>
      </w:tr>
      <w:tr w:rsidR="007A7356" w:rsidRPr="007A7356" w14:paraId="2099FD2A" w14:textId="77777777" w:rsidTr="7EEDD63D">
        <w:tc>
          <w:tcPr>
            <w:tcW w:w="9242" w:type="dxa"/>
            <w:gridSpan w:val="2"/>
            <w:shd w:val="clear" w:color="auto" w:fill="D9D9D9" w:themeFill="background1" w:themeFillShade="D9"/>
          </w:tcPr>
          <w:p w14:paraId="5D3DA2C3" w14:textId="77777777" w:rsidR="007A7356" w:rsidRPr="00A854A9" w:rsidRDefault="007A7356" w:rsidP="001A01B9">
            <w:pPr>
              <w:rPr>
                <w:rFonts w:eastAsia="Calibri"/>
                <w:szCs w:val="24"/>
              </w:rPr>
            </w:pPr>
          </w:p>
        </w:tc>
      </w:tr>
      <w:tr w:rsidR="007A7356" w:rsidRPr="007A7356" w14:paraId="4B15B79B" w14:textId="77777777" w:rsidTr="7EEDD63D">
        <w:tc>
          <w:tcPr>
            <w:tcW w:w="3936" w:type="dxa"/>
            <w:shd w:val="clear" w:color="auto" w:fill="auto"/>
          </w:tcPr>
          <w:p w14:paraId="4E92046E" w14:textId="77777777" w:rsidR="007A7356" w:rsidRPr="00A854A9" w:rsidRDefault="4AD30BCD" w:rsidP="4AD30BCD">
            <w:pPr>
              <w:rPr>
                <w:rFonts w:ascii="Calibri" w:eastAsia="Calibri" w:hAnsi="Calibri" w:cs="Calibri"/>
              </w:rPr>
            </w:pPr>
            <w:r>
              <w:t>Final award</w:t>
            </w:r>
          </w:p>
        </w:tc>
        <w:tc>
          <w:tcPr>
            <w:tcW w:w="5306" w:type="dxa"/>
            <w:shd w:val="clear" w:color="auto" w:fill="auto"/>
          </w:tcPr>
          <w:p w14:paraId="52C0D770" w14:textId="77777777" w:rsidR="007A7356" w:rsidRPr="00A854A9" w:rsidRDefault="7EEDD63D" w:rsidP="7EEDD63D">
            <w:pPr>
              <w:rPr>
                <w:rFonts w:ascii="Calibri" w:eastAsia="Calibri" w:hAnsi="Calibri" w:cs="Calibri"/>
              </w:rPr>
            </w:pPr>
            <w:proofErr w:type="spellStart"/>
            <w:r>
              <w:t>FdA</w:t>
            </w:r>
            <w:proofErr w:type="spellEnd"/>
            <w:r>
              <w:t xml:space="preserve"> Early Years</w:t>
            </w:r>
          </w:p>
        </w:tc>
      </w:tr>
      <w:tr w:rsidR="007A7356" w:rsidRPr="007A7356" w14:paraId="4F63A738" w14:textId="77777777" w:rsidTr="7EEDD63D">
        <w:tc>
          <w:tcPr>
            <w:tcW w:w="3936" w:type="dxa"/>
            <w:shd w:val="clear" w:color="auto" w:fill="auto"/>
          </w:tcPr>
          <w:p w14:paraId="1B319FEF" w14:textId="77777777" w:rsidR="007A7356" w:rsidRPr="00A854A9" w:rsidRDefault="4AD30BCD" w:rsidP="4AD30BCD">
            <w:pPr>
              <w:rPr>
                <w:rFonts w:ascii="Calibri" w:eastAsia="Calibri" w:hAnsi="Calibri" w:cs="Calibri"/>
              </w:rPr>
            </w:pPr>
            <w:r>
              <w:t>Intermediate awards available</w:t>
            </w:r>
          </w:p>
        </w:tc>
        <w:tc>
          <w:tcPr>
            <w:tcW w:w="5306" w:type="dxa"/>
            <w:shd w:val="clear" w:color="auto" w:fill="auto"/>
          </w:tcPr>
          <w:p w14:paraId="59D15982" w14:textId="77777777" w:rsidR="007A7356" w:rsidRPr="00A854A9" w:rsidRDefault="4AD30BCD" w:rsidP="4AD30BCD">
            <w:pPr>
              <w:rPr>
                <w:rFonts w:ascii="Calibri" w:eastAsia="Calibri" w:hAnsi="Calibri" w:cs="Calibri"/>
              </w:rPr>
            </w:pPr>
            <w:r>
              <w:t>Certificate of Higher Education</w:t>
            </w:r>
          </w:p>
        </w:tc>
      </w:tr>
      <w:tr w:rsidR="007A7356" w:rsidRPr="007A7356" w14:paraId="3AABEE3A" w14:textId="77777777" w:rsidTr="7EEDD63D">
        <w:tc>
          <w:tcPr>
            <w:tcW w:w="3936" w:type="dxa"/>
            <w:shd w:val="clear" w:color="auto" w:fill="auto"/>
          </w:tcPr>
          <w:p w14:paraId="3D12E4C3" w14:textId="77777777" w:rsidR="007A7356" w:rsidRPr="00A854A9" w:rsidRDefault="4AD30BCD" w:rsidP="4AD30BCD">
            <w:pPr>
              <w:rPr>
                <w:rFonts w:ascii="Calibri" w:eastAsia="Calibri" w:hAnsi="Calibri" w:cs="Calibri"/>
              </w:rPr>
            </w:pPr>
            <w:r>
              <w:t>UCAS code</w:t>
            </w:r>
          </w:p>
        </w:tc>
        <w:tc>
          <w:tcPr>
            <w:tcW w:w="5306" w:type="dxa"/>
            <w:shd w:val="clear" w:color="auto" w:fill="auto"/>
          </w:tcPr>
          <w:p w14:paraId="18DEE961" w14:textId="77777777" w:rsidR="007A7356" w:rsidRPr="00A854A9" w:rsidRDefault="4AD30BCD" w:rsidP="4AD30BCD">
            <w:pPr>
              <w:rPr>
                <w:rFonts w:ascii="Calibri" w:eastAsia="Calibri" w:hAnsi="Calibri" w:cs="Calibri"/>
              </w:rPr>
            </w:pPr>
            <w:r>
              <w:t>X310</w:t>
            </w:r>
          </w:p>
        </w:tc>
      </w:tr>
      <w:tr w:rsidR="007A7356" w:rsidRPr="007A7356" w14:paraId="087CEE0A" w14:textId="77777777" w:rsidTr="7EEDD63D">
        <w:tc>
          <w:tcPr>
            <w:tcW w:w="3936" w:type="dxa"/>
            <w:shd w:val="clear" w:color="auto" w:fill="auto"/>
          </w:tcPr>
          <w:p w14:paraId="70DF058D" w14:textId="77777777" w:rsidR="007A7356" w:rsidRPr="00A854A9" w:rsidRDefault="4AD30BCD" w:rsidP="4AD30BCD">
            <w:pPr>
              <w:rPr>
                <w:rFonts w:ascii="Calibri" w:eastAsia="Calibri" w:hAnsi="Calibri" w:cs="Calibri"/>
              </w:rPr>
            </w:pPr>
            <w:r>
              <w:t>Details of professional body accreditation</w:t>
            </w:r>
          </w:p>
        </w:tc>
        <w:tc>
          <w:tcPr>
            <w:tcW w:w="5306" w:type="dxa"/>
            <w:shd w:val="clear" w:color="auto" w:fill="auto"/>
          </w:tcPr>
          <w:p w14:paraId="36E4F44D" w14:textId="77777777" w:rsidR="007A7356" w:rsidRPr="00A854A9" w:rsidRDefault="4AD30BCD" w:rsidP="4AD30BCD">
            <w:pPr>
              <w:rPr>
                <w:rFonts w:ascii="Calibri" w:eastAsia="Calibri" w:hAnsi="Calibri" w:cs="Calibri"/>
              </w:rPr>
            </w:pPr>
            <w:r>
              <w:t>Sector-endorsed Foundation Degree in Early Years Professional Association</w:t>
            </w:r>
          </w:p>
        </w:tc>
      </w:tr>
      <w:tr w:rsidR="007A7356" w:rsidRPr="007A7356" w14:paraId="60CF08D3" w14:textId="77777777" w:rsidTr="009933FF">
        <w:trPr>
          <w:trHeight w:val="1242"/>
        </w:trPr>
        <w:tc>
          <w:tcPr>
            <w:tcW w:w="3936" w:type="dxa"/>
            <w:shd w:val="clear" w:color="auto" w:fill="auto"/>
          </w:tcPr>
          <w:p w14:paraId="3BC4B4B9" w14:textId="77777777" w:rsidR="007A7356" w:rsidRPr="00A854A9" w:rsidRDefault="4AD30BCD" w:rsidP="4AD30BCD">
            <w:pPr>
              <w:rPr>
                <w:rFonts w:ascii="Calibri" w:eastAsia="Calibri" w:hAnsi="Calibri" w:cs="Calibri"/>
              </w:rPr>
            </w:pPr>
            <w:r>
              <w:t>Relevant QAA Benchmark statements</w:t>
            </w:r>
          </w:p>
        </w:tc>
        <w:tc>
          <w:tcPr>
            <w:tcW w:w="5306" w:type="dxa"/>
            <w:shd w:val="clear" w:color="auto" w:fill="auto"/>
          </w:tcPr>
          <w:p w14:paraId="0B2EFAFC" w14:textId="77777777" w:rsidR="009933FF" w:rsidRDefault="009933FF">
            <w:r>
              <w:t>Education Studies</w:t>
            </w:r>
          </w:p>
          <w:p w14:paraId="368B4E5F" w14:textId="77777777" w:rsidR="009933FF" w:rsidRDefault="009933FF">
            <w:r>
              <w:t>Early Childhood Studies</w:t>
            </w:r>
          </w:p>
          <w:p w14:paraId="566AF893" w14:textId="2DA2C66A" w:rsidR="00347085" w:rsidRPr="00A854A9" w:rsidRDefault="009933FF" w:rsidP="009933FF">
            <w:pPr>
              <w:rPr>
                <w:rFonts w:eastAsia="Calibri"/>
                <w:szCs w:val="24"/>
              </w:rPr>
            </w:pPr>
            <w:r>
              <w:t>Foundation Degree Characteristics Statement</w:t>
            </w:r>
          </w:p>
        </w:tc>
      </w:tr>
      <w:tr w:rsidR="007A7356" w:rsidRPr="007A7356" w14:paraId="710BB3FC" w14:textId="77777777" w:rsidTr="7EEDD63D">
        <w:tc>
          <w:tcPr>
            <w:tcW w:w="3936" w:type="dxa"/>
            <w:shd w:val="clear" w:color="auto" w:fill="auto"/>
          </w:tcPr>
          <w:p w14:paraId="0192764D" w14:textId="0B953F39" w:rsidR="007A7356" w:rsidRPr="00A854A9" w:rsidRDefault="4AD30BCD" w:rsidP="4AD30BCD">
            <w:pPr>
              <w:rPr>
                <w:rFonts w:ascii="Calibri" w:eastAsia="Calibri" w:hAnsi="Calibri" w:cs="Calibri"/>
              </w:rPr>
            </w:pPr>
            <w:r>
              <w:t>Date specification last updated</w:t>
            </w:r>
          </w:p>
        </w:tc>
        <w:tc>
          <w:tcPr>
            <w:tcW w:w="5306" w:type="dxa"/>
            <w:shd w:val="clear" w:color="auto" w:fill="auto"/>
          </w:tcPr>
          <w:p w14:paraId="6AD10DCF" w14:textId="77777777" w:rsidR="007A7356" w:rsidRPr="00A854A9" w:rsidRDefault="7EEDD63D" w:rsidP="7EEDD63D">
            <w:pPr>
              <w:rPr>
                <w:rFonts w:ascii="Calibri" w:eastAsia="Calibri" w:hAnsi="Calibri" w:cs="Calibri"/>
              </w:rPr>
            </w:pPr>
            <w:r>
              <w:t>2012</w:t>
            </w:r>
          </w:p>
        </w:tc>
      </w:tr>
    </w:tbl>
    <w:p w14:paraId="6904C49A" w14:textId="77777777" w:rsidR="007A7356" w:rsidRPr="007A7356" w:rsidRDefault="007A7356" w:rsidP="00A854A9"/>
    <w:p w14:paraId="76F74419" w14:textId="77777777" w:rsidR="007417D9" w:rsidRDefault="4AD30BCD" w:rsidP="001553B4">
      <w:pPr>
        <w:pStyle w:val="Heading2"/>
        <w:spacing w:line="276" w:lineRule="auto"/>
        <w:rPr>
          <w:szCs w:val="24"/>
        </w:rPr>
      </w:pPr>
      <w:bookmarkStart w:id="26" w:name="_Toc518034039"/>
      <w:bookmarkStart w:id="27" w:name="_Toc492996989"/>
      <w:r>
        <w:t>Course Distinctiveness</w:t>
      </w:r>
      <w:bookmarkEnd w:id="26"/>
      <w:r>
        <w:t xml:space="preserve"> </w:t>
      </w:r>
      <w:bookmarkEnd w:id="27"/>
    </w:p>
    <w:p w14:paraId="06FC7277" w14:textId="77777777" w:rsidR="003B1D39" w:rsidRPr="001E58D2" w:rsidRDefault="4AD30BCD" w:rsidP="001553B4">
      <w:pPr>
        <w:spacing w:line="276" w:lineRule="auto"/>
        <w:rPr>
          <w:szCs w:val="24"/>
        </w:rPr>
      </w:pPr>
      <w:r>
        <w:t xml:space="preserve">The role of professionals in early years was examined by Professor Cathy </w:t>
      </w:r>
      <w:proofErr w:type="spellStart"/>
      <w:r>
        <w:t>Nutbrown</w:t>
      </w:r>
      <w:proofErr w:type="spellEnd"/>
      <w:r>
        <w:t xml:space="preserve"> who indicated in her interim report (2012) that well trained practitioners with reliable qualifications are crucial to quality provision, but there is often insufficient time for students to study the theory underpinning practice. This degree will provide this background to prepare you for a successful contribution to the early years’ sector.  </w:t>
      </w:r>
    </w:p>
    <w:p w14:paraId="1DBFEA9E" w14:textId="77777777" w:rsidR="003B1D39" w:rsidRPr="001E58D2" w:rsidRDefault="003B1D39" w:rsidP="001553B4">
      <w:pPr>
        <w:spacing w:line="276" w:lineRule="auto"/>
        <w:rPr>
          <w:szCs w:val="24"/>
        </w:rPr>
      </w:pPr>
    </w:p>
    <w:p w14:paraId="66986964" w14:textId="77777777" w:rsidR="003B1D39" w:rsidRPr="001E58D2" w:rsidRDefault="4AD30BCD" w:rsidP="001553B4">
      <w:pPr>
        <w:spacing w:line="276" w:lineRule="auto"/>
        <w:rPr>
          <w:szCs w:val="24"/>
        </w:rPr>
      </w:pPr>
      <w:r>
        <w:t xml:space="preserve">This sector-endorsed Foundation Degree was developed as part of the government initiative to improve standards and status within the early years’ sector. The course has a proven track record, with students achieving high standards in practical and theoretical work. </w:t>
      </w:r>
    </w:p>
    <w:p w14:paraId="001011CD" w14:textId="77777777" w:rsidR="00F30CDF" w:rsidRDefault="00F30CDF" w:rsidP="001553B4">
      <w:pPr>
        <w:spacing w:line="276" w:lineRule="auto"/>
        <w:rPr>
          <w:szCs w:val="24"/>
        </w:rPr>
      </w:pPr>
    </w:p>
    <w:p w14:paraId="03878B3E" w14:textId="77777777" w:rsidR="003B1D39" w:rsidRPr="001E58D2" w:rsidRDefault="4AD30BCD" w:rsidP="001553B4">
      <w:pPr>
        <w:spacing w:line="276" w:lineRule="auto"/>
        <w:rPr>
          <w:szCs w:val="24"/>
        </w:rPr>
      </w:pPr>
      <w:r>
        <w:t>Our extensive experience working with practitioners in fulltime employment enables us to take a flexible and supportive approach to meeting the needs of our work-based students.  The students’ workplace is used as a resource for the student to reflect upon practice and collect information to use in portfolios.</w:t>
      </w:r>
    </w:p>
    <w:p w14:paraId="01F56B9F" w14:textId="77777777" w:rsidR="00F30CDF" w:rsidRDefault="00F30CDF" w:rsidP="001553B4">
      <w:pPr>
        <w:spacing w:line="276" w:lineRule="auto"/>
        <w:rPr>
          <w:szCs w:val="24"/>
        </w:rPr>
      </w:pPr>
    </w:p>
    <w:p w14:paraId="3F2E6655" w14:textId="77777777" w:rsidR="003B1D39" w:rsidRPr="001E58D2" w:rsidRDefault="4AD30BCD" w:rsidP="001553B4">
      <w:pPr>
        <w:spacing w:line="276" w:lineRule="auto"/>
        <w:rPr>
          <w:szCs w:val="24"/>
        </w:rPr>
      </w:pPr>
      <w:r>
        <w:t>Students are effectively supported when preparing for assignments and develop a reflective approach to their work with young children.</w:t>
      </w:r>
    </w:p>
    <w:p w14:paraId="72189BAC" w14:textId="77777777" w:rsidR="00890698" w:rsidRDefault="00890698" w:rsidP="0095008A">
      <w:pPr>
        <w:pStyle w:val="ListParagraph"/>
        <w:ind w:left="585"/>
        <w:rPr>
          <w:b/>
          <w:sz w:val="28"/>
          <w:szCs w:val="28"/>
        </w:rPr>
      </w:pPr>
    </w:p>
    <w:p w14:paraId="3518F71E" w14:textId="77777777" w:rsidR="00701A17" w:rsidRPr="001E58D2" w:rsidRDefault="7EEDD63D" w:rsidP="001553B4">
      <w:pPr>
        <w:spacing w:line="276" w:lineRule="auto"/>
        <w:rPr>
          <w:szCs w:val="24"/>
        </w:rPr>
      </w:pPr>
      <w:r>
        <w:t xml:space="preserve">A Foundation degree is a distinctive form of award with a strong vocational element and is designed to enable you to relate theory to practice in the workplace.  It is equivalent in academic terms to the first two years of an </w:t>
      </w:r>
      <w:proofErr w:type="spellStart"/>
      <w:r>
        <w:t>Honours</w:t>
      </w:r>
      <w:proofErr w:type="spellEnd"/>
      <w:r>
        <w:t xml:space="preserve"> degree, but in addition it will enhance your professional practice.  It is for this reason that your practice in your early </w:t>
      </w:r>
      <w:proofErr w:type="gramStart"/>
      <w:r>
        <w:t>years</w:t>
      </w:r>
      <w:proofErr w:type="gramEnd"/>
      <w:r>
        <w:t xml:space="preserve"> workplace is assessed.</w:t>
      </w:r>
    </w:p>
    <w:p w14:paraId="19CD0774" w14:textId="77777777" w:rsidR="003969DB" w:rsidRPr="001E58D2" w:rsidRDefault="003969DB" w:rsidP="001553B4">
      <w:pPr>
        <w:spacing w:line="276" w:lineRule="auto"/>
        <w:rPr>
          <w:szCs w:val="24"/>
        </w:rPr>
      </w:pPr>
    </w:p>
    <w:p w14:paraId="69A3A08A" w14:textId="77777777" w:rsidR="00701A17" w:rsidRPr="001E58D2" w:rsidRDefault="4AD30BCD" w:rsidP="001553B4">
      <w:pPr>
        <w:spacing w:line="276" w:lineRule="auto"/>
        <w:rPr>
          <w:szCs w:val="24"/>
        </w:rPr>
      </w:pPr>
      <w:r>
        <w:t>The course offers a balance of theoretical perspectives and practical application.  For instance, the status of children in society is considered, alongside discussions of how practitioners use the voice of the child.  Principles underpinning safeguarding and the historical origins of these principles are considered alongside current safeguarding practice.   As current practitioners, all the students can bring examples and strategies to discussions and compare practice.  Students study reflective practice which is a powerful tool for professional and personal development.</w:t>
      </w:r>
    </w:p>
    <w:p w14:paraId="4552BF33" w14:textId="77777777" w:rsidR="00F30CDF" w:rsidRDefault="00F30CDF" w:rsidP="001553B4">
      <w:pPr>
        <w:spacing w:line="276" w:lineRule="auto"/>
        <w:rPr>
          <w:szCs w:val="24"/>
        </w:rPr>
      </w:pPr>
    </w:p>
    <w:p w14:paraId="127DE50A" w14:textId="77777777" w:rsidR="00701A17" w:rsidRPr="001E58D2" w:rsidRDefault="4AD30BCD" w:rsidP="001553B4">
      <w:pPr>
        <w:spacing w:line="276" w:lineRule="auto"/>
        <w:rPr>
          <w:szCs w:val="24"/>
        </w:rPr>
      </w:pPr>
      <w:r>
        <w:t>In the final year of the course the research module, will provide you with the opportunity to carry out a piece of research on a topic of your own choosing. Your topic will be connected to your professional interests.</w:t>
      </w:r>
    </w:p>
    <w:p w14:paraId="02C87E7D" w14:textId="77777777" w:rsidR="000C3A8C" w:rsidRDefault="000C3A8C" w:rsidP="001553B4">
      <w:pPr>
        <w:spacing w:line="276" w:lineRule="auto"/>
        <w:rPr>
          <w:rFonts w:ascii="Verdana" w:hAnsi="Verdana"/>
          <w:iCs/>
        </w:rPr>
      </w:pPr>
    </w:p>
    <w:p w14:paraId="60A92A52" w14:textId="77777777" w:rsidR="000C3A8C" w:rsidRPr="002D086E" w:rsidRDefault="7EEDD63D" w:rsidP="001553B4">
      <w:pPr>
        <w:spacing w:line="276" w:lineRule="auto"/>
        <w:rPr>
          <w:lang w:val="en-GB"/>
        </w:rPr>
      </w:pPr>
      <w:r>
        <w:t xml:space="preserve">If you successfully gain all the credits necessary to gain the Foundation Degree, you can apply for progression to the third year to gain a full </w:t>
      </w:r>
      <w:proofErr w:type="spellStart"/>
      <w:r>
        <w:t>Honours</w:t>
      </w:r>
      <w:proofErr w:type="spellEnd"/>
      <w:r>
        <w:t xml:space="preserve"> Degree in Early Years Education, as illustrated in the</w:t>
      </w:r>
      <w:r w:rsidRPr="7EEDD63D">
        <w:rPr>
          <w:rFonts w:ascii="Verdana" w:eastAsia="Verdana" w:hAnsi="Verdana" w:cs="Verdana"/>
        </w:rPr>
        <w:t xml:space="preserve"> </w:t>
      </w:r>
      <w:r w:rsidRPr="7EEDD63D">
        <w:rPr>
          <w:lang w:val="en-GB"/>
        </w:rPr>
        <w:t>diagram below (UK’s National Qualifications Framework).</w:t>
      </w:r>
    </w:p>
    <w:p w14:paraId="54C96C5F" w14:textId="77777777" w:rsidR="000C3A8C" w:rsidRDefault="000C3A8C" w:rsidP="000C3A8C">
      <w:pPr>
        <w:ind w:left="360"/>
        <w:rPr>
          <w:szCs w:val="24"/>
        </w:rPr>
      </w:pPr>
    </w:p>
    <w:p w14:paraId="4E4F6E86" w14:textId="77777777" w:rsidR="000C3A8C" w:rsidRDefault="000C3A8C" w:rsidP="000C3A8C">
      <w:pPr>
        <w:ind w:left="360"/>
        <w:rPr>
          <w:szCs w:val="24"/>
        </w:rPr>
      </w:pPr>
    </w:p>
    <w:p w14:paraId="584FE7BD" w14:textId="77777777" w:rsidR="000C3A8C" w:rsidRDefault="000C3A8C" w:rsidP="000C3A8C">
      <w:pPr>
        <w:ind w:left="360"/>
        <w:rPr>
          <w:szCs w:val="24"/>
        </w:rPr>
      </w:pPr>
      <w:r>
        <w:rPr>
          <w:b/>
          <w:noProof/>
          <w:sz w:val="28"/>
          <w:szCs w:val="28"/>
          <w:lang w:val="en-GB" w:eastAsia="en-GB"/>
        </w:rPr>
        <w:lastRenderedPageBreak/>
        <w:drawing>
          <wp:inline distT="0" distB="0" distL="0" distR="0" wp14:anchorId="7B3002EE" wp14:editId="7B3002EF">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0C7A2E6E" w14:textId="77777777" w:rsidR="000C3A8C" w:rsidRDefault="000C3A8C" w:rsidP="000C3A8C">
      <w:pPr>
        <w:ind w:left="360"/>
        <w:rPr>
          <w:szCs w:val="24"/>
        </w:rPr>
      </w:pPr>
    </w:p>
    <w:p w14:paraId="4653F399" w14:textId="77777777" w:rsidR="000C3A8C" w:rsidRDefault="000C3A8C" w:rsidP="000C3A8C">
      <w:pPr>
        <w:ind w:left="284"/>
        <w:rPr>
          <w:szCs w:val="24"/>
        </w:rPr>
      </w:pPr>
    </w:p>
    <w:p w14:paraId="1DB512EB" w14:textId="77777777" w:rsidR="00E06DC3" w:rsidRPr="00E06DC3" w:rsidRDefault="4AD30BCD" w:rsidP="001553B4">
      <w:pPr>
        <w:pStyle w:val="Heading3"/>
        <w:spacing w:line="276" w:lineRule="auto"/>
        <w:rPr>
          <w:color w:val="000000" w:themeColor="text1"/>
        </w:rPr>
      </w:pPr>
      <w:r w:rsidRPr="4AD30BCD">
        <w:rPr>
          <w:color w:val="000000" w:themeColor="text1"/>
        </w:rPr>
        <w:t>Course requirements</w:t>
      </w:r>
    </w:p>
    <w:p w14:paraId="46A38F26" w14:textId="516D8328" w:rsidR="00E06DC3" w:rsidRDefault="7EEDD63D" w:rsidP="001553B4">
      <w:pPr>
        <w:spacing w:before="100" w:beforeAutospacing="1" w:after="100" w:afterAutospacing="1" w:line="276" w:lineRule="auto"/>
        <w:rPr>
          <w:color w:val="000000" w:themeColor="text1"/>
        </w:rPr>
      </w:pPr>
      <w:r w:rsidRPr="7EEDD63D">
        <w:rPr>
          <w:color w:val="000000" w:themeColor="text1"/>
        </w:rPr>
        <w:t>It is essential that you are currently working with young children during the course as many of the assignments require contact wit</w:t>
      </w:r>
      <w:r w:rsidR="004D32D9">
        <w:rPr>
          <w:color w:val="000000" w:themeColor="text1"/>
        </w:rPr>
        <w:t xml:space="preserve">h children and their families. </w:t>
      </w:r>
      <w:r w:rsidRPr="7EEDD63D">
        <w:rPr>
          <w:color w:val="000000" w:themeColor="text1"/>
        </w:rPr>
        <w:t>This requirement currently stands at a minimum of two days or twelve hours per week, with substantial contact with children and some engagement with planning and assessment.  If you have any concerns about your current work or a change of role please contact the programme leader for advice.</w:t>
      </w:r>
    </w:p>
    <w:p w14:paraId="0BB76D1D" w14:textId="77777777" w:rsidR="007A7356" w:rsidRDefault="007A7356" w:rsidP="007417D9">
      <w:pPr>
        <w:spacing w:before="100" w:beforeAutospacing="1" w:after="100" w:afterAutospacing="1"/>
        <w:rPr>
          <w:color w:val="000000"/>
          <w:szCs w:val="24"/>
        </w:rPr>
      </w:pPr>
    </w:p>
    <w:p w14:paraId="16E1AFE1" w14:textId="77777777" w:rsidR="00C50FE8" w:rsidRDefault="00C50FE8" w:rsidP="007417D9">
      <w:pPr>
        <w:spacing w:before="100" w:beforeAutospacing="1" w:after="100" w:afterAutospacing="1"/>
        <w:rPr>
          <w:color w:val="000000"/>
          <w:szCs w:val="24"/>
        </w:rPr>
      </w:pPr>
    </w:p>
    <w:p w14:paraId="6B250302" w14:textId="77777777" w:rsidR="00C50FE8" w:rsidRDefault="00C50FE8" w:rsidP="007417D9">
      <w:pPr>
        <w:spacing w:before="100" w:beforeAutospacing="1" w:after="100" w:afterAutospacing="1"/>
        <w:rPr>
          <w:color w:val="000000"/>
          <w:szCs w:val="24"/>
        </w:rPr>
      </w:pPr>
    </w:p>
    <w:p w14:paraId="05F14D61" w14:textId="77777777" w:rsidR="00C50FE8" w:rsidRDefault="00C50FE8" w:rsidP="007417D9">
      <w:pPr>
        <w:spacing w:before="100" w:beforeAutospacing="1" w:after="100" w:afterAutospacing="1"/>
        <w:rPr>
          <w:color w:val="000000"/>
          <w:szCs w:val="24"/>
        </w:rPr>
      </w:pPr>
    </w:p>
    <w:p w14:paraId="15323A36" w14:textId="77777777" w:rsidR="00C50FE8" w:rsidRDefault="00C50FE8" w:rsidP="001553B4">
      <w:pPr>
        <w:spacing w:before="100" w:beforeAutospacing="1" w:after="100" w:afterAutospacing="1" w:line="276" w:lineRule="auto"/>
        <w:rPr>
          <w:color w:val="000000"/>
          <w:szCs w:val="24"/>
        </w:rPr>
      </w:pPr>
    </w:p>
    <w:p w14:paraId="42EFF765" w14:textId="77777777" w:rsidR="00C50FE8" w:rsidRDefault="00C50FE8" w:rsidP="001553B4">
      <w:pPr>
        <w:spacing w:before="100" w:beforeAutospacing="1" w:after="100" w:afterAutospacing="1" w:line="276" w:lineRule="auto"/>
        <w:rPr>
          <w:color w:val="000000"/>
          <w:szCs w:val="24"/>
        </w:rPr>
      </w:pPr>
    </w:p>
    <w:p w14:paraId="1A374E2F" w14:textId="490D7BEE" w:rsidR="002D4CA5" w:rsidRDefault="4AD30BCD" w:rsidP="001553B4">
      <w:pPr>
        <w:pStyle w:val="Heading2"/>
        <w:spacing w:line="276" w:lineRule="auto"/>
      </w:pPr>
      <w:bookmarkStart w:id="28" w:name="_Toc492996990"/>
      <w:bookmarkStart w:id="29" w:name="_Toc518034040"/>
      <w:r>
        <w:lastRenderedPageBreak/>
        <w:t>Course Structure</w:t>
      </w:r>
      <w:bookmarkEnd w:id="28"/>
      <w:bookmarkEnd w:id="2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2D4CA5" w:rsidRPr="002D4CA5" w14:paraId="71D8534B" w14:textId="77777777" w:rsidTr="7EEDD63D">
        <w:tc>
          <w:tcPr>
            <w:tcW w:w="9214" w:type="dxa"/>
            <w:gridSpan w:val="4"/>
            <w:tcBorders>
              <w:bottom w:val="nil"/>
            </w:tcBorders>
          </w:tcPr>
          <w:p w14:paraId="56BF1DC4" w14:textId="77777777" w:rsidR="00D6749B" w:rsidRDefault="00D6749B" w:rsidP="001553B4">
            <w:pPr>
              <w:spacing w:line="276" w:lineRule="auto"/>
              <w:rPr>
                <w:rFonts w:cstheme="minorHAnsi"/>
                <w:b/>
                <w:szCs w:val="24"/>
              </w:rPr>
            </w:pPr>
          </w:p>
          <w:p w14:paraId="7CE5C6FC" w14:textId="77777777" w:rsidR="002D4CA5" w:rsidRDefault="4AD30BCD" w:rsidP="001553B4">
            <w:pPr>
              <w:spacing w:line="276" w:lineRule="auto"/>
              <w:rPr>
                <w:rFonts w:asciiTheme="minorHAnsi" w:eastAsiaTheme="minorEastAsia" w:hAnsiTheme="minorHAnsi"/>
                <w:b/>
                <w:bCs/>
              </w:rPr>
            </w:pPr>
            <w:r w:rsidRPr="4AD30BCD">
              <w:rPr>
                <w:rFonts w:asciiTheme="minorHAnsi" w:eastAsiaTheme="minorEastAsia" w:hAnsiTheme="minorHAnsi"/>
                <w:b/>
                <w:bCs/>
              </w:rPr>
              <w:t>Year 1 of study</w:t>
            </w:r>
          </w:p>
          <w:p w14:paraId="160FA923" w14:textId="77777777" w:rsidR="00D6749B" w:rsidRPr="002D4CA5" w:rsidRDefault="00D6749B" w:rsidP="001553B4">
            <w:pPr>
              <w:spacing w:line="276" w:lineRule="auto"/>
              <w:rPr>
                <w:rFonts w:cstheme="minorHAnsi"/>
                <w:b/>
                <w:szCs w:val="24"/>
              </w:rPr>
            </w:pPr>
          </w:p>
        </w:tc>
      </w:tr>
      <w:tr w:rsidR="002D4CA5" w:rsidRPr="002D4CA5" w14:paraId="28CDB2A4" w14:textId="77777777" w:rsidTr="7EEDD63D">
        <w:trPr>
          <w:trHeight w:val="495"/>
        </w:trPr>
        <w:tc>
          <w:tcPr>
            <w:tcW w:w="1549" w:type="dxa"/>
            <w:tcBorders>
              <w:bottom w:val="nil"/>
            </w:tcBorders>
          </w:tcPr>
          <w:p w14:paraId="13004B33" w14:textId="77777777" w:rsidR="002D4CA5" w:rsidRPr="002D4CA5" w:rsidRDefault="4AD30BCD" w:rsidP="001553B4">
            <w:pPr>
              <w:spacing w:line="276" w:lineRule="auto"/>
              <w:rPr>
                <w:rFonts w:asciiTheme="minorHAnsi" w:eastAsiaTheme="minorEastAsia" w:hAnsiTheme="minorHAnsi"/>
                <w:b/>
                <w:bCs/>
              </w:rPr>
            </w:pPr>
            <w:r w:rsidRPr="4AD30BCD">
              <w:rPr>
                <w:rFonts w:asciiTheme="minorHAnsi" w:eastAsiaTheme="minorEastAsia" w:hAnsiTheme="minorHAnsi"/>
                <w:b/>
                <w:bCs/>
              </w:rPr>
              <w:t>Level</w:t>
            </w:r>
          </w:p>
        </w:tc>
        <w:tc>
          <w:tcPr>
            <w:tcW w:w="4533" w:type="dxa"/>
            <w:tcBorders>
              <w:bottom w:val="nil"/>
            </w:tcBorders>
          </w:tcPr>
          <w:p w14:paraId="0D51AD2F" w14:textId="77777777" w:rsidR="002D4CA5" w:rsidRPr="002D4CA5" w:rsidRDefault="4AD30BCD" w:rsidP="001553B4">
            <w:pPr>
              <w:spacing w:line="276" w:lineRule="auto"/>
              <w:rPr>
                <w:rFonts w:asciiTheme="minorHAnsi" w:eastAsiaTheme="minorEastAsia" w:hAnsiTheme="minorHAnsi"/>
                <w:b/>
                <w:bCs/>
              </w:rPr>
            </w:pPr>
            <w:r w:rsidRPr="4AD30BCD">
              <w:rPr>
                <w:rFonts w:asciiTheme="minorHAnsi" w:eastAsiaTheme="minorEastAsia" w:hAnsiTheme="minorHAnsi"/>
                <w:b/>
                <w:bCs/>
              </w:rPr>
              <w:t>Title</w:t>
            </w:r>
          </w:p>
        </w:tc>
        <w:tc>
          <w:tcPr>
            <w:tcW w:w="1091" w:type="dxa"/>
            <w:tcBorders>
              <w:bottom w:val="nil"/>
            </w:tcBorders>
          </w:tcPr>
          <w:p w14:paraId="116DACC2" w14:textId="77777777" w:rsidR="002D4CA5" w:rsidRPr="002D4CA5" w:rsidRDefault="4AD30BCD" w:rsidP="001553B4">
            <w:pPr>
              <w:spacing w:line="276" w:lineRule="auto"/>
              <w:rPr>
                <w:rFonts w:asciiTheme="minorHAnsi" w:eastAsiaTheme="minorEastAsia" w:hAnsiTheme="minorHAnsi"/>
                <w:b/>
                <w:bCs/>
              </w:rPr>
            </w:pPr>
            <w:r w:rsidRPr="4AD30BCD">
              <w:rPr>
                <w:rFonts w:asciiTheme="minorHAnsi" w:eastAsiaTheme="minorEastAsia" w:hAnsiTheme="minorHAnsi"/>
                <w:b/>
                <w:bCs/>
              </w:rPr>
              <w:t>Credits</w:t>
            </w:r>
          </w:p>
        </w:tc>
        <w:tc>
          <w:tcPr>
            <w:tcW w:w="2041" w:type="dxa"/>
            <w:tcBorders>
              <w:bottom w:val="nil"/>
            </w:tcBorders>
          </w:tcPr>
          <w:p w14:paraId="3789494C" w14:textId="77777777" w:rsidR="002D4CA5" w:rsidRPr="002D4CA5" w:rsidRDefault="4AD30BCD" w:rsidP="001553B4">
            <w:pPr>
              <w:spacing w:line="276" w:lineRule="auto"/>
              <w:rPr>
                <w:rFonts w:asciiTheme="minorHAnsi" w:eastAsiaTheme="minorEastAsia" w:hAnsiTheme="minorHAnsi"/>
                <w:b/>
                <w:bCs/>
              </w:rPr>
            </w:pPr>
            <w:r w:rsidRPr="4AD30BCD">
              <w:rPr>
                <w:rFonts w:asciiTheme="minorHAnsi" w:eastAsiaTheme="minorEastAsia" w:hAnsiTheme="minorHAnsi"/>
                <w:b/>
                <w:bCs/>
              </w:rPr>
              <w:t>Code</w:t>
            </w:r>
          </w:p>
        </w:tc>
      </w:tr>
      <w:tr w:rsidR="002D4CA5" w:rsidRPr="003E07F7" w14:paraId="1425B54B" w14:textId="77777777" w:rsidTr="7EEDD63D">
        <w:trPr>
          <w:trHeight w:val="275"/>
        </w:trPr>
        <w:tc>
          <w:tcPr>
            <w:tcW w:w="1549" w:type="dxa"/>
          </w:tcPr>
          <w:p w14:paraId="764B02BC" w14:textId="77777777" w:rsidR="002D4CA5" w:rsidRPr="003E07F7" w:rsidRDefault="7EEDD63D" w:rsidP="001553B4">
            <w:pPr>
              <w:spacing w:line="276" w:lineRule="auto"/>
              <w:jc w:val="center"/>
              <w:rPr>
                <w:szCs w:val="24"/>
              </w:rPr>
            </w:pPr>
            <w:r>
              <w:t>4</w:t>
            </w:r>
          </w:p>
        </w:tc>
        <w:tc>
          <w:tcPr>
            <w:tcW w:w="4533" w:type="dxa"/>
          </w:tcPr>
          <w:p w14:paraId="36B4D93D" w14:textId="77777777" w:rsidR="002D4CA5" w:rsidRDefault="4AD30BCD" w:rsidP="001553B4">
            <w:pPr>
              <w:spacing w:line="276" w:lineRule="auto"/>
              <w:rPr>
                <w:szCs w:val="24"/>
              </w:rPr>
            </w:pPr>
            <w:r>
              <w:t>Introduction to Early Child Development</w:t>
            </w:r>
          </w:p>
          <w:p w14:paraId="52FEC536" w14:textId="77777777" w:rsidR="001056C9" w:rsidRPr="00930EDE" w:rsidRDefault="001056C9" w:rsidP="001553B4">
            <w:pPr>
              <w:spacing w:line="276" w:lineRule="auto"/>
              <w:rPr>
                <w:szCs w:val="24"/>
              </w:rPr>
            </w:pPr>
          </w:p>
        </w:tc>
        <w:tc>
          <w:tcPr>
            <w:tcW w:w="1091" w:type="dxa"/>
          </w:tcPr>
          <w:p w14:paraId="12E09079" w14:textId="77777777" w:rsidR="002D4CA5" w:rsidRPr="00930EDE" w:rsidRDefault="7EEDD63D" w:rsidP="001553B4">
            <w:pPr>
              <w:spacing w:line="276" w:lineRule="auto"/>
              <w:jc w:val="center"/>
              <w:rPr>
                <w:szCs w:val="24"/>
              </w:rPr>
            </w:pPr>
            <w:r>
              <w:t>20</w:t>
            </w:r>
          </w:p>
        </w:tc>
        <w:tc>
          <w:tcPr>
            <w:tcW w:w="2041" w:type="dxa"/>
          </w:tcPr>
          <w:p w14:paraId="4C131BFE" w14:textId="77777777" w:rsidR="002D4CA5" w:rsidRPr="00930EDE" w:rsidRDefault="4AD30BCD" w:rsidP="001553B4">
            <w:pPr>
              <w:spacing w:line="276" w:lineRule="auto"/>
              <w:jc w:val="center"/>
              <w:rPr>
                <w:szCs w:val="24"/>
              </w:rPr>
            </w:pPr>
            <w:r>
              <w:t>ED4801-20</w:t>
            </w:r>
          </w:p>
        </w:tc>
      </w:tr>
      <w:tr w:rsidR="002D4CA5" w:rsidRPr="003E07F7" w14:paraId="0CD86434" w14:textId="77777777" w:rsidTr="7EEDD63D">
        <w:tc>
          <w:tcPr>
            <w:tcW w:w="1549" w:type="dxa"/>
          </w:tcPr>
          <w:p w14:paraId="05A8C5CE" w14:textId="77777777" w:rsidR="002D4CA5" w:rsidRPr="003E07F7" w:rsidRDefault="7EEDD63D" w:rsidP="001553B4">
            <w:pPr>
              <w:spacing w:line="276" w:lineRule="auto"/>
              <w:jc w:val="center"/>
              <w:rPr>
                <w:szCs w:val="24"/>
              </w:rPr>
            </w:pPr>
            <w:r>
              <w:t>4</w:t>
            </w:r>
          </w:p>
        </w:tc>
        <w:tc>
          <w:tcPr>
            <w:tcW w:w="4533" w:type="dxa"/>
          </w:tcPr>
          <w:p w14:paraId="36B93538" w14:textId="77777777" w:rsidR="002D4CA5" w:rsidRDefault="4AD30BCD" w:rsidP="001553B4">
            <w:pPr>
              <w:spacing w:line="276" w:lineRule="auto"/>
              <w:rPr>
                <w:szCs w:val="24"/>
              </w:rPr>
            </w:pPr>
            <w:r>
              <w:t>Making Learning Visible</w:t>
            </w:r>
          </w:p>
          <w:p w14:paraId="7A3B86D2" w14:textId="77777777" w:rsidR="001056C9" w:rsidRPr="00930EDE" w:rsidRDefault="001056C9" w:rsidP="001553B4">
            <w:pPr>
              <w:spacing w:line="276" w:lineRule="auto"/>
              <w:rPr>
                <w:szCs w:val="24"/>
              </w:rPr>
            </w:pPr>
          </w:p>
        </w:tc>
        <w:tc>
          <w:tcPr>
            <w:tcW w:w="1091" w:type="dxa"/>
          </w:tcPr>
          <w:p w14:paraId="58B0328E" w14:textId="77777777" w:rsidR="002D4CA5" w:rsidRPr="00930EDE" w:rsidRDefault="7EEDD63D" w:rsidP="001553B4">
            <w:pPr>
              <w:spacing w:line="276" w:lineRule="auto"/>
              <w:jc w:val="center"/>
              <w:rPr>
                <w:szCs w:val="24"/>
              </w:rPr>
            </w:pPr>
            <w:r>
              <w:t>40</w:t>
            </w:r>
          </w:p>
        </w:tc>
        <w:tc>
          <w:tcPr>
            <w:tcW w:w="2041" w:type="dxa"/>
          </w:tcPr>
          <w:p w14:paraId="7A904C9F" w14:textId="77777777" w:rsidR="002D4CA5" w:rsidRPr="00930EDE" w:rsidRDefault="4AD30BCD" w:rsidP="001553B4">
            <w:pPr>
              <w:spacing w:line="276" w:lineRule="auto"/>
              <w:jc w:val="center"/>
              <w:rPr>
                <w:szCs w:val="24"/>
              </w:rPr>
            </w:pPr>
            <w:r>
              <w:t>ED4502-40</w:t>
            </w:r>
          </w:p>
        </w:tc>
      </w:tr>
      <w:tr w:rsidR="00930EDE" w:rsidRPr="003E07F7" w14:paraId="4A9ABED2" w14:textId="77777777" w:rsidTr="7EEDD63D">
        <w:tc>
          <w:tcPr>
            <w:tcW w:w="1549" w:type="dxa"/>
          </w:tcPr>
          <w:p w14:paraId="6488DCDB" w14:textId="77777777" w:rsidR="00930EDE" w:rsidRPr="003E07F7" w:rsidRDefault="7EEDD63D" w:rsidP="001553B4">
            <w:pPr>
              <w:spacing w:line="276" w:lineRule="auto"/>
              <w:jc w:val="center"/>
              <w:rPr>
                <w:szCs w:val="24"/>
              </w:rPr>
            </w:pPr>
            <w:r>
              <w:t>4</w:t>
            </w:r>
          </w:p>
        </w:tc>
        <w:tc>
          <w:tcPr>
            <w:tcW w:w="4533" w:type="dxa"/>
          </w:tcPr>
          <w:p w14:paraId="718D9FB6" w14:textId="77777777" w:rsidR="00930EDE" w:rsidRDefault="4AD30BCD" w:rsidP="001553B4">
            <w:pPr>
              <w:spacing w:line="276" w:lineRule="auto"/>
              <w:rPr>
                <w:szCs w:val="24"/>
              </w:rPr>
            </w:pPr>
            <w:r>
              <w:t>Reflective Practice in Action</w:t>
            </w:r>
          </w:p>
          <w:p w14:paraId="6135075F" w14:textId="77777777" w:rsidR="001056C9" w:rsidRPr="00930EDE" w:rsidRDefault="001056C9" w:rsidP="001553B4">
            <w:pPr>
              <w:spacing w:line="276" w:lineRule="auto"/>
              <w:rPr>
                <w:szCs w:val="24"/>
              </w:rPr>
            </w:pPr>
          </w:p>
        </w:tc>
        <w:tc>
          <w:tcPr>
            <w:tcW w:w="1091" w:type="dxa"/>
          </w:tcPr>
          <w:p w14:paraId="4A68A3E6" w14:textId="77777777" w:rsidR="00930EDE" w:rsidRPr="00930EDE" w:rsidRDefault="7EEDD63D" w:rsidP="001553B4">
            <w:pPr>
              <w:spacing w:line="276" w:lineRule="auto"/>
              <w:jc w:val="center"/>
              <w:rPr>
                <w:szCs w:val="24"/>
              </w:rPr>
            </w:pPr>
            <w:r>
              <w:t>20</w:t>
            </w:r>
          </w:p>
        </w:tc>
        <w:tc>
          <w:tcPr>
            <w:tcW w:w="2041" w:type="dxa"/>
          </w:tcPr>
          <w:p w14:paraId="2B6486F9" w14:textId="77777777" w:rsidR="00930EDE" w:rsidRPr="00930EDE" w:rsidRDefault="4AD30BCD" w:rsidP="001553B4">
            <w:pPr>
              <w:spacing w:line="276" w:lineRule="auto"/>
              <w:jc w:val="center"/>
              <w:rPr>
                <w:szCs w:val="24"/>
              </w:rPr>
            </w:pPr>
            <w:r>
              <w:t>ED4803-20</w:t>
            </w:r>
          </w:p>
        </w:tc>
      </w:tr>
      <w:tr w:rsidR="00930EDE" w:rsidRPr="003E07F7" w14:paraId="3C9CB327" w14:textId="77777777" w:rsidTr="7EEDD63D">
        <w:tc>
          <w:tcPr>
            <w:tcW w:w="1549" w:type="dxa"/>
          </w:tcPr>
          <w:p w14:paraId="2D975941" w14:textId="77777777" w:rsidR="00930EDE" w:rsidRPr="003E07F7" w:rsidRDefault="7EEDD63D" w:rsidP="001553B4">
            <w:pPr>
              <w:spacing w:line="276" w:lineRule="auto"/>
              <w:jc w:val="center"/>
              <w:rPr>
                <w:szCs w:val="24"/>
              </w:rPr>
            </w:pPr>
            <w:r>
              <w:t>4</w:t>
            </w:r>
          </w:p>
        </w:tc>
        <w:tc>
          <w:tcPr>
            <w:tcW w:w="4533" w:type="dxa"/>
          </w:tcPr>
          <w:p w14:paraId="2247D9B9" w14:textId="77777777" w:rsidR="00930EDE" w:rsidRDefault="4AD30BCD" w:rsidP="001553B4">
            <w:pPr>
              <w:spacing w:line="276" w:lineRule="auto"/>
              <w:rPr>
                <w:szCs w:val="24"/>
              </w:rPr>
            </w:pPr>
            <w:r>
              <w:t>Supporting Young Children’s Holistic Health and Wellbeing</w:t>
            </w:r>
          </w:p>
          <w:p w14:paraId="39785025" w14:textId="77777777" w:rsidR="001056C9" w:rsidRPr="00930EDE" w:rsidRDefault="001056C9" w:rsidP="001553B4">
            <w:pPr>
              <w:spacing w:line="276" w:lineRule="auto"/>
              <w:rPr>
                <w:szCs w:val="24"/>
              </w:rPr>
            </w:pPr>
          </w:p>
        </w:tc>
        <w:tc>
          <w:tcPr>
            <w:tcW w:w="1091" w:type="dxa"/>
          </w:tcPr>
          <w:p w14:paraId="57A76F49" w14:textId="77777777" w:rsidR="00930EDE" w:rsidRPr="00930EDE" w:rsidRDefault="7EEDD63D" w:rsidP="001553B4">
            <w:pPr>
              <w:spacing w:line="276" w:lineRule="auto"/>
              <w:jc w:val="center"/>
              <w:rPr>
                <w:szCs w:val="24"/>
              </w:rPr>
            </w:pPr>
            <w:r>
              <w:t>40</w:t>
            </w:r>
          </w:p>
        </w:tc>
        <w:tc>
          <w:tcPr>
            <w:tcW w:w="2041" w:type="dxa"/>
          </w:tcPr>
          <w:p w14:paraId="4D65272C" w14:textId="77777777" w:rsidR="00930EDE" w:rsidRPr="00930EDE" w:rsidRDefault="4AD30BCD" w:rsidP="001553B4">
            <w:pPr>
              <w:spacing w:line="276" w:lineRule="auto"/>
              <w:jc w:val="center"/>
              <w:rPr>
                <w:szCs w:val="24"/>
              </w:rPr>
            </w:pPr>
            <w:r>
              <w:t>ED4804-40</w:t>
            </w:r>
          </w:p>
        </w:tc>
      </w:tr>
    </w:tbl>
    <w:p w14:paraId="6291B5C9" w14:textId="77777777" w:rsidR="002D4CA5" w:rsidRPr="003E07F7" w:rsidRDefault="002D4CA5" w:rsidP="001553B4">
      <w:pPr>
        <w:pStyle w:val="ListParagraph"/>
        <w:spacing w:line="276" w:lineRule="auto"/>
        <w:ind w:left="792"/>
        <w:jc w:val="center"/>
        <w:rPr>
          <w:szCs w:val="24"/>
        </w:rPr>
      </w:pPr>
    </w:p>
    <w:p w14:paraId="0AF7B8F7" w14:textId="77777777" w:rsidR="002D4CA5" w:rsidRPr="003E07F7" w:rsidRDefault="002D4CA5" w:rsidP="001553B4">
      <w:pPr>
        <w:pStyle w:val="ListParagraph"/>
        <w:spacing w:line="276" w:lineRule="auto"/>
        <w:ind w:left="1152"/>
        <w:jc w:val="center"/>
        <w:rPr>
          <w:szCs w:val="24"/>
        </w:rPr>
      </w:pPr>
    </w:p>
    <w:p w14:paraId="5C7F8025" w14:textId="77777777" w:rsidR="00400307" w:rsidRPr="003E07F7" w:rsidRDefault="00400307" w:rsidP="001553B4">
      <w:pPr>
        <w:pStyle w:val="ListParagraph"/>
        <w:spacing w:line="276" w:lineRule="auto"/>
        <w:ind w:left="1152"/>
        <w:rPr>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405"/>
        <w:gridCol w:w="1134"/>
        <w:gridCol w:w="2126"/>
      </w:tblGrid>
      <w:tr w:rsidR="002D4CA5" w:rsidRPr="003E07F7" w14:paraId="3BED72E0" w14:textId="77777777" w:rsidTr="7EEDD63D">
        <w:tc>
          <w:tcPr>
            <w:tcW w:w="9214" w:type="dxa"/>
            <w:gridSpan w:val="4"/>
          </w:tcPr>
          <w:p w14:paraId="2263EFEC" w14:textId="77777777" w:rsidR="00D6749B" w:rsidRDefault="00D6749B" w:rsidP="001553B4">
            <w:pPr>
              <w:spacing w:line="276" w:lineRule="auto"/>
              <w:rPr>
                <w:b/>
                <w:szCs w:val="24"/>
              </w:rPr>
            </w:pPr>
          </w:p>
          <w:p w14:paraId="6EF7FA76" w14:textId="77777777" w:rsidR="002D4CA5" w:rsidRDefault="4AD30BCD" w:rsidP="001553B4">
            <w:pPr>
              <w:spacing w:line="276" w:lineRule="auto"/>
              <w:rPr>
                <w:b/>
                <w:bCs/>
              </w:rPr>
            </w:pPr>
            <w:r w:rsidRPr="4AD30BCD">
              <w:rPr>
                <w:b/>
                <w:bCs/>
              </w:rPr>
              <w:t>Year 2 of study</w:t>
            </w:r>
          </w:p>
          <w:p w14:paraId="3A5076E1" w14:textId="77777777" w:rsidR="00D6749B" w:rsidRPr="00D6749B" w:rsidRDefault="00D6749B" w:rsidP="001553B4">
            <w:pPr>
              <w:spacing w:line="276" w:lineRule="auto"/>
              <w:rPr>
                <w:b/>
                <w:szCs w:val="24"/>
              </w:rPr>
            </w:pPr>
          </w:p>
        </w:tc>
      </w:tr>
      <w:tr w:rsidR="003A4779" w:rsidRPr="003E07F7" w14:paraId="0023145F" w14:textId="77777777" w:rsidTr="7EEDD63D">
        <w:tc>
          <w:tcPr>
            <w:tcW w:w="1549" w:type="dxa"/>
          </w:tcPr>
          <w:p w14:paraId="1F5CCCC0" w14:textId="77777777" w:rsidR="003A4779" w:rsidRPr="003E07F7" w:rsidRDefault="7EEDD63D" w:rsidP="001553B4">
            <w:pPr>
              <w:spacing w:line="276" w:lineRule="auto"/>
              <w:jc w:val="center"/>
              <w:rPr>
                <w:szCs w:val="24"/>
              </w:rPr>
            </w:pPr>
            <w:r>
              <w:t>5</w:t>
            </w:r>
          </w:p>
        </w:tc>
        <w:tc>
          <w:tcPr>
            <w:tcW w:w="4405" w:type="dxa"/>
          </w:tcPr>
          <w:p w14:paraId="46279F44" w14:textId="77777777" w:rsidR="003A4779" w:rsidRDefault="4AD30BCD" w:rsidP="001553B4">
            <w:pPr>
              <w:spacing w:line="276" w:lineRule="auto"/>
              <w:rPr>
                <w:szCs w:val="24"/>
              </w:rPr>
            </w:pPr>
            <w:r>
              <w:t>The Child, Family and Society</w:t>
            </w:r>
          </w:p>
          <w:p w14:paraId="7915D269" w14:textId="77777777" w:rsidR="001056C9" w:rsidRPr="00930EDE" w:rsidRDefault="001056C9" w:rsidP="001553B4">
            <w:pPr>
              <w:spacing w:line="276" w:lineRule="auto"/>
              <w:rPr>
                <w:szCs w:val="24"/>
              </w:rPr>
            </w:pPr>
          </w:p>
        </w:tc>
        <w:tc>
          <w:tcPr>
            <w:tcW w:w="1134" w:type="dxa"/>
          </w:tcPr>
          <w:p w14:paraId="5535F6C3" w14:textId="77777777" w:rsidR="003A4779" w:rsidRPr="00930EDE" w:rsidRDefault="7EEDD63D" w:rsidP="001553B4">
            <w:pPr>
              <w:spacing w:line="276" w:lineRule="auto"/>
              <w:jc w:val="center"/>
              <w:rPr>
                <w:szCs w:val="24"/>
              </w:rPr>
            </w:pPr>
            <w:r>
              <w:t>40</w:t>
            </w:r>
          </w:p>
        </w:tc>
        <w:tc>
          <w:tcPr>
            <w:tcW w:w="2126" w:type="dxa"/>
          </w:tcPr>
          <w:p w14:paraId="124870FB" w14:textId="77777777" w:rsidR="003A4779" w:rsidRPr="00930EDE" w:rsidRDefault="4AD30BCD" w:rsidP="001553B4">
            <w:pPr>
              <w:spacing w:line="276" w:lineRule="auto"/>
              <w:rPr>
                <w:szCs w:val="24"/>
              </w:rPr>
            </w:pPr>
            <w:r>
              <w:t>ED5801-40</w:t>
            </w:r>
          </w:p>
        </w:tc>
      </w:tr>
      <w:tr w:rsidR="003A4779" w:rsidRPr="003E07F7" w14:paraId="0F21F84E" w14:textId="77777777" w:rsidTr="7EEDD63D">
        <w:trPr>
          <w:trHeight w:val="377"/>
        </w:trPr>
        <w:tc>
          <w:tcPr>
            <w:tcW w:w="1549" w:type="dxa"/>
          </w:tcPr>
          <w:p w14:paraId="5CD1230D" w14:textId="77777777" w:rsidR="003A4779" w:rsidRPr="003E07F7" w:rsidRDefault="7EEDD63D" w:rsidP="001553B4">
            <w:pPr>
              <w:spacing w:line="276" w:lineRule="auto"/>
              <w:jc w:val="center"/>
              <w:rPr>
                <w:szCs w:val="24"/>
              </w:rPr>
            </w:pPr>
            <w:r>
              <w:t>5</w:t>
            </w:r>
          </w:p>
        </w:tc>
        <w:tc>
          <w:tcPr>
            <w:tcW w:w="4405" w:type="dxa"/>
          </w:tcPr>
          <w:p w14:paraId="5E3A9FCF" w14:textId="77777777" w:rsidR="003A4779" w:rsidRDefault="4AD30BCD" w:rsidP="001553B4">
            <w:pPr>
              <w:spacing w:line="276" w:lineRule="auto"/>
              <w:rPr>
                <w:szCs w:val="24"/>
              </w:rPr>
            </w:pPr>
            <w:r>
              <w:t>Contesting Childhood</w:t>
            </w:r>
          </w:p>
          <w:p w14:paraId="0A11BA9E" w14:textId="77777777" w:rsidR="001056C9" w:rsidRPr="00930EDE" w:rsidRDefault="001056C9" w:rsidP="001553B4">
            <w:pPr>
              <w:spacing w:line="276" w:lineRule="auto"/>
              <w:rPr>
                <w:szCs w:val="24"/>
              </w:rPr>
            </w:pPr>
          </w:p>
        </w:tc>
        <w:tc>
          <w:tcPr>
            <w:tcW w:w="1134" w:type="dxa"/>
          </w:tcPr>
          <w:p w14:paraId="653100E2" w14:textId="77777777" w:rsidR="003A4779" w:rsidRPr="00930EDE" w:rsidRDefault="7EEDD63D" w:rsidP="001553B4">
            <w:pPr>
              <w:spacing w:line="276" w:lineRule="auto"/>
              <w:jc w:val="center"/>
              <w:rPr>
                <w:szCs w:val="24"/>
              </w:rPr>
            </w:pPr>
            <w:r>
              <w:t>20</w:t>
            </w:r>
          </w:p>
        </w:tc>
        <w:tc>
          <w:tcPr>
            <w:tcW w:w="2126" w:type="dxa"/>
          </w:tcPr>
          <w:p w14:paraId="23FBD4DD" w14:textId="77777777" w:rsidR="003A4779" w:rsidRPr="00930EDE" w:rsidRDefault="4AD30BCD" w:rsidP="001553B4">
            <w:pPr>
              <w:spacing w:line="276" w:lineRule="auto"/>
              <w:rPr>
                <w:szCs w:val="24"/>
              </w:rPr>
            </w:pPr>
            <w:r>
              <w:t>ED5802-20</w:t>
            </w:r>
          </w:p>
        </w:tc>
      </w:tr>
      <w:tr w:rsidR="00930EDE" w:rsidRPr="003E07F7" w14:paraId="3A7C5F7E" w14:textId="77777777" w:rsidTr="7EEDD63D">
        <w:trPr>
          <w:trHeight w:val="377"/>
        </w:trPr>
        <w:tc>
          <w:tcPr>
            <w:tcW w:w="1549" w:type="dxa"/>
          </w:tcPr>
          <w:p w14:paraId="253F8FE5" w14:textId="77777777" w:rsidR="00930EDE" w:rsidRPr="003E07F7" w:rsidRDefault="7EEDD63D" w:rsidP="001553B4">
            <w:pPr>
              <w:spacing w:line="276" w:lineRule="auto"/>
              <w:jc w:val="center"/>
              <w:rPr>
                <w:szCs w:val="24"/>
              </w:rPr>
            </w:pPr>
            <w:r>
              <w:t>5</w:t>
            </w:r>
          </w:p>
        </w:tc>
        <w:tc>
          <w:tcPr>
            <w:tcW w:w="4405" w:type="dxa"/>
          </w:tcPr>
          <w:p w14:paraId="12800994" w14:textId="77777777" w:rsidR="00930EDE" w:rsidRDefault="4AD30BCD" w:rsidP="001553B4">
            <w:pPr>
              <w:spacing w:line="276" w:lineRule="auto"/>
              <w:rPr>
                <w:szCs w:val="24"/>
              </w:rPr>
            </w:pPr>
            <w:r>
              <w:t>Positionality, Diversity and Inclusion</w:t>
            </w:r>
          </w:p>
          <w:p w14:paraId="54FC2DE2" w14:textId="77777777" w:rsidR="001056C9" w:rsidRPr="00930EDE" w:rsidRDefault="001056C9" w:rsidP="001553B4">
            <w:pPr>
              <w:spacing w:line="276" w:lineRule="auto"/>
              <w:rPr>
                <w:szCs w:val="24"/>
              </w:rPr>
            </w:pPr>
          </w:p>
        </w:tc>
        <w:tc>
          <w:tcPr>
            <w:tcW w:w="1134" w:type="dxa"/>
          </w:tcPr>
          <w:p w14:paraId="69791D00" w14:textId="77777777" w:rsidR="00930EDE" w:rsidRPr="00930EDE" w:rsidRDefault="7EEDD63D" w:rsidP="001553B4">
            <w:pPr>
              <w:spacing w:line="276" w:lineRule="auto"/>
              <w:jc w:val="center"/>
              <w:rPr>
                <w:szCs w:val="24"/>
              </w:rPr>
            </w:pPr>
            <w:r>
              <w:t>20</w:t>
            </w:r>
          </w:p>
        </w:tc>
        <w:tc>
          <w:tcPr>
            <w:tcW w:w="2126" w:type="dxa"/>
          </w:tcPr>
          <w:p w14:paraId="665A8A66" w14:textId="77777777" w:rsidR="00930EDE" w:rsidRPr="00930EDE" w:rsidRDefault="4AD30BCD" w:rsidP="001553B4">
            <w:pPr>
              <w:spacing w:line="276" w:lineRule="auto"/>
              <w:rPr>
                <w:szCs w:val="24"/>
              </w:rPr>
            </w:pPr>
            <w:r>
              <w:t>ED5803-20</w:t>
            </w:r>
          </w:p>
        </w:tc>
      </w:tr>
      <w:tr w:rsidR="003A4779" w:rsidRPr="003E07F7" w14:paraId="4EAF4971" w14:textId="77777777" w:rsidTr="7EEDD63D">
        <w:tc>
          <w:tcPr>
            <w:tcW w:w="1549" w:type="dxa"/>
          </w:tcPr>
          <w:p w14:paraId="506848F4" w14:textId="77777777" w:rsidR="003A4779" w:rsidRPr="003E07F7" w:rsidRDefault="7EEDD63D" w:rsidP="001553B4">
            <w:pPr>
              <w:spacing w:line="276" w:lineRule="auto"/>
              <w:jc w:val="center"/>
              <w:rPr>
                <w:szCs w:val="24"/>
              </w:rPr>
            </w:pPr>
            <w:r>
              <w:t>5</w:t>
            </w:r>
          </w:p>
        </w:tc>
        <w:tc>
          <w:tcPr>
            <w:tcW w:w="4405" w:type="dxa"/>
          </w:tcPr>
          <w:p w14:paraId="4BC38CDC" w14:textId="77777777" w:rsidR="003A4779" w:rsidRDefault="4AD30BCD" w:rsidP="001553B4">
            <w:pPr>
              <w:spacing w:line="276" w:lineRule="auto"/>
              <w:rPr>
                <w:szCs w:val="24"/>
              </w:rPr>
            </w:pPr>
            <w:r>
              <w:t>Research in Early Childhood</w:t>
            </w:r>
          </w:p>
          <w:p w14:paraId="27FFB40F" w14:textId="77777777" w:rsidR="001056C9" w:rsidRPr="00930EDE" w:rsidRDefault="001056C9" w:rsidP="001553B4">
            <w:pPr>
              <w:spacing w:line="276" w:lineRule="auto"/>
              <w:rPr>
                <w:szCs w:val="24"/>
              </w:rPr>
            </w:pPr>
          </w:p>
        </w:tc>
        <w:tc>
          <w:tcPr>
            <w:tcW w:w="1134" w:type="dxa"/>
          </w:tcPr>
          <w:p w14:paraId="17AB58A7" w14:textId="77777777" w:rsidR="003A4779" w:rsidRPr="00930EDE" w:rsidRDefault="7EEDD63D" w:rsidP="001553B4">
            <w:pPr>
              <w:spacing w:line="276" w:lineRule="auto"/>
              <w:jc w:val="center"/>
              <w:rPr>
                <w:szCs w:val="24"/>
              </w:rPr>
            </w:pPr>
            <w:r>
              <w:t>40</w:t>
            </w:r>
          </w:p>
        </w:tc>
        <w:tc>
          <w:tcPr>
            <w:tcW w:w="2126" w:type="dxa"/>
          </w:tcPr>
          <w:p w14:paraId="2374B0CC" w14:textId="77777777" w:rsidR="003A4779" w:rsidRPr="00930EDE" w:rsidRDefault="4AD30BCD" w:rsidP="001553B4">
            <w:pPr>
              <w:spacing w:line="276" w:lineRule="auto"/>
              <w:rPr>
                <w:szCs w:val="24"/>
              </w:rPr>
            </w:pPr>
            <w:r>
              <w:t>ED5804-40</w:t>
            </w:r>
          </w:p>
        </w:tc>
      </w:tr>
    </w:tbl>
    <w:p w14:paraId="5E177D43" w14:textId="52F930C9" w:rsidR="002D4CA5" w:rsidRDefault="002D4CA5" w:rsidP="001553B4">
      <w:pPr>
        <w:spacing w:line="276" w:lineRule="auto"/>
        <w:rPr>
          <w:szCs w:val="24"/>
        </w:rPr>
      </w:pPr>
    </w:p>
    <w:p w14:paraId="462D58F1" w14:textId="77777777" w:rsidR="002D4CA5" w:rsidRDefault="7EEDD63D" w:rsidP="001553B4">
      <w:pPr>
        <w:spacing w:line="276" w:lineRule="auto"/>
        <w:rPr>
          <w:szCs w:val="24"/>
        </w:rPr>
      </w:pPr>
      <w:r>
        <w:t xml:space="preserve">All programmes at University Centre Weston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w:t>
      </w:r>
      <w:r>
        <w:lastRenderedPageBreak/>
        <w:t>group work, independent study and research – in fact, any time that contributes to your learning on the module.</w:t>
      </w:r>
    </w:p>
    <w:p w14:paraId="7DE20CD2" w14:textId="03F90BB4" w:rsidR="00890698" w:rsidRDefault="00890698" w:rsidP="001553B4">
      <w:pPr>
        <w:spacing w:line="276" w:lineRule="auto"/>
        <w:rPr>
          <w:szCs w:val="24"/>
        </w:rPr>
      </w:pPr>
    </w:p>
    <w:p w14:paraId="5E39750C" w14:textId="4C74C84A" w:rsidR="0060021B" w:rsidRPr="00A854A9" w:rsidRDefault="4AD30BCD" w:rsidP="001553B4">
      <w:pPr>
        <w:pStyle w:val="Heading3"/>
        <w:spacing w:line="276" w:lineRule="auto"/>
      </w:pPr>
      <w:r>
        <w:t>Link Tutor</w:t>
      </w:r>
    </w:p>
    <w:p w14:paraId="5D4C2A0B" w14:textId="77777777" w:rsidR="0060021B" w:rsidRDefault="7EEDD63D" w:rsidP="001553B4">
      <w:pPr>
        <w:spacing w:line="276" w:lineRule="auto"/>
        <w:rPr>
          <w:szCs w:val="24"/>
        </w:rPr>
      </w:pPr>
      <w:r>
        <w:t xml:space="preserve">Each programme has an identified link tutor from its validating partner University whose role it is to support the Weston team. The link tutor for your programme is: </w:t>
      </w:r>
    </w:p>
    <w:p w14:paraId="4DF5DC49" w14:textId="77777777" w:rsidR="0060021B" w:rsidRPr="0060021B" w:rsidRDefault="0060021B" w:rsidP="001553B4">
      <w:pPr>
        <w:spacing w:line="276" w:lineRule="auto"/>
        <w:rPr>
          <w:szCs w:val="24"/>
        </w:rPr>
      </w:pPr>
    </w:p>
    <w:tbl>
      <w:tblPr>
        <w:tblStyle w:val="TableGrid"/>
        <w:tblW w:w="0" w:type="auto"/>
        <w:tblLayout w:type="fixed"/>
        <w:tblLook w:val="04A0" w:firstRow="1" w:lastRow="0" w:firstColumn="1" w:lastColumn="0" w:noHBand="0" w:noVBand="1"/>
      </w:tblPr>
      <w:tblGrid>
        <w:gridCol w:w="1356"/>
        <w:gridCol w:w="2041"/>
        <w:gridCol w:w="2268"/>
        <w:gridCol w:w="3685"/>
      </w:tblGrid>
      <w:tr w:rsidR="0060021B" w:rsidRPr="0060021B" w14:paraId="4B3CA5E0" w14:textId="77777777" w:rsidTr="7EEDD63D">
        <w:tc>
          <w:tcPr>
            <w:tcW w:w="1356" w:type="dxa"/>
          </w:tcPr>
          <w:p w14:paraId="6C10B2C2" w14:textId="77777777" w:rsidR="0060021B" w:rsidRPr="00300189" w:rsidRDefault="4AD30BCD" w:rsidP="001553B4">
            <w:pPr>
              <w:spacing w:line="276" w:lineRule="auto"/>
              <w:rPr>
                <w:szCs w:val="24"/>
              </w:rPr>
            </w:pPr>
            <w:proofErr w:type="spellStart"/>
            <w:r>
              <w:t>Viki</w:t>
            </w:r>
            <w:proofErr w:type="spellEnd"/>
            <w:r>
              <w:t xml:space="preserve"> Bennett</w:t>
            </w:r>
          </w:p>
        </w:tc>
        <w:tc>
          <w:tcPr>
            <w:tcW w:w="2041" w:type="dxa"/>
          </w:tcPr>
          <w:p w14:paraId="57A6BF4D" w14:textId="77777777" w:rsidR="0060021B" w:rsidRPr="00300189" w:rsidRDefault="4AD30BCD" w:rsidP="001553B4">
            <w:pPr>
              <w:spacing w:line="276" w:lineRule="auto"/>
              <w:rPr>
                <w:szCs w:val="24"/>
              </w:rPr>
            </w:pPr>
            <w:r>
              <w:t>Link Tutor, Bath Spa University</w:t>
            </w:r>
          </w:p>
        </w:tc>
        <w:tc>
          <w:tcPr>
            <w:tcW w:w="2268" w:type="dxa"/>
          </w:tcPr>
          <w:p w14:paraId="3305CC82" w14:textId="77777777" w:rsidR="0060021B" w:rsidRPr="00400307" w:rsidRDefault="7EEDD63D" w:rsidP="001553B4">
            <w:pPr>
              <w:spacing w:line="276" w:lineRule="auto"/>
              <w:rPr>
                <w:szCs w:val="24"/>
              </w:rPr>
            </w:pPr>
            <w:r>
              <w:t>01225 875861</w:t>
            </w:r>
          </w:p>
        </w:tc>
        <w:tc>
          <w:tcPr>
            <w:tcW w:w="3685" w:type="dxa"/>
          </w:tcPr>
          <w:p w14:paraId="00836169" w14:textId="77777777" w:rsidR="0060021B" w:rsidRPr="00300189" w:rsidRDefault="4AD30BCD" w:rsidP="001553B4">
            <w:pPr>
              <w:spacing w:line="276" w:lineRule="auto"/>
              <w:rPr>
                <w:szCs w:val="24"/>
              </w:rPr>
            </w:pPr>
            <w:r w:rsidRPr="4AD30BCD">
              <w:rPr>
                <w:rStyle w:val="Hyperlink"/>
                <w:color w:val="auto"/>
              </w:rPr>
              <w:t>v.bennett@bathspa.ac.uk</w:t>
            </w:r>
          </w:p>
        </w:tc>
      </w:tr>
    </w:tbl>
    <w:p w14:paraId="70B46D12" w14:textId="77777777" w:rsidR="004633F3" w:rsidRDefault="004633F3" w:rsidP="0095008A">
      <w:pPr>
        <w:pStyle w:val="Heading1"/>
        <w:sectPr w:rsidR="004633F3" w:rsidSect="00152C01">
          <w:pgSz w:w="12240" w:h="15840"/>
          <w:pgMar w:top="1440" w:right="1440" w:bottom="1440" w:left="1440" w:header="720" w:footer="720" w:gutter="0"/>
          <w:cols w:space="720"/>
          <w:titlePg/>
          <w:docGrid w:linePitch="360"/>
        </w:sectPr>
      </w:pPr>
    </w:p>
    <w:p w14:paraId="54C94A04" w14:textId="77777777" w:rsidR="00B77E88" w:rsidRPr="0095008A" w:rsidRDefault="4AD30BCD" w:rsidP="001553B4">
      <w:pPr>
        <w:pStyle w:val="Heading1"/>
        <w:numPr>
          <w:ilvl w:val="0"/>
          <w:numId w:val="9"/>
        </w:numPr>
        <w:spacing w:line="276" w:lineRule="auto"/>
      </w:pPr>
      <w:bookmarkStart w:id="30" w:name="_Toc429058827"/>
      <w:bookmarkStart w:id="31" w:name="_Toc429058986"/>
      <w:bookmarkStart w:id="32" w:name="_Toc429059144"/>
      <w:bookmarkStart w:id="33" w:name="_Toc429059302"/>
      <w:bookmarkStart w:id="34" w:name="_Toc429118355"/>
      <w:bookmarkStart w:id="35" w:name="_Toc429118498"/>
      <w:bookmarkStart w:id="36" w:name="_Toc429118641"/>
      <w:bookmarkStart w:id="37" w:name="_Toc429118961"/>
      <w:bookmarkStart w:id="38" w:name="_Toc429119269"/>
      <w:bookmarkStart w:id="39" w:name="_Toc429119350"/>
      <w:bookmarkStart w:id="40" w:name="_Toc429119419"/>
      <w:bookmarkStart w:id="41" w:name="_Toc429119469"/>
      <w:bookmarkStart w:id="42" w:name="_Toc429119520"/>
      <w:bookmarkStart w:id="43" w:name="_Toc429119568"/>
      <w:bookmarkStart w:id="44" w:name="_Toc429119617"/>
      <w:bookmarkStart w:id="45" w:name="_Toc429119903"/>
      <w:bookmarkStart w:id="46" w:name="_Toc429120106"/>
      <w:bookmarkStart w:id="47" w:name="_Toc492996992"/>
      <w:bookmarkStart w:id="48" w:name="_Toc51803404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lastRenderedPageBreak/>
        <w:t>Course Aims</w:t>
      </w:r>
      <w:bookmarkEnd w:id="47"/>
      <w:bookmarkEnd w:id="48"/>
    </w:p>
    <w:p w14:paraId="3682EBAD" w14:textId="77777777" w:rsidR="001553B4" w:rsidRDefault="001553B4" w:rsidP="001553B4">
      <w:pPr>
        <w:spacing w:line="276" w:lineRule="auto"/>
        <w:rPr>
          <w:b/>
          <w:sz w:val="28"/>
          <w:szCs w:val="28"/>
        </w:rPr>
      </w:pPr>
    </w:p>
    <w:p w14:paraId="4B06F1A6" w14:textId="72C2CEC2" w:rsidR="005723E0" w:rsidRPr="005723E0" w:rsidRDefault="4AD30BCD" w:rsidP="001553B4">
      <w:pPr>
        <w:spacing w:line="276" w:lineRule="auto"/>
        <w:rPr>
          <w:szCs w:val="24"/>
        </w:rPr>
      </w:pPr>
      <w:r>
        <w:t>Through the Foundation degree in Early Years you will</w:t>
      </w:r>
    </w:p>
    <w:p w14:paraId="64713D54" w14:textId="77777777" w:rsidR="005723E0" w:rsidRPr="005723E0" w:rsidRDefault="005723E0" w:rsidP="001553B4">
      <w:pPr>
        <w:spacing w:line="276" w:lineRule="auto"/>
        <w:rPr>
          <w:szCs w:val="24"/>
        </w:rPr>
      </w:pPr>
    </w:p>
    <w:p w14:paraId="674A990E" w14:textId="77777777" w:rsidR="005723E0" w:rsidRPr="005723E0" w:rsidRDefault="4AD30BCD" w:rsidP="001553B4">
      <w:pPr>
        <w:numPr>
          <w:ilvl w:val="0"/>
          <w:numId w:val="16"/>
        </w:numPr>
        <w:spacing w:line="276" w:lineRule="auto"/>
        <w:ind w:left="567" w:hanging="567"/>
        <w:textAlignment w:val="baseline"/>
      </w:pPr>
      <w:r>
        <w:t>develop appropriate knowledge and understanding of the care and education of babies and young children in early years settings;</w:t>
      </w:r>
    </w:p>
    <w:p w14:paraId="33DE8A40" w14:textId="77777777" w:rsidR="005723E0" w:rsidRPr="005723E0" w:rsidRDefault="4AD30BCD" w:rsidP="001553B4">
      <w:pPr>
        <w:numPr>
          <w:ilvl w:val="0"/>
          <w:numId w:val="16"/>
        </w:numPr>
        <w:spacing w:line="276" w:lineRule="auto"/>
        <w:ind w:left="567" w:hanging="567"/>
        <w:textAlignment w:val="baseline"/>
      </w:pPr>
      <w:r>
        <w:t>develop the professional and practical skills and competencies which are required in order to work at Foundation degree level in early years settings;</w:t>
      </w:r>
    </w:p>
    <w:p w14:paraId="7B6A7CC2" w14:textId="77777777" w:rsidR="005723E0" w:rsidRPr="005723E0" w:rsidRDefault="4AD30BCD" w:rsidP="001553B4">
      <w:pPr>
        <w:numPr>
          <w:ilvl w:val="0"/>
          <w:numId w:val="16"/>
        </w:numPr>
        <w:spacing w:line="276" w:lineRule="auto"/>
        <w:ind w:left="567" w:hanging="567"/>
        <w:textAlignment w:val="baseline"/>
      </w:pPr>
      <w:r>
        <w:t>develop understanding of, and critical engagement with, the regulatory and legislative framework for early years in order to understand government’s agenda and strategies as they relate to young children and their families;</w:t>
      </w:r>
    </w:p>
    <w:p w14:paraId="3F411191" w14:textId="77777777" w:rsidR="005723E0" w:rsidRPr="005723E0" w:rsidRDefault="4AD30BCD" w:rsidP="001553B4">
      <w:pPr>
        <w:numPr>
          <w:ilvl w:val="0"/>
          <w:numId w:val="16"/>
        </w:numPr>
        <w:spacing w:line="276" w:lineRule="auto"/>
        <w:ind w:left="567" w:hanging="567"/>
        <w:textAlignment w:val="baseline"/>
      </w:pPr>
      <w:r>
        <w:t>demonstrate appropriate values concerned with anti-discriminatory practice, equality of opportunity and inclusivity in early childhood education and care;</w:t>
      </w:r>
    </w:p>
    <w:p w14:paraId="3E4BC184" w14:textId="77777777" w:rsidR="005723E0" w:rsidRPr="005723E0" w:rsidRDefault="4AD30BCD" w:rsidP="001553B4">
      <w:pPr>
        <w:numPr>
          <w:ilvl w:val="0"/>
          <w:numId w:val="16"/>
        </w:numPr>
        <w:spacing w:line="276" w:lineRule="auto"/>
        <w:ind w:left="567" w:hanging="567"/>
        <w:textAlignment w:val="baseline"/>
      </w:pPr>
      <w:r>
        <w:t>understand and work in partnership with colleagues, other professionals and parents;</w:t>
      </w:r>
    </w:p>
    <w:p w14:paraId="7B4BB69F" w14:textId="77777777" w:rsidR="005723E0" w:rsidRPr="005723E0" w:rsidRDefault="4AD30BCD" w:rsidP="001553B4">
      <w:pPr>
        <w:numPr>
          <w:ilvl w:val="0"/>
          <w:numId w:val="16"/>
        </w:numPr>
        <w:spacing w:line="276" w:lineRule="auto"/>
        <w:ind w:left="567" w:hanging="567"/>
        <w:textAlignment w:val="baseline"/>
      </w:pPr>
      <w:r>
        <w:t>develop as a reflective practitioner and be able to apply theory in your practice;</w:t>
      </w:r>
    </w:p>
    <w:p w14:paraId="22A9F184" w14:textId="77777777" w:rsidR="005723E0" w:rsidRPr="005723E0" w:rsidRDefault="4AD30BCD" w:rsidP="001553B4">
      <w:pPr>
        <w:numPr>
          <w:ilvl w:val="0"/>
          <w:numId w:val="16"/>
        </w:numPr>
        <w:spacing w:line="276" w:lineRule="auto"/>
        <w:ind w:left="567" w:hanging="567"/>
        <w:textAlignment w:val="baseline"/>
      </w:pPr>
      <w:r>
        <w:t>understand and apply the principles of evidence-based practice in early childhood education and care;</w:t>
      </w:r>
    </w:p>
    <w:p w14:paraId="6CA32340" w14:textId="77777777" w:rsidR="005723E0" w:rsidRPr="005723E0" w:rsidRDefault="7EEDD63D" w:rsidP="001553B4">
      <w:pPr>
        <w:numPr>
          <w:ilvl w:val="0"/>
          <w:numId w:val="16"/>
        </w:numPr>
        <w:spacing w:line="276" w:lineRule="auto"/>
        <w:ind w:left="567" w:hanging="567"/>
        <w:textAlignment w:val="baseline"/>
      </w:pPr>
      <w:proofErr w:type="gramStart"/>
      <w:r>
        <w:t>gain</w:t>
      </w:r>
      <w:proofErr w:type="gramEnd"/>
      <w:r>
        <w:t xml:space="preserve"> a suitable basis for progression onto an </w:t>
      </w:r>
      <w:proofErr w:type="spellStart"/>
      <w:r>
        <w:t>Honours</w:t>
      </w:r>
      <w:proofErr w:type="spellEnd"/>
      <w:r>
        <w:t xml:space="preserve"> Degree course and to QTS via an appropriate ITT course such as a Primary PGCE or Early Years Teacher Status (EYT).</w:t>
      </w:r>
    </w:p>
    <w:p w14:paraId="498C4755" w14:textId="77777777" w:rsidR="002D4CA5" w:rsidRPr="00401E79" w:rsidRDefault="002D4CA5" w:rsidP="001553B4">
      <w:pPr>
        <w:pStyle w:val="Header"/>
        <w:spacing w:line="276" w:lineRule="auto"/>
        <w:ind w:left="360"/>
        <w:jc w:val="both"/>
        <w:rPr>
          <w:szCs w:val="24"/>
        </w:rPr>
      </w:pPr>
    </w:p>
    <w:p w14:paraId="44E9A241" w14:textId="77777777" w:rsidR="00477761" w:rsidRDefault="00477761" w:rsidP="001553B4">
      <w:pPr>
        <w:spacing w:line="276" w:lineRule="auto"/>
        <w:rPr>
          <w:szCs w:val="24"/>
        </w:rPr>
      </w:pPr>
    </w:p>
    <w:p w14:paraId="7CABF7F2" w14:textId="5574D392" w:rsidR="009528A6" w:rsidRPr="00AA1100" w:rsidRDefault="4AD30BCD" w:rsidP="001553B4">
      <w:pPr>
        <w:pStyle w:val="Heading2"/>
        <w:spacing w:line="276" w:lineRule="auto"/>
      </w:pPr>
      <w:bookmarkStart w:id="49" w:name="_Toc492996993"/>
      <w:bookmarkStart w:id="50" w:name="_Toc518034043"/>
      <w:bookmarkStart w:id="51" w:name="_Toc106774189"/>
      <w:r>
        <w:t>Ethical practice</w:t>
      </w:r>
      <w:bookmarkEnd w:id="49"/>
      <w:bookmarkEnd w:id="50"/>
    </w:p>
    <w:p w14:paraId="6C53F8F8" w14:textId="77777777" w:rsidR="00BD3B4E" w:rsidRPr="0042084C" w:rsidRDefault="00BD3B4E" w:rsidP="001553B4">
      <w:pPr>
        <w:spacing w:line="276" w:lineRule="auto"/>
        <w:rPr>
          <w:szCs w:val="24"/>
        </w:rPr>
      </w:pPr>
    </w:p>
    <w:p w14:paraId="6C833E3F" w14:textId="77777777" w:rsidR="00BD3B4E" w:rsidRPr="0042084C" w:rsidRDefault="4AD30BCD" w:rsidP="001553B4">
      <w:pPr>
        <w:spacing w:line="276" w:lineRule="auto"/>
        <w:rPr>
          <w:szCs w:val="24"/>
        </w:rPr>
      </w:pPr>
      <w:r>
        <w:t>Ethical practice is concerned with ensuring that all actions involving children could be considered as doing good.  This includes doing no harm, making sure that informed consent is sought, and enabling the voice of the child to be heard.</w:t>
      </w:r>
    </w:p>
    <w:p w14:paraId="01F7F658" w14:textId="77777777" w:rsidR="009528A6" w:rsidRPr="0042084C" w:rsidRDefault="009528A6" w:rsidP="001553B4">
      <w:pPr>
        <w:spacing w:line="276" w:lineRule="auto"/>
        <w:rPr>
          <w:szCs w:val="24"/>
        </w:rPr>
      </w:pPr>
    </w:p>
    <w:p w14:paraId="20B24066" w14:textId="77777777" w:rsidR="009528A6" w:rsidRDefault="4AD30BCD" w:rsidP="001553B4">
      <w:pPr>
        <w:spacing w:line="276" w:lineRule="auto"/>
        <w:rPr>
          <w:szCs w:val="24"/>
        </w:rPr>
      </w:pPr>
      <w:r>
        <w:lastRenderedPageBreak/>
        <w:t xml:space="preserve">It is therefore vital that </w:t>
      </w:r>
      <w:r w:rsidRPr="4AD30BCD">
        <w:rPr>
          <w:b/>
          <w:bCs/>
        </w:rPr>
        <w:t xml:space="preserve">all of your assignments and practice on this course demonstrate good ethical practice.  </w:t>
      </w:r>
      <w:r>
        <w:t xml:space="preserve">This especially applies to work-based assignments where you will need to consider how your work might impact on others.  </w:t>
      </w:r>
      <w:r w:rsidRPr="4AD30BCD">
        <w:rPr>
          <w:b/>
          <w:bCs/>
        </w:rPr>
        <w:t>All assignments involving a practical or research element need to be preceded by an ethical approval form that is approved by the module leader, and the gathering of information cannot begin until this form is approved.</w:t>
      </w:r>
    </w:p>
    <w:p w14:paraId="715D45E5" w14:textId="77777777" w:rsidR="00A4025D" w:rsidRDefault="00A4025D" w:rsidP="001553B4">
      <w:pPr>
        <w:spacing w:line="276" w:lineRule="auto"/>
        <w:rPr>
          <w:szCs w:val="24"/>
        </w:rPr>
      </w:pPr>
    </w:p>
    <w:p w14:paraId="224F65EB" w14:textId="77777777" w:rsidR="002D4CA5" w:rsidRDefault="4AD30BCD" w:rsidP="001553B4">
      <w:pPr>
        <w:spacing w:line="276" w:lineRule="auto"/>
        <w:rPr>
          <w:rFonts w:ascii="Verdana" w:eastAsia="Verdana" w:hAnsi="Verdana" w:cs="Verdana"/>
        </w:rPr>
      </w:pPr>
      <w:r w:rsidRPr="4AD30BCD">
        <w:rPr>
          <w:rFonts w:ascii="Verdana" w:eastAsia="Verdana" w:hAnsi="Verdana" w:cs="Verdana"/>
        </w:rPr>
        <w:t>Should a submitted assignment be deemed by the marker as showing an element of unethical practice, they will request the assignment be modified before dissemination, in order to remove the potential for harm. In certain assignments where ethics are a part of the requirement, it is possible to fail the assignment on grounds of poor ethical consideration.</w:t>
      </w:r>
    </w:p>
    <w:p w14:paraId="5B05A86F" w14:textId="77777777" w:rsidR="0042084C" w:rsidRDefault="0042084C" w:rsidP="001553B4">
      <w:pPr>
        <w:spacing w:line="276" w:lineRule="auto"/>
        <w:rPr>
          <w:rFonts w:ascii="Verdana" w:hAnsi="Verdana"/>
        </w:rPr>
      </w:pPr>
    </w:p>
    <w:p w14:paraId="031B8FC8" w14:textId="77777777" w:rsidR="00AF6A67" w:rsidRDefault="4AD30BCD" w:rsidP="001553B4">
      <w:pPr>
        <w:spacing w:line="276" w:lineRule="auto"/>
        <w:rPr>
          <w:rFonts w:ascii="Verdana" w:eastAsia="Verdana" w:hAnsi="Verdana" w:cs="Verdana"/>
          <w:b/>
          <w:bCs/>
        </w:rPr>
      </w:pPr>
      <w:r w:rsidRPr="4AD30BCD">
        <w:rPr>
          <w:rFonts w:ascii="Verdana" w:eastAsia="Verdana" w:hAnsi="Verdana" w:cs="Verdana"/>
          <w:b/>
          <w:bCs/>
        </w:rPr>
        <w:t>You must act according to good ethical practice at all times and ensure that when requested the ethical approval form is completed prior to the work.</w:t>
      </w:r>
    </w:p>
    <w:p w14:paraId="53679CE2" w14:textId="77777777" w:rsidR="00C50FE8" w:rsidRDefault="00C50FE8" w:rsidP="001553B4">
      <w:pPr>
        <w:spacing w:line="276" w:lineRule="auto"/>
        <w:rPr>
          <w:rFonts w:ascii="Verdana" w:hAnsi="Verdana"/>
          <w:b/>
        </w:rPr>
      </w:pPr>
    </w:p>
    <w:p w14:paraId="48FA70E8" w14:textId="77777777" w:rsidR="00C50FE8" w:rsidRPr="00C50FE8" w:rsidRDefault="4AD30BCD" w:rsidP="001553B4">
      <w:pPr>
        <w:spacing w:line="276" w:lineRule="auto"/>
        <w:rPr>
          <w:rFonts w:ascii="Verdana" w:eastAsia="Verdana" w:hAnsi="Verdana" w:cs="Verdana"/>
        </w:rPr>
      </w:pPr>
      <w:r w:rsidRPr="4AD30BCD">
        <w:rPr>
          <w:rFonts w:ascii="Verdana" w:eastAsia="Verdana" w:hAnsi="Verdana" w:cs="Verdana"/>
        </w:rPr>
        <w:t>For further information on ethics, please see the Bath Spa University Ethical Guidance, appendix iii</w:t>
      </w:r>
    </w:p>
    <w:bookmarkEnd w:id="51"/>
    <w:p w14:paraId="70504AAE" w14:textId="2CD17AA9" w:rsidR="002D4CA5" w:rsidRPr="00E30BFC" w:rsidRDefault="002D4CA5" w:rsidP="001553B4">
      <w:pPr>
        <w:spacing w:line="276" w:lineRule="auto"/>
        <w:jc w:val="right"/>
        <w:rPr>
          <w:szCs w:val="24"/>
        </w:rPr>
      </w:pPr>
    </w:p>
    <w:p w14:paraId="3858A8D4" w14:textId="77777777" w:rsidR="00AA1100" w:rsidRPr="0098341B" w:rsidRDefault="4AD30BCD" w:rsidP="001553B4">
      <w:pPr>
        <w:pStyle w:val="Heading2"/>
        <w:spacing w:line="276" w:lineRule="auto"/>
      </w:pPr>
      <w:bookmarkStart w:id="52" w:name="_Toc430245587"/>
      <w:bookmarkStart w:id="53" w:name="_Toc439772379"/>
      <w:bookmarkStart w:id="54" w:name="_Toc492996995"/>
      <w:bookmarkStart w:id="55" w:name="_Toc518034044"/>
      <w:r>
        <w:t>Interim Awards</w:t>
      </w:r>
      <w:bookmarkEnd w:id="52"/>
      <w:bookmarkEnd w:id="53"/>
      <w:bookmarkEnd w:id="54"/>
      <w:bookmarkEnd w:id="55"/>
    </w:p>
    <w:p w14:paraId="6BE05C6A" w14:textId="1369866E" w:rsidR="001553B4" w:rsidRPr="001553B4" w:rsidRDefault="4AD30BCD" w:rsidP="001553B4">
      <w:pPr>
        <w:spacing w:before="240" w:after="240" w:line="276" w:lineRule="auto"/>
      </w:pPr>
      <w:r>
        <w:t>Students who do not complete the course but successfully achieve at least 120 credits will be eligible to receive the interim award of a Certificate of Higher Education.</w:t>
      </w:r>
    </w:p>
    <w:p w14:paraId="0BBBD3FD" w14:textId="77777777" w:rsidR="00C23D1C" w:rsidRPr="005435F2" w:rsidRDefault="4AD30BCD" w:rsidP="001553B4">
      <w:pPr>
        <w:pStyle w:val="Heading2"/>
        <w:spacing w:line="276" w:lineRule="auto"/>
        <w:rPr>
          <w:lang w:val="en-GB"/>
        </w:rPr>
      </w:pPr>
      <w:bookmarkStart w:id="56" w:name="_Toc492996996"/>
      <w:bookmarkStart w:id="57" w:name="_Toc518034045"/>
      <w:r w:rsidRPr="4AD30BCD">
        <w:rPr>
          <w:lang w:val="en-GB"/>
        </w:rPr>
        <w:t>Progressing onto Honours Degree</w:t>
      </w:r>
      <w:bookmarkEnd w:id="56"/>
      <w:bookmarkEnd w:id="57"/>
    </w:p>
    <w:p w14:paraId="3FC05911" w14:textId="77777777" w:rsidR="00982E8F" w:rsidRPr="007A7340" w:rsidRDefault="7EEDD63D" w:rsidP="001553B4">
      <w:pPr>
        <w:spacing w:line="276" w:lineRule="auto"/>
        <w:rPr>
          <w:szCs w:val="24"/>
        </w:rPr>
      </w:pPr>
      <w:r>
        <w:t xml:space="preserve">You can ‘top-up’ your </w:t>
      </w:r>
      <w:proofErr w:type="spellStart"/>
      <w:proofErr w:type="gramStart"/>
      <w:r>
        <w:t>FdA</w:t>
      </w:r>
      <w:proofErr w:type="spellEnd"/>
      <w:proofErr w:type="gramEnd"/>
      <w:r>
        <w:t xml:space="preserve"> degree to a BA (</w:t>
      </w:r>
      <w:proofErr w:type="spellStart"/>
      <w:r>
        <w:t>Honours</w:t>
      </w:r>
      <w:proofErr w:type="spellEnd"/>
      <w:r>
        <w:t>) degree at University Centre Weston through an additional year of study.</w:t>
      </w:r>
    </w:p>
    <w:p w14:paraId="5125B7F1" w14:textId="77777777" w:rsidR="00982E8F" w:rsidRPr="007A7340" w:rsidRDefault="00982E8F" w:rsidP="001553B4">
      <w:pPr>
        <w:spacing w:line="276" w:lineRule="auto"/>
        <w:rPr>
          <w:szCs w:val="24"/>
        </w:rPr>
      </w:pPr>
    </w:p>
    <w:p w14:paraId="2F0E7F6E" w14:textId="77777777" w:rsidR="00982E8F" w:rsidRPr="007A7340" w:rsidRDefault="00982E8F" w:rsidP="001553B4">
      <w:pPr>
        <w:spacing w:line="276" w:lineRule="auto"/>
        <w:rPr>
          <w:bCs/>
          <w:spacing w:val="-3"/>
          <w:szCs w:val="24"/>
        </w:rPr>
      </w:pPr>
      <w:r w:rsidRPr="4AD30BCD">
        <w:rPr>
          <w:spacing w:val="-3"/>
        </w:rPr>
        <w:t>To be eligible for progression you must have gained 240 credits, 120 credits at Level 4 and 120 credits at Level 5. The deadline for applications is usually on or before 1</w:t>
      </w:r>
      <w:r w:rsidRPr="4AD30BCD">
        <w:rPr>
          <w:spacing w:val="-3"/>
          <w:vertAlign w:val="superscript"/>
        </w:rPr>
        <w:t>st</w:t>
      </w:r>
      <w:r w:rsidRPr="4AD30BCD">
        <w:rPr>
          <w:spacing w:val="-3"/>
        </w:rPr>
        <w:t xml:space="preserve"> May in the final year of Foundation Degree studies.</w:t>
      </w:r>
    </w:p>
    <w:p w14:paraId="5A3B617F" w14:textId="77777777" w:rsidR="00982E8F" w:rsidRPr="007A7340" w:rsidRDefault="00982E8F" w:rsidP="007417D9">
      <w:pPr>
        <w:rPr>
          <w:bCs/>
          <w:spacing w:val="-3"/>
          <w:szCs w:val="24"/>
        </w:rPr>
      </w:pPr>
    </w:p>
    <w:p w14:paraId="33182A5E" w14:textId="77777777" w:rsidR="006E2B5C" w:rsidRDefault="00A56EC1" w:rsidP="007417D9">
      <w:pPr>
        <w:rPr>
          <w:bCs/>
          <w:spacing w:val="-3"/>
          <w:szCs w:val="24"/>
        </w:rPr>
      </w:pPr>
      <w:r w:rsidRPr="4AD30BCD">
        <w:rPr>
          <w:spacing w:val="-3"/>
        </w:rPr>
        <w:t xml:space="preserve">Your tutor will arrange a meeting with the Course Leader at </w:t>
      </w:r>
      <w:r w:rsidR="00985FF8" w:rsidRPr="4AD30BCD">
        <w:rPr>
          <w:spacing w:val="-3"/>
        </w:rPr>
        <w:t>University Centre Weston</w:t>
      </w:r>
      <w:r w:rsidRPr="4AD30BCD">
        <w:rPr>
          <w:spacing w:val="-3"/>
        </w:rPr>
        <w:t xml:space="preserve"> to discuss the modules on offer on the top-up degree and answer any questions that you may have. </w:t>
      </w:r>
    </w:p>
    <w:p w14:paraId="411E1AD6" w14:textId="77777777" w:rsidR="00955124" w:rsidRDefault="00955124" w:rsidP="00C23D1C">
      <w:pPr>
        <w:rPr>
          <w:b/>
          <w:sz w:val="28"/>
          <w:szCs w:val="28"/>
          <w:lang w:val="en-GB"/>
        </w:rPr>
        <w:sectPr w:rsidR="00955124" w:rsidSect="00152C01">
          <w:pgSz w:w="12240" w:h="15840"/>
          <w:pgMar w:top="1440" w:right="1440" w:bottom="1440" w:left="1440" w:header="720" w:footer="720" w:gutter="0"/>
          <w:cols w:space="720"/>
          <w:titlePg/>
          <w:docGrid w:linePitch="360"/>
        </w:sectPr>
      </w:pPr>
    </w:p>
    <w:p w14:paraId="3AF8508B" w14:textId="037D65D2" w:rsidR="00C57163" w:rsidRPr="00C57163" w:rsidRDefault="000F1BFE" w:rsidP="4AD30BCD">
      <w:pPr>
        <w:pStyle w:val="Heading1"/>
        <w:rPr>
          <w:lang w:val="en-GB"/>
        </w:rPr>
      </w:pPr>
      <w:bookmarkStart w:id="58" w:name="_Toc492996997"/>
      <w:bookmarkStart w:id="59" w:name="_Toc518034046"/>
      <w:r>
        <w:rPr>
          <w:lang w:val="en-GB"/>
        </w:rPr>
        <w:lastRenderedPageBreak/>
        <w:t>4</w:t>
      </w:r>
      <w:r w:rsidR="00955124">
        <w:rPr>
          <w:lang w:val="en-GB"/>
        </w:rPr>
        <w:t>.</w:t>
      </w:r>
      <w:r w:rsidR="00955124">
        <w:rPr>
          <w:lang w:val="en-GB"/>
        </w:rPr>
        <w:tab/>
      </w:r>
      <w:r w:rsidR="00C57163" w:rsidRPr="00C57163">
        <w:rPr>
          <w:lang w:val="en-GB"/>
        </w:rPr>
        <w:t>Learning Environment</w:t>
      </w:r>
      <w:bookmarkEnd w:id="58"/>
      <w:bookmarkEnd w:id="59"/>
    </w:p>
    <w:p w14:paraId="6336C54D" w14:textId="77777777" w:rsidR="003B0086" w:rsidRDefault="003B0086" w:rsidP="00C23D1C">
      <w:pPr>
        <w:rPr>
          <w:szCs w:val="24"/>
          <w:lang w:val="en-GB"/>
        </w:rPr>
      </w:pPr>
    </w:p>
    <w:p w14:paraId="473C0EE3" w14:textId="77777777" w:rsidR="004633F3" w:rsidRPr="007657A6" w:rsidRDefault="4AD30BCD" w:rsidP="00A854A9">
      <w:pPr>
        <w:pStyle w:val="Heading2"/>
      </w:pPr>
      <w:bookmarkStart w:id="60" w:name="_Toc492996998"/>
      <w:bookmarkStart w:id="61" w:name="_Toc518034047"/>
      <w:r>
        <w:t>Learning and Teaching Methods</w:t>
      </w:r>
      <w:bookmarkEnd w:id="60"/>
      <w:bookmarkEnd w:id="61"/>
    </w:p>
    <w:p w14:paraId="6613F43A" w14:textId="77777777" w:rsidR="004633F3" w:rsidRPr="00DC42C8" w:rsidRDefault="4AD30BCD" w:rsidP="001553B4">
      <w:pPr>
        <w:spacing w:line="276" w:lineRule="auto"/>
        <w:rPr>
          <w:szCs w:val="24"/>
        </w:rPr>
      </w:pPr>
      <w:r>
        <w:t>University Centre Weston has a Learning and Teaching Strategy for Higher Education, which underpins our approach.</w:t>
      </w:r>
    </w:p>
    <w:p w14:paraId="268D4624" w14:textId="77777777" w:rsidR="004633F3" w:rsidRDefault="004633F3" w:rsidP="001553B4">
      <w:pPr>
        <w:pStyle w:val="ListParagraph"/>
        <w:spacing w:line="276" w:lineRule="auto"/>
        <w:ind w:left="360"/>
        <w:rPr>
          <w:b/>
          <w:szCs w:val="24"/>
        </w:rPr>
      </w:pPr>
    </w:p>
    <w:p w14:paraId="14C88A3A" w14:textId="6AB8A1F8" w:rsidR="004633F3" w:rsidRPr="00401E79" w:rsidRDefault="7EEDD63D" w:rsidP="001553B4">
      <w:pPr>
        <w:pStyle w:val="BodyTextIndent2"/>
        <w:tabs>
          <w:tab w:val="clear" w:pos="-567"/>
        </w:tabs>
        <w:spacing w:line="276" w:lineRule="auto"/>
        <w:ind w:left="0" w:firstLine="0"/>
        <w:rPr>
          <w:rFonts w:ascii="MS Reference Sans Serif,,Calibr" w:eastAsia="MS Reference Sans Serif,,Calibr" w:hAnsi="MS Reference Sans Serif,,Calibr" w:cs="MS Reference Sans Serif,,Calibr"/>
          <w:lang w:val="en-US" w:eastAsia="en-US"/>
        </w:rPr>
      </w:pPr>
      <w:r w:rsidRPr="7EEDD63D">
        <w:rPr>
          <w:rFonts w:ascii="MS Reference Sans Serif" w:eastAsia="MS Reference Sans Serif" w:hAnsi="MS Reference Sans Serif" w:cs="MS Reference Sans Serif"/>
          <w:lang w:val="en-US" w:eastAsia="en-US"/>
        </w:rP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p>
    <w:p w14:paraId="6C6BA0EB" w14:textId="77777777" w:rsidR="004633F3" w:rsidRPr="00401E79" w:rsidRDefault="004633F3" w:rsidP="001553B4">
      <w:pPr>
        <w:tabs>
          <w:tab w:val="left" w:pos="-567"/>
        </w:tabs>
        <w:spacing w:line="276" w:lineRule="auto"/>
        <w:ind w:left="644" w:hanging="284"/>
        <w:rPr>
          <w:szCs w:val="24"/>
        </w:rPr>
      </w:pPr>
      <w:r w:rsidRPr="00401E79">
        <w:rPr>
          <w:szCs w:val="24"/>
        </w:rPr>
        <w:t xml:space="preserve"> </w:t>
      </w:r>
    </w:p>
    <w:p w14:paraId="78094D01" w14:textId="77777777" w:rsidR="004633F3" w:rsidRPr="00401E79" w:rsidRDefault="4AD30BCD" w:rsidP="001553B4">
      <w:pPr>
        <w:pStyle w:val="Header"/>
        <w:spacing w:line="276" w:lineRule="auto"/>
        <w:rPr>
          <w:szCs w:val="24"/>
        </w:rPr>
      </w:pPr>
      <w:r>
        <w:t>A variety of learning methods will be used, which might include</w:t>
      </w:r>
    </w:p>
    <w:p w14:paraId="17DC2676" w14:textId="77777777" w:rsidR="004633F3" w:rsidRPr="00401E79" w:rsidRDefault="004633F3" w:rsidP="001553B4">
      <w:pPr>
        <w:pStyle w:val="Header"/>
        <w:spacing w:line="276" w:lineRule="auto"/>
        <w:ind w:left="360"/>
        <w:rPr>
          <w:szCs w:val="24"/>
        </w:rPr>
      </w:pPr>
    </w:p>
    <w:p w14:paraId="73BC4386" w14:textId="77777777" w:rsidR="004633F3"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Lectures</w:t>
      </w:r>
    </w:p>
    <w:p w14:paraId="18775089"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Seminars</w:t>
      </w:r>
    </w:p>
    <w:p w14:paraId="34595E21"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Experiential learning</w:t>
      </w:r>
    </w:p>
    <w:p w14:paraId="637CE0F7"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Reflective learning</w:t>
      </w:r>
    </w:p>
    <w:p w14:paraId="48CF60C9"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Skills practice</w:t>
      </w:r>
    </w:p>
    <w:p w14:paraId="56C0DEED"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Group work and group discussions</w:t>
      </w:r>
    </w:p>
    <w:p w14:paraId="4035171E"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Workshops</w:t>
      </w:r>
    </w:p>
    <w:p w14:paraId="4FC4BEC0"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Case studies</w:t>
      </w:r>
    </w:p>
    <w:p w14:paraId="49D6B852"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Student presentations</w:t>
      </w:r>
    </w:p>
    <w:p w14:paraId="4D6A0332" w14:textId="77777777" w:rsidR="004633F3" w:rsidRPr="00401E79" w:rsidRDefault="4AD30BC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Information and communications technology (ICT) based activities</w:t>
      </w:r>
    </w:p>
    <w:p w14:paraId="77097418" w14:textId="77777777" w:rsidR="004633F3" w:rsidRPr="00401E79" w:rsidRDefault="7EEDD63D" w:rsidP="001553B4">
      <w:pPr>
        <w:pStyle w:val="Header"/>
        <w:numPr>
          <w:ilvl w:val="0"/>
          <w:numId w:val="2"/>
        </w:numPr>
        <w:tabs>
          <w:tab w:val="clear" w:pos="360"/>
          <w:tab w:val="clear" w:pos="4513"/>
          <w:tab w:val="clear" w:pos="9026"/>
          <w:tab w:val="num" w:pos="1080"/>
          <w:tab w:val="center" w:pos="4153"/>
          <w:tab w:val="right" w:pos="8306"/>
        </w:tabs>
        <w:spacing w:line="276" w:lineRule="auto"/>
        <w:ind w:left="720"/>
      </w:pPr>
      <w:r>
        <w:t>Visiting speakers/expert practitioners will be used during the programme</w:t>
      </w:r>
    </w:p>
    <w:p w14:paraId="40B7C23E" w14:textId="77777777" w:rsidR="004633F3" w:rsidRDefault="004633F3" w:rsidP="001553B4">
      <w:pPr>
        <w:pStyle w:val="Header"/>
        <w:spacing w:line="276" w:lineRule="auto"/>
        <w:ind w:left="360"/>
        <w:rPr>
          <w:szCs w:val="24"/>
        </w:rPr>
      </w:pPr>
    </w:p>
    <w:p w14:paraId="64A3925F" w14:textId="77777777" w:rsidR="004633F3" w:rsidRDefault="7EEDD63D" w:rsidP="001553B4">
      <w:pPr>
        <w:pStyle w:val="Header"/>
        <w:spacing w:line="276" w:lineRule="auto"/>
        <w:rPr>
          <w:szCs w:val="24"/>
        </w:rPr>
      </w:pPr>
      <w:r>
        <w:t xml:space="preserve">University Centre Weston actively encourages the development of technology enhanced learning and you will find staff </w:t>
      </w:r>
      <w:proofErr w:type="spellStart"/>
      <w:r>
        <w:t>utilising</w:t>
      </w:r>
      <w:proofErr w:type="spellEnd"/>
      <w:r>
        <w:t xml:space="preserve"> new teaching methods to enhance your learning experience.</w:t>
      </w:r>
    </w:p>
    <w:p w14:paraId="72333C25" w14:textId="77777777" w:rsidR="00FC6D82" w:rsidRDefault="00FC6D82" w:rsidP="001553B4">
      <w:pPr>
        <w:pStyle w:val="Header"/>
        <w:spacing w:line="276" w:lineRule="auto"/>
        <w:rPr>
          <w:szCs w:val="24"/>
        </w:rPr>
      </w:pPr>
    </w:p>
    <w:p w14:paraId="32975E63" w14:textId="77777777" w:rsidR="00FC6D82" w:rsidRPr="00FC6D82" w:rsidRDefault="4AD30BCD" w:rsidP="001553B4">
      <w:pPr>
        <w:pStyle w:val="Header"/>
        <w:spacing w:line="276" w:lineRule="auto"/>
        <w:rPr>
          <w:b/>
          <w:bCs/>
        </w:rPr>
      </w:pPr>
      <w:r w:rsidRPr="4AD30BCD">
        <w:rPr>
          <w:b/>
          <w:bCs/>
        </w:rPr>
        <w:t>Online course materials</w:t>
      </w:r>
    </w:p>
    <w:p w14:paraId="740CDB0C" w14:textId="77777777" w:rsidR="00FC6D82" w:rsidRPr="00FC6D82" w:rsidRDefault="00FC6D82" w:rsidP="001553B4">
      <w:pPr>
        <w:pStyle w:val="Header"/>
        <w:spacing w:line="276" w:lineRule="auto"/>
        <w:rPr>
          <w:szCs w:val="24"/>
        </w:rPr>
      </w:pPr>
    </w:p>
    <w:p w14:paraId="2C3C4875" w14:textId="315CF250" w:rsidR="00FC6D82" w:rsidRDefault="7EEDD63D" w:rsidP="001553B4">
      <w:pPr>
        <w:pStyle w:val="Header"/>
        <w:spacing w:line="276" w:lineRule="auto"/>
        <w:rPr>
          <w:szCs w:val="24"/>
        </w:rPr>
      </w:pPr>
      <w:r>
        <w:t xml:space="preserve">The majority of the material and information you need will be available via the relevant Virtual Learning Environment (VLE) for your programme, which </w:t>
      </w:r>
      <w:r>
        <w:lastRenderedPageBreak/>
        <w:t xml:space="preserve">will be Moodle and Microsoft Office 365. Your lecturers will explain how to use the VLE in more detail during induction. </w:t>
      </w:r>
    </w:p>
    <w:p w14:paraId="1FB475F7" w14:textId="77777777" w:rsidR="00FC6D82" w:rsidRPr="00FC6D82" w:rsidRDefault="00FC6D82" w:rsidP="001553B4">
      <w:pPr>
        <w:pStyle w:val="Header"/>
        <w:spacing w:line="276" w:lineRule="auto"/>
        <w:rPr>
          <w:szCs w:val="24"/>
        </w:rPr>
      </w:pPr>
    </w:p>
    <w:p w14:paraId="691E46D1" w14:textId="6BC59E14" w:rsidR="00FC6D82" w:rsidRPr="00FC6D82" w:rsidRDefault="4AD30BCD" w:rsidP="001553B4">
      <w:pPr>
        <w:pStyle w:val="Header"/>
        <w:spacing w:line="276" w:lineRule="auto"/>
        <w:rPr>
          <w:szCs w:val="24"/>
        </w:rPr>
      </w:pPr>
      <w:r>
        <w:t xml:space="preserve">Office365 is free to download for students from </w:t>
      </w:r>
      <w:hyperlink r:id="rId19" w:history="1">
        <w:r w:rsidR="00EE0770" w:rsidRPr="00AF30E7">
          <w:rPr>
            <w:rStyle w:val="Hyperlink"/>
          </w:rPr>
          <w:t>www.office.com</w:t>
        </w:r>
      </w:hyperlink>
      <w:r w:rsidR="00EE0770">
        <w:t xml:space="preserve"> </w:t>
      </w:r>
    </w:p>
    <w:p w14:paraId="498FA1B5" w14:textId="77777777" w:rsidR="00FC6D82" w:rsidRPr="00FC6D82" w:rsidRDefault="4AD30BCD" w:rsidP="001553B4">
      <w:pPr>
        <w:pStyle w:val="Header"/>
        <w:spacing w:line="276" w:lineRule="auto"/>
        <w:rPr>
          <w:szCs w:val="24"/>
        </w:rPr>
      </w:pPr>
      <w:r>
        <w:t>You will need to sign in using your UCW email address and select “Work or School Account” (not Personal Account) when presented with these options. Select “Install Office365” to download the applications. Office365 is compatible with most devices, including PCs, Macs, smart phones, iPads and tablets.</w:t>
      </w:r>
    </w:p>
    <w:p w14:paraId="263B782B" w14:textId="77777777" w:rsidR="00FC6D82" w:rsidRPr="00401E79" w:rsidRDefault="4AD30BCD" w:rsidP="001553B4">
      <w:pPr>
        <w:pStyle w:val="Header"/>
        <w:spacing w:line="276" w:lineRule="auto"/>
        <w:rPr>
          <w:szCs w:val="24"/>
        </w:rPr>
      </w:pPr>
      <w:r>
        <w:t>Remember, the Office365 applications are free for students, so don’t click on the “Buy Office365” button by mistake.</w:t>
      </w:r>
    </w:p>
    <w:p w14:paraId="404191EC" w14:textId="2BC3B10B" w:rsidR="004633F3" w:rsidRDefault="004633F3" w:rsidP="001553B4">
      <w:pPr>
        <w:spacing w:line="276" w:lineRule="auto"/>
        <w:rPr>
          <w:b/>
          <w:szCs w:val="24"/>
          <w:lang w:val="en-GB"/>
        </w:rPr>
      </w:pPr>
    </w:p>
    <w:p w14:paraId="2E87E0D4" w14:textId="77777777" w:rsidR="00784887" w:rsidRDefault="4AD30BCD" w:rsidP="001553B4">
      <w:pPr>
        <w:pStyle w:val="Heading2"/>
        <w:spacing w:line="276" w:lineRule="auto"/>
        <w:rPr>
          <w:lang w:val="en-GB"/>
        </w:rPr>
      </w:pPr>
      <w:bookmarkStart w:id="62" w:name="_Toc492996999"/>
      <w:bookmarkStart w:id="63" w:name="_Toc518034048"/>
      <w:r w:rsidRPr="4AD30BCD">
        <w:rPr>
          <w:lang w:val="en-GB"/>
        </w:rPr>
        <w:t>Work-based Learning</w:t>
      </w:r>
      <w:bookmarkEnd w:id="62"/>
      <w:bookmarkEnd w:id="63"/>
    </w:p>
    <w:p w14:paraId="22B2FF43" w14:textId="67E5EC5C" w:rsidR="001D40E7" w:rsidRPr="00B67DC9" w:rsidRDefault="001D40E7" w:rsidP="001553B4">
      <w:pPr>
        <w:spacing w:line="276" w:lineRule="auto"/>
        <w:rPr>
          <w:spacing w:val="-3"/>
          <w:szCs w:val="24"/>
        </w:rPr>
      </w:pPr>
      <w:r w:rsidRPr="4AD30BCD">
        <w:rPr>
          <w:spacing w:val="-3"/>
        </w:rPr>
        <w:t xml:space="preserve">There will be </w:t>
      </w:r>
      <w:r w:rsidR="00134CAE" w:rsidRPr="4AD30BCD">
        <w:rPr>
          <w:spacing w:val="-3"/>
        </w:rPr>
        <w:t xml:space="preserve">taught sessions in </w:t>
      </w:r>
      <w:r w:rsidR="00222837" w:rsidRPr="4AD30BCD">
        <w:rPr>
          <w:spacing w:val="-3"/>
        </w:rPr>
        <w:t>UCW</w:t>
      </w:r>
      <w:r w:rsidR="00134CAE" w:rsidRPr="4AD30BCD">
        <w:rPr>
          <w:spacing w:val="-3"/>
        </w:rPr>
        <w:t xml:space="preserve"> for 7 </w:t>
      </w:r>
      <w:r w:rsidRPr="4AD30BCD">
        <w:rPr>
          <w:spacing w:val="-3"/>
        </w:rPr>
        <w:t>hours per wee</w:t>
      </w:r>
      <w:r w:rsidR="004407B8" w:rsidRPr="4AD30BCD">
        <w:rPr>
          <w:spacing w:val="-3"/>
        </w:rPr>
        <w:t>k</w:t>
      </w:r>
      <w:r w:rsidRPr="4AD30BCD">
        <w:rPr>
          <w:spacing w:val="-3"/>
        </w:rPr>
        <w:t xml:space="preserve">. These will include lectures, seminars, visits, workshops and tutorials. In addition, some studies will be undertaken in your work setting, with tutorial support from your </w:t>
      </w:r>
      <w:r w:rsidR="00222837" w:rsidRPr="4AD30BCD">
        <w:rPr>
          <w:spacing w:val="-3"/>
        </w:rPr>
        <w:t>UCW</w:t>
      </w:r>
      <w:r w:rsidRPr="4AD30BCD">
        <w:rPr>
          <w:spacing w:val="-3"/>
        </w:rPr>
        <w:t xml:space="preserve"> lecturer.  For some learning in the workplace you will be helped by </w:t>
      </w:r>
      <w:r w:rsidR="00222837" w:rsidRPr="4AD30BCD">
        <w:rPr>
          <w:spacing w:val="-3"/>
        </w:rPr>
        <w:t>UCW</w:t>
      </w:r>
      <w:r w:rsidRPr="4AD30BCD">
        <w:rPr>
          <w:spacing w:val="-3"/>
        </w:rPr>
        <w:t xml:space="preserve"> to identify a mentor. The mentor will provide guidance and support for you and will also be asked to provide evidence for your reflective practice modules.  You will also be visited in your work placement by your </w:t>
      </w:r>
      <w:r w:rsidR="00222837" w:rsidRPr="4AD30BCD">
        <w:rPr>
          <w:spacing w:val="-3"/>
        </w:rPr>
        <w:t>UCW</w:t>
      </w:r>
      <w:r w:rsidRPr="4AD30BCD">
        <w:rPr>
          <w:spacing w:val="-3"/>
        </w:rPr>
        <w:t xml:space="preserve"> tutor </w:t>
      </w:r>
      <w:r w:rsidR="003E4A77" w:rsidRPr="4AD30BCD">
        <w:rPr>
          <w:spacing w:val="-3"/>
        </w:rPr>
        <w:t xml:space="preserve">at least </w:t>
      </w:r>
      <w:r w:rsidRPr="4AD30BCD">
        <w:rPr>
          <w:spacing w:val="-3"/>
        </w:rPr>
        <w:t>twice per year for guidance and assessment.</w:t>
      </w:r>
    </w:p>
    <w:p w14:paraId="47F773C6" w14:textId="77777777" w:rsidR="001D40E7" w:rsidRPr="00B67DC9" w:rsidRDefault="001D40E7" w:rsidP="001553B4">
      <w:pPr>
        <w:pStyle w:val="Heading3"/>
        <w:spacing w:line="276" w:lineRule="auto"/>
        <w:rPr>
          <w:spacing w:val="-3"/>
          <w:sz w:val="32"/>
          <w:szCs w:val="32"/>
        </w:rPr>
      </w:pPr>
      <w:r w:rsidRPr="00B67DC9">
        <w:rPr>
          <w:spacing w:val="-3"/>
          <w:sz w:val="32"/>
          <w:szCs w:val="32"/>
        </w:rPr>
        <w:t xml:space="preserve">Role of the mentor </w:t>
      </w:r>
    </w:p>
    <w:p w14:paraId="7B2142E0" w14:textId="7DDBED63" w:rsidR="001D40E7" w:rsidRPr="004407B8" w:rsidRDefault="001D40E7" w:rsidP="001553B4">
      <w:pPr>
        <w:spacing w:line="276" w:lineRule="auto"/>
        <w:rPr>
          <w:spacing w:val="-3"/>
          <w:szCs w:val="24"/>
        </w:rPr>
      </w:pPr>
      <w:r w:rsidRPr="4AD30BCD">
        <w:rPr>
          <w:spacing w:val="-3"/>
        </w:rPr>
        <w:t>In your workplace you will receive guidance from your mentor.  The functions of a mentor might be provided in the workplace or by someone in the learning support system.  There are various roles for the mentor. In addition, a mentor handbook is provided for all mentors. This details what is required from the mentor, an explanation of the learning outcomes for all work-based modules as well as an explanation of the assessment for the modules.  Mentors will:</w:t>
      </w:r>
      <w:r w:rsidRPr="004407B8">
        <w:rPr>
          <w:spacing w:val="-3"/>
          <w:szCs w:val="24"/>
        </w:rPr>
        <w:br/>
      </w:r>
    </w:p>
    <w:p w14:paraId="460F844F" w14:textId="49DD4D0E" w:rsidR="001D40E7" w:rsidRDefault="001D40E7" w:rsidP="001553B4">
      <w:pPr>
        <w:numPr>
          <w:ilvl w:val="0"/>
          <w:numId w:val="5"/>
        </w:numPr>
        <w:tabs>
          <w:tab w:val="num" w:pos="720"/>
        </w:tabs>
        <w:spacing w:line="276" w:lineRule="auto"/>
        <w:ind w:left="720"/>
        <w:rPr>
          <w:spacing w:val="-3"/>
        </w:rPr>
      </w:pPr>
      <w:r w:rsidRPr="4AD30BCD">
        <w:rPr>
          <w:spacing w:val="-3"/>
        </w:rPr>
        <w:t xml:space="preserve">Provide professional support, guidance and training in early years practice through discussion, support and relevant advice. </w:t>
      </w:r>
    </w:p>
    <w:p w14:paraId="49E1F01F" w14:textId="19D7DCBF" w:rsidR="00EE0770" w:rsidRPr="004407B8" w:rsidRDefault="00EE0770" w:rsidP="001553B4">
      <w:pPr>
        <w:numPr>
          <w:ilvl w:val="0"/>
          <w:numId w:val="5"/>
        </w:numPr>
        <w:tabs>
          <w:tab w:val="num" w:pos="720"/>
        </w:tabs>
        <w:spacing w:line="276" w:lineRule="auto"/>
        <w:ind w:left="720"/>
        <w:rPr>
          <w:spacing w:val="-3"/>
        </w:rPr>
      </w:pPr>
      <w:r>
        <w:rPr>
          <w:spacing w:val="-3"/>
        </w:rPr>
        <w:t>Advise and support good ethical practice throughout the course</w:t>
      </w:r>
    </w:p>
    <w:p w14:paraId="3454D424" w14:textId="41D7F982" w:rsidR="001D40E7" w:rsidRPr="004407B8" w:rsidRDefault="001D40E7" w:rsidP="001553B4">
      <w:pPr>
        <w:numPr>
          <w:ilvl w:val="0"/>
          <w:numId w:val="5"/>
        </w:numPr>
        <w:tabs>
          <w:tab w:val="num" w:pos="720"/>
        </w:tabs>
        <w:spacing w:line="276" w:lineRule="auto"/>
        <w:ind w:left="720"/>
        <w:rPr>
          <w:spacing w:val="-3"/>
        </w:rPr>
      </w:pPr>
      <w:r w:rsidRPr="4AD30BCD">
        <w:rPr>
          <w:spacing w:val="-3"/>
        </w:rPr>
        <w:t xml:space="preserve">Contribute to the reflective element of the award by undertaking observations of the student and holding critical discussions, authenticating their practice and encouraging reflection on practice. </w:t>
      </w:r>
    </w:p>
    <w:p w14:paraId="355B31D6" w14:textId="2181DDAD" w:rsidR="001D40E7" w:rsidRDefault="001D40E7" w:rsidP="001553B4">
      <w:pPr>
        <w:numPr>
          <w:ilvl w:val="0"/>
          <w:numId w:val="5"/>
        </w:numPr>
        <w:tabs>
          <w:tab w:val="num" w:pos="720"/>
        </w:tabs>
        <w:spacing w:line="276" w:lineRule="auto"/>
        <w:ind w:left="720"/>
        <w:rPr>
          <w:rFonts w:ascii="Arial" w:eastAsia="Arial" w:hAnsi="Arial" w:cs="Arial"/>
        </w:rPr>
      </w:pPr>
      <w:r w:rsidRPr="4AD30BCD">
        <w:rPr>
          <w:spacing w:val="-3"/>
        </w:rPr>
        <w:lastRenderedPageBreak/>
        <w:t xml:space="preserve">Offer strategies for professional development (not just survival!).  Strategies will vary depending upon each individual work place situation, and could include time for reflection on practice, time to complete directed activities, communication with other early </w:t>
      </w:r>
      <w:proofErr w:type="gramStart"/>
      <w:r w:rsidRPr="4AD30BCD">
        <w:rPr>
          <w:spacing w:val="-3"/>
        </w:rPr>
        <w:t>years</w:t>
      </w:r>
      <w:proofErr w:type="gramEnd"/>
      <w:r w:rsidRPr="4AD30BCD">
        <w:rPr>
          <w:spacing w:val="-3"/>
        </w:rPr>
        <w:t xml:space="preserve"> practitioners, visits to other settings and networking through group meetings or via e-mail</w:t>
      </w:r>
      <w:r w:rsidRPr="4AD30BCD">
        <w:rPr>
          <w:rFonts w:ascii="Arial" w:eastAsia="Arial" w:hAnsi="Arial" w:cs="Arial"/>
        </w:rPr>
        <w:t>.</w:t>
      </w:r>
    </w:p>
    <w:p w14:paraId="0693A088" w14:textId="77777777" w:rsidR="001056C9" w:rsidRDefault="001056C9" w:rsidP="001553B4">
      <w:pPr>
        <w:tabs>
          <w:tab w:val="num" w:pos="720"/>
        </w:tabs>
        <w:spacing w:line="276" w:lineRule="auto"/>
        <w:ind w:left="720"/>
        <w:rPr>
          <w:rFonts w:ascii="Arial" w:hAnsi="Arial" w:cs="Arial"/>
        </w:rPr>
      </w:pPr>
    </w:p>
    <w:p w14:paraId="68824750" w14:textId="255367BB" w:rsidR="00F15F23" w:rsidRDefault="4AD30BCD" w:rsidP="001553B4">
      <w:pPr>
        <w:spacing w:line="276" w:lineRule="auto"/>
        <w:ind w:firstLine="294"/>
        <w:rPr>
          <w:b/>
          <w:bCs/>
          <w:lang w:val="en-GB"/>
        </w:rPr>
      </w:pPr>
      <w:r w:rsidRPr="4AD30BCD">
        <w:rPr>
          <w:color w:val="000000" w:themeColor="text1"/>
        </w:rPr>
        <w:t>As part of the assessment process you will be ex</w:t>
      </w:r>
      <w:r w:rsidR="00B31763">
        <w:rPr>
          <w:color w:val="000000" w:themeColor="text1"/>
        </w:rPr>
        <w:t>pected to produce records of one observation and one professional discussion</w:t>
      </w:r>
      <w:r w:rsidRPr="4AD30BCD">
        <w:rPr>
          <w:color w:val="000000" w:themeColor="text1"/>
        </w:rPr>
        <w:t xml:space="preserve"> by the mentor, plus two observations by a course tutor.  Please refer to the module handbooks for further details.</w:t>
      </w:r>
    </w:p>
    <w:p w14:paraId="3E07A236" w14:textId="3B3591CF" w:rsidR="00CA5405" w:rsidRDefault="00CA5405" w:rsidP="006129A4">
      <w:pPr>
        <w:spacing w:before="240" w:after="240"/>
        <w:rPr>
          <w:b/>
          <w:sz w:val="28"/>
          <w:szCs w:val="28"/>
          <w:lang w:val="en-GB"/>
        </w:rPr>
        <w:sectPr w:rsidR="00CA5405" w:rsidSect="00152C01">
          <w:pgSz w:w="12240" w:h="15840"/>
          <w:pgMar w:top="1440" w:right="1440" w:bottom="1440" w:left="1440" w:header="720" w:footer="720" w:gutter="0"/>
          <w:cols w:space="720"/>
          <w:titlePg/>
          <w:docGrid w:linePitch="360"/>
        </w:sectPr>
      </w:pPr>
    </w:p>
    <w:p w14:paraId="45E6D605" w14:textId="3BD0A249" w:rsidR="00784887" w:rsidRPr="00B67DC9" w:rsidRDefault="000F1BFE" w:rsidP="001553B4">
      <w:pPr>
        <w:spacing w:line="276" w:lineRule="auto"/>
        <w:rPr>
          <w:rFonts w:eastAsiaTheme="majorEastAsia" w:cstheme="majorBidi"/>
          <w:b/>
          <w:sz w:val="32"/>
          <w:szCs w:val="32"/>
          <w:lang w:val="en-GB"/>
        </w:rPr>
      </w:pPr>
      <w:bookmarkStart w:id="64" w:name="_Toc492997000"/>
      <w:r>
        <w:rPr>
          <w:sz w:val="32"/>
          <w:szCs w:val="32"/>
          <w:lang w:val="en-GB"/>
        </w:rPr>
        <w:lastRenderedPageBreak/>
        <w:t>5</w:t>
      </w:r>
      <w:r w:rsidR="00CA5405" w:rsidRPr="00B67DC9">
        <w:rPr>
          <w:b/>
          <w:sz w:val="32"/>
          <w:szCs w:val="32"/>
          <w:lang w:val="en-GB"/>
        </w:rPr>
        <w:t>.</w:t>
      </w:r>
      <w:r w:rsidR="00CA5405" w:rsidRPr="00B67DC9">
        <w:rPr>
          <w:b/>
          <w:sz w:val="32"/>
          <w:szCs w:val="32"/>
          <w:lang w:val="en-GB"/>
        </w:rPr>
        <w:tab/>
      </w:r>
      <w:r w:rsidR="00784887" w:rsidRPr="00B67DC9">
        <w:rPr>
          <w:b/>
          <w:sz w:val="32"/>
          <w:szCs w:val="32"/>
          <w:lang w:val="en-GB"/>
        </w:rPr>
        <w:t>How is Quality Assured?</w:t>
      </w:r>
      <w:bookmarkEnd w:id="64"/>
    </w:p>
    <w:p w14:paraId="43AD66F1" w14:textId="77777777" w:rsidR="00F15F23" w:rsidRDefault="00F15F23" w:rsidP="001553B4">
      <w:pPr>
        <w:spacing w:line="276" w:lineRule="auto"/>
        <w:rPr>
          <w:b/>
          <w:sz w:val="28"/>
          <w:szCs w:val="28"/>
          <w:lang w:val="en-GB"/>
        </w:rPr>
      </w:pPr>
    </w:p>
    <w:p w14:paraId="6E52FF51" w14:textId="77777777" w:rsidR="00F15F23" w:rsidRPr="00B67DC9" w:rsidRDefault="4AD30BCD" w:rsidP="001553B4">
      <w:pPr>
        <w:pStyle w:val="Heading2"/>
        <w:spacing w:line="276" w:lineRule="auto"/>
        <w:rPr>
          <w:sz w:val="24"/>
          <w:szCs w:val="24"/>
          <w:lang w:val="en-GB"/>
        </w:rPr>
      </w:pPr>
      <w:bookmarkStart w:id="65" w:name="_Toc492997001"/>
      <w:bookmarkStart w:id="66" w:name="_Toc518034049"/>
      <w:r w:rsidRPr="00B67DC9">
        <w:rPr>
          <w:sz w:val="24"/>
          <w:szCs w:val="24"/>
          <w:lang w:val="en-GB"/>
        </w:rPr>
        <w:t>Quality monitoring and evaluation</w:t>
      </w:r>
      <w:bookmarkEnd w:id="65"/>
      <w:bookmarkEnd w:id="66"/>
    </w:p>
    <w:p w14:paraId="0119C97B" w14:textId="77777777" w:rsidR="0001079F" w:rsidRDefault="4AD30BCD" w:rsidP="001553B4">
      <w:pPr>
        <w:spacing w:line="276" w:lineRule="auto"/>
        <w:rPr>
          <w:lang w:val="en-GB"/>
        </w:rPr>
      </w:pPr>
      <w:r w:rsidRPr="4AD30BCD">
        <w:rPr>
          <w:lang w:val="en-GB"/>
        </w:rPr>
        <w:t>The programme you are studying was approved by Bath Spa University.  As part of the approval process it was assured that</w:t>
      </w:r>
    </w:p>
    <w:p w14:paraId="55531B52" w14:textId="77777777" w:rsidR="0001079F" w:rsidRPr="0001079F" w:rsidRDefault="0001079F" w:rsidP="001553B4">
      <w:pPr>
        <w:spacing w:line="276" w:lineRule="auto"/>
        <w:ind w:firstLine="284"/>
        <w:rPr>
          <w:szCs w:val="24"/>
          <w:lang w:val="en-GB"/>
        </w:rPr>
      </w:pPr>
    </w:p>
    <w:p w14:paraId="704BF600" w14:textId="77777777" w:rsidR="0001079F" w:rsidRPr="00621DD7" w:rsidRDefault="4AD30BCD" w:rsidP="001553B4">
      <w:pPr>
        <w:pStyle w:val="ListParagraph"/>
        <w:numPr>
          <w:ilvl w:val="0"/>
          <w:numId w:val="6"/>
        </w:numPr>
        <w:spacing w:line="276" w:lineRule="auto"/>
        <w:rPr>
          <w:color w:val="000000" w:themeColor="text1"/>
          <w:lang w:val="en-GB"/>
        </w:rPr>
      </w:pPr>
      <w:r w:rsidRPr="4AD30BCD">
        <w:rPr>
          <w:color w:val="000000" w:themeColor="text1"/>
          <w:lang w:val="en-GB"/>
        </w:rPr>
        <w:t xml:space="preserve">the content of the programme met national benchmark requirements; </w:t>
      </w:r>
    </w:p>
    <w:p w14:paraId="2D2941CE" w14:textId="77777777" w:rsidR="0001079F" w:rsidRPr="00621DD7" w:rsidRDefault="4AD30BCD" w:rsidP="001553B4">
      <w:pPr>
        <w:pStyle w:val="ListParagraph"/>
        <w:numPr>
          <w:ilvl w:val="0"/>
          <w:numId w:val="6"/>
        </w:numPr>
        <w:spacing w:line="276" w:lineRule="auto"/>
        <w:rPr>
          <w:color w:val="000000" w:themeColor="text1"/>
          <w:lang w:val="en-GB"/>
        </w:rPr>
      </w:pPr>
      <w:r w:rsidRPr="4AD30BCD">
        <w:rPr>
          <w:color w:val="000000" w:themeColor="text1"/>
          <w:lang w:val="en-GB"/>
        </w:rPr>
        <w:t>the programme met any professional/statutory body requirements; and</w:t>
      </w:r>
    </w:p>
    <w:p w14:paraId="22CE5394" w14:textId="77777777" w:rsidR="0001079F" w:rsidRPr="00621DD7" w:rsidRDefault="4AD30BCD" w:rsidP="001553B4">
      <w:pPr>
        <w:pStyle w:val="ListParagraph"/>
        <w:numPr>
          <w:ilvl w:val="0"/>
          <w:numId w:val="6"/>
        </w:numPr>
        <w:spacing w:line="276" w:lineRule="auto"/>
        <w:rPr>
          <w:color w:val="000000" w:themeColor="text1"/>
          <w:lang w:val="en-GB"/>
        </w:rPr>
      </w:pPr>
      <w:proofErr w:type="gramStart"/>
      <w:r w:rsidRPr="4AD30BCD">
        <w:rPr>
          <w:color w:val="000000" w:themeColor="text1"/>
          <w:lang w:val="en-GB"/>
        </w:rPr>
        <w:t>the</w:t>
      </w:r>
      <w:proofErr w:type="gramEnd"/>
      <w:r w:rsidRPr="4AD30BCD">
        <w:rPr>
          <w:color w:val="000000" w:themeColor="text1"/>
          <w:lang w:val="en-GB"/>
        </w:rPr>
        <w:t xml:space="preserve"> proposal met other internal quality criteria covering a range of issues such as admissions policy, teaching, learning and assessment strategy and student support mechanisms.</w:t>
      </w:r>
    </w:p>
    <w:p w14:paraId="60692324" w14:textId="77777777" w:rsidR="0001079F" w:rsidRDefault="0001079F" w:rsidP="001553B4">
      <w:pPr>
        <w:spacing w:line="276" w:lineRule="auto"/>
        <w:rPr>
          <w:color w:val="000000" w:themeColor="text1"/>
          <w:szCs w:val="24"/>
          <w:lang w:val="en-GB"/>
        </w:rPr>
      </w:pPr>
    </w:p>
    <w:p w14:paraId="3C75F5C5" w14:textId="77777777" w:rsidR="0001079F" w:rsidRPr="0001079F" w:rsidRDefault="4AD30BCD" w:rsidP="001553B4">
      <w:pPr>
        <w:spacing w:line="276" w:lineRule="auto"/>
        <w:rPr>
          <w:color w:val="000000" w:themeColor="text1"/>
          <w:lang w:val="en-GB"/>
        </w:rPr>
      </w:pPr>
      <w:r w:rsidRPr="4AD30BCD">
        <w:rPr>
          <w:color w:val="000000" w:themeColor="text1"/>
          <w:lang w:val="en-GB"/>
        </w:rPr>
        <w:t xml:space="preserve">This was done through a process of programme approval which involves consulting academic experts including subject specialists from other institutions and industry. </w:t>
      </w:r>
    </w:p>
    <w:p w14:paraId="14624A4E" w14:textId="77777777" w:rsidR="00C1282C" w:rsidRPr="0001079F" w:rsidRDefault="4AD30BCD" w:rsidP="001553B4">
      <w:pPr>
        <w:pStyle w:val="Heading3"/>
        <w:spacing w:line="276" w:lineRule="auto"/>
        <w:rPr>
          <w:lang w:val="en-GB"/>
        </w:rPr>
      </w:pPr>
      <w:r w:rsidRPr="4AD30BCD">
        <w:rPr>
          <w:lang w:val="en-GB"/>
        </w:rPr>
        <w:t>How we monitor the quality of this programme</w:t>
      </w:r>
    </w:p>
    <w:p w14:paraId="19C94D9B" w14:textId="77777777" w:rsidR="0001079F" w:rsidRDefault="4AD30BCD" w:rsidP="001553B4">
      <w:pPr>
        <w:spacing w:line="276" w:lineRule="auto"/>
        <w:rPr>
          <w:color w:val="000000" w:themeColor="text1"/>
          <w:lang w:val="en-GB"/>
        </w:rPr>
      </w:pPr>
      <w:r w:rsidRPr="4AD30BCD">
        <w:rPr>
          <w:color w:val="000000" w:themeColor="text1"/>
          <w:lang w:val="en-GB"/>
        </w:rPr>
        <w:t>The quality of this programme is monitored each year through evaluating:</w:t>
      </w:r>
    </w:p>
    <w:p w14:paraId="5AB300C8" w14:textId="77777777" w:rsidR="00621DD7" w:rsidRDefault="00621DD7" w:rsidP="001553B4">
      <w:pPr>
        <w:spacing w:line="276" w:lineRule="auto"/>
        <w:rPr>
          <w:color w:val="000000" w:themeColor="text1"/>
          <w:szCs w:val="24"/>
          <w:lang w:val="en-GB"/>
        </w:rPr>
      </w:pPr>
      <w:r>
        <w:rPr>
          <w:color w:val="000000" w:themeColor="text1"/>
          <w:szCs w:val="24"/>
          <w:lang w:val="en-GB"/>
        </w:rPr>
        <w:t xml:space="preserve"> </w:t>
      </w:r>
    </w:p>
    <w:p w14:paraId="2031F1D1" w14:textId="77777777" w:rsidR="00C1282C" w:rsidRPr="00534473" w:rsidRDefault="4AD30BCD" w:rsidP="001553B4">
      <w:pPr>
        <w:numPr>
          <w:ilvl w:val="0"/>
          <w:numId w:val="3"/>
        </w:numPr>
        <w:spacing w:line="276" w:lineRule="auto"/>
        <w:rPr>
          <w:color w:val="000000" w:themeColor="text1"/>
          <w:lang w:val="en-GB"/>
        </w:rPr>
      </w:pPr>
      <w:r w:rsidRPr="4AD30BCD">
        <w:rPr>
          <w:color w:val="000000" w:themeColor="text1"/>
          <w:lang w:val="en-GB"/>
        </w:rPr>
        <w:t xml:space="preserve">external examiner reports (considering quality and standards) </w:t>
      </w:r>
    </w:p>
    <w:p w14:paraId="3716ADC0" w14:textId="77777777" w:rsidR="00C1282C" w:rsidRPr="00C1282C" w:rsidRDefault="4AD30BCD" w:rsidP="001553B4">
      <w:pPr>
        <w:numPr>
          <w:ilvl w:val="0"/>
          <w:numId w:val="3"/>
        </w:numPr>
        <w:spacing w:line="276" w:lineRule="auto"/>
        <w:rPr>
          <w:color w:val="000000" w:themeColor="text1"/>
          <w:lang w:val="en-GB"/>
        </w:rPr>
      </w:pPr>
      <w:r w:rsidRPr="4AD30BCD">
        <w:rPr>
          <w:color w:val="000000" w:themeColor="text1"/>
          <w:lang w:val="en-GB"/>
        </w:rPr>
        <w:t>statistical information (considering issues such as the pass rate)</w:t>
      </w:r>
    </w:p>
    <w:p w14:paraId="7C147BE2" w14:textId="77777777" w:rsidR="00C1282C" w:rsidRPr="0001079F" w:rsidRDefault="4AD30BCD" w:rsidP="001553B4">
      <w:pPr>
        <w:numPr>
          <w:ilvl w:val="0"/>
          <w:numId w:val="3"/>
        </w:numPr>
        <w:spacing w:line="276" w:lineRule="auto"/>
        <w:rPr>
          <w:color w:val="000000" w:themeColor="text1"/>
          <w:lang w:val="en-GB"/>
        </w:rPr>
      </w:pPr>
      <w:r w:rsidRPr="4AD30BCD">
        <w:rPr>
          <w:color w:val="000000" w:themeColor="text1"/>
          <w:lang w:val="en-GB"/>
        </w:rPr>
        <w:t xml:space="preserve">student feedback including the National Student Survey (NSS) </w:t>
      </w:r>
    </w:p>
    <w:p w14:paraId="38E184D6" w14:textId="77777777" w:rsidR="0001079F" w:rsidRPr="00C1282C" w:rsidRDefault="0001079F" w:rsidP="001553B4">
      <w:pPr>
        <w:spacing w:line="276" w:lineRule="auto"/>
        <w:ind w:left="1004"/>
        <w:rPr>
          <w:color w:val="000000" w:themeColor="text1"/>
          <w:szCs w:val="24"/>
          <w:lang w:val="en-GB"/>
        </w:rPr>
      </w:pPr>
    </w:p>
    <w:p w14:paraId="3EB1E9C6" w14:textId="77777777" w:rsidR="00C1282C" w:rsidRPr="00C1282C" w:rsidRDefault="4AD30BCD" w:rsidP="001553B4">
      <w:pPr>
        <w:spacing w:line="276" w:lineRule="auto"/>
        <w:rPr>
          <w:color w:val="000000" w:themeColor="text1"/>
          <w:lang w:val="en-GB"/>
        </w:rPr>
      </w:pPr>
      <w:r w:rsidRPr="4AD30BCD">
        <w:rPr>
          <w:color w:val="000000" w:themeColor="text1"/>
          <w:lang w:val="en-GB"/>
        </w:rPr>
        <w:t>Drawing on this and other information, programme teams undertake an annual monitoring process, in accordance with the University's quality policy.</w:t>
      </w:r>
    </w:p>
    <w:p w14:paraId="4A621736" w14:textId="77777777" w:rsidR="0001079F" w:rsidRDefault="0001079F" w:rsidP="001553B4">
      <w:pPr>
        <w:spacing w:line="276" w:lineRule="auto"/>
        <w:ind w:left="644"/>
        <w:rPr>
          <w:color w:val="FF0000"/>
          <w:szCs w:val="24"/>
          <w:lang w:val="en-GB"/>
        </w:rPr>
      </w:pPr>
    </w:p>
    <w:p w14:paraId="30215AFE" w14:textId="77777777" w:rsidR="00C1282C" w:rsidRPr="0001079F" w:rsidRDefault="4AD30BCD" w:rsidP="001553B4">
      <w:pPr>
        <w:spacing w:line="276" w:lineRule="auto"/>
        <w:rPr>
          <w:color w:val="000000" w:themeColor="text1"/>
          <w:lang w:val="en-GB"/>
        </w:rPr>
      </w:pPr>
      <w:r w:rsidRPr="4AD30BCD">
        <w:rPr>
          <w:color w:val="000000" w:themeColor="text1"/>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0AAC9D17" w14:textId="77777777" w:rsidR="00C1282C" w:rsidRPr="00C1282C" w:rsidRDefault="00C1282C" w:rsidP="001553B4">
      <w:pPr>
        <w:spacing w:line="276" w:lineRule="auto"/>
        <w:ind w:left="1004"/>
        <w:rPr>
          <w:color w:val="FF0000"/>
          <w:szCs w:val="24"/>
          <w:lang w:val="en-GB"/>
        </w:rPr>
      </w:pPr>
    </w:p>
    <w:p w14:paraId="1B133487" w14:textId="77777777" w:rsidR="00C1282C" w:rsidRPr="00621DD7" w:rsidRDefault="4AD30BCD" w:rsidP="001553B4">
      <w:pPr>
        <w:pStyle w:val="Heading3"/>
        <w:spacing w:line="276" w:lineRule="auto"/>
        <w:rPr>
          <w:lang w:val="en-GB"/>
        </w:rPr>
      </w:pPr>
      <w:r w:rsidRPr="4AD30BCD">
        <w:rPr>
          <w:lang w:val="en-GB"/>
        </w:rPr>
        <w:lastRenderedPageBreak/>
        <w:t>The role of the Programme Committee</w:t>
      </w:r>
    </w:p>
    <w:p w14:paraId="4AD2E939" w14:textId="77777777" w:rsidR="00C1282C" w:rsidRPr="00010056" w:rsidRDefault="4AD30BCD" w:rsidP="001553B4">
      <w:pPr>
        <w:spacing w:line="276" w:lineRule="auto"/>
        <w:rPr>
          <w:color w:val="000000" w:themeColor="text1"/>
          <w:lang w:val="en-GB"/>
        </w:rPr>
      </w:pPr>
      <w:r w:rsidRPr="4AD30BCD">
        <w:rPr>
          <w:color w:val="000000" w:themeColor="text1"/>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184A02CE" w14:textId="77777777" w:rsidR="00C1282C" w:rsidRPr="00F15F23" w:rsidRDefault="00C1282C" w:rsidP="00C1282C">
      <w:pPr>
        <w:ind w:firstLine="284"/>
        <w:rPr>
          <w:b/>
          <w:szCs w:val="24"/>
          <w:lang w:val="en-GB"/>
        </w:rPr>
      </w:pPr>
    </w:p>
    <w:p w14:paraId="6CA49915" w14:textId="705C959D" w:rsidR="00F15F23" w:rsidRDefault="4AD30BCD" w:rsidP="001553B4">
      <w:pPr>
        <w:spacing w:line="276" w:lineRule="auto"/>
        <w:rPr>
          <w:b/>
          <w:bCs/>
          <w:lang w:val="en-GB"/>
        </w:rPr>
      </w:pPr>
      <w:bookmarkStart w:id="67" w:name="_Toc492997002"/>
      <w:bookmarkStart w:id="68" w:name="_Toc518034050"/>
      <w:r w:rsidRPr="4AD30BCD">
        <w:rPr>
          <w:rStyle w:val="Heading2Char"/>
        </w:rPr>
        <w:t>External examiners</w:t>
      </w:r>
      <w:bookmarkEnd w:id="67"/>
      <w:bookmarkEnd w:id="68"/>
    </w:p>
    <w:p w14:paraId="0191B6CA" w14:textId="77777777" w:rsidR="00621DD7" w:rsidRPr="00F15F23" w:rsidRDefault="00621DD7" w:rsidP="001553B4">
      <w:pPr>
        <w:spacing w:line="276" w:lineRule="auto"/>
        <w:rPr>
          <w:b/>
          <w:szCs w:val="24"/>
          <w:lang w:val="en-GB"/>
        </w:rPr>
      </w:pPr>
    </w:p>
    <w:p w14:paraId="4E1E161C" w14:textId="77777777" w:rsidR="00564EE9" w:rsidRPr="00010056" w:rsidRDefault="4AD30BCD" w:rsidP="001553B4">
      <w:pPr>
        <w:spacing w:line="276" w:lineRule="auto"/>
        <w:rPr>
          <w:color w:val="000000" w:themeColor="text1"/>
          <w:lang w:val="en-GB"/>
        </w:rPr>
      </w:pPr>
      <w:r w:rsidRPr="4AD30BCD">
        <w:rPr>
          <w:color w:val="000000" w:themeColor="text1"/>
          <w:lang w:val="en-GB"/>
        </w:rPr>
        <w:t xml:space="preserve">The standard of this programme is monitored by at least one external examiner. External examiners have two primary responsibilities: </w:t>
      </w:r>
    </w:p>
    <w:p w14:paraId="734308E3" w14:textId="77777777" w:rsidR="00564EE9" w:rsidRPr="00621DD7" w:rsidRDefault="4AD30BCD" w:rsidP="001553B4">
      <w:pPr>
        <w:pStyle w:val="ListParagraph"/>
        <w:numPr>
          <w:ilvl w:val="0"/>
          <w:numId w:val="7"/>
        </w:numPr>
        <w:spacing w:line="276" w:lineRule="auto"/>
        <w:rPr>
          <w:color w:val="000000" w:themeColor="text1"/>
          <w:lang w:val="en-GB"/>
        </w:rPr>
      </w:pPr>
      <w:r w:rsidRPr="4AD30BCD">
        <w:rPr>
          <w:color w:val="000000" w:themeColor="text1"/>
          <w:lang w:val="en-GB"/>
        </w:rPr>
        <w:t>To ensure the standard of the programme; and</w:t>
      </w:r>
    </w:p>
    <w:p w14:paraId="6DB8D42A" w14:textId="77777777" w:rsidR="00564EE9" w:rsidRPr="00621DD7" w:rsidRDefault="4AD30BCD" w:rsidP="001553B4">
      <w:pPr>
        <w:pStyle w:val="ListParagraph"/>
        <w:numPr>
          <w:ilvl w:val="0"/>
          <w:numId w:val="7"/>
        </w:numPr>
        <w:spacing w:line="276" w:lineRule="auto"/>
        <w:rPr>
          <w:color w:val="000000" w:themeColor="text1"/>
          <w:lang w:val="en-GB"/>
        </w:rPr>
      </w:pPr>
      <w:r w:rsidRPr="4AD30BCD">
        <w:rPr>
          <w:color w:val="000000" w:themeColor="text1"/>
          <w:lang w:val="en-GB"/>
        </w:rPr>
        <w:t>To ensure fairness and equity.</w:t>
      </w:r>
    </w:p>
    <w:p w14:paraId="66B03815" w14:textId="77777777" w:rsidR="00CA5405" w:rsidRDefault="00CA5405" w:rsidP="001553B4">
      <w:pPr>
        <w:spacing w:line="276" w:lineRule="auto"/>
        <w:rPr>
          <w:color w:val="000000" w:themeColor="text1"/>
          <w:szCs w:val="24"/>
          <w:lang w:val="en-GB"/>
        </w:rPr>
      </w:pPr>
    </w:p>
    <w:p w14:paraId="11645BF7" w14:textId="6AE722D7" w:rsidR="0019306A" w:rsidRDefault="0019306A" w:rsidP="001553B4">
      <w:pPr>
        <w:spacing w:line="276" w:lineRule="auto"/>
        <w:rPr>
          <w:color w:val="000000" w:themeColor="text1"/>
          <w:lang w:val="en-GB"/>
        </w:rPr>
      </w:pPr>
      <w:r w:rsidRPr="4AD30BCD">
        <w:rPr>
          <w:color w:val="000000" w:themeColor="text1"/>
          <w:lang w:val="en-GB"/>
        </w:rPr>
        <w:t xml:space="preserve">The external </w:t>
      </w:r>
      <w:sdt>
        <w:sdtPr>
          <w:rPr>
            <w:color w:val="000000" w:themeColor="text1"/>
            <w:szCs w:val="24"/>
            <w:lang w:val="en-GB"/>
          </w:rPr>
          <w:alias w:val="examiner"/>
          <w:tag w:val="examiner"/>
          <w:id w:val="1682853652"/>
          <w:dropDownList>
            <w:listItem w:value="Choose an item."/>
            <w:listItem w:displayText="examiner" w:value="examiner"/>
            <w:listItem w:displayText="examiners" w:value="examiners"/>
          </w:dropDownList>
        </w:sdtPr>
        <w:sdtEndPr/>
        <w:sdtContent>
          <w:r w:rsidR="009F1DB6">
            <w:rPr>
              <w:color w:val="000000" w:themeColor="text1"/>
              <w:szCs w:val="24"/>
              <w:lang w:val="en-GB"/>
            </w:rPr>
            <w:t>examiner</w:t>
          </w:r>
        </w:sdtContent>
      </w:sdt>
      <w:r w:rsidRPr="4AD30BCD">
        <w:rPr>
          <w:color w:val="000000" w:themeColor="text1"/>
          <w:lang w:val="en-GB"/>
        </w:rPr>
        <w:t xml:space="preserve"> for your programme:</w:t>
      </w:r>
    </w:p>
    <w:p w14:paraId="5228E081" w14:textId="77777777" w:rsidR="0019306A" w:rsidRDefault="0019306A" w:rsidP="001553B4">
      <w:pPr>
        <w:spacing w:line="276" w:lineRule="auto"/>
        <w:rPr>
          <w:color w:val="000000" w:themeColor="text1"/>
          <w:szCs w:val="24"/>
          <w:lang w:val="en-GB"/>
        </w:rPr>
      </w:pPr>
    </w:p>
    <w:tbl>
      <w:tblPr>
        <w:tblStyle w:val="GridTable1Light1"/>
        <w:tblW w:w="9498" w:type="dxa"/>
        <w:tblLook w:val="0620" w:firstRow="1" w:lastRow="0" w:firstColumn="0" w:lastColumn="0" w:noHBand="1" w:noVBand="1"/>
      </w:tblPr>
      <w:tblGrid>
        <w:gridCol w:w="2268"/>
        <w:gridCol w:w="3969"/>
        <w:gridCol w:w="3261"/>
      </w:tblGrid>
      <w:tr w:rsidR="0019306A" w14:paraId="4FE61C3B" w14:textId="77777777" w:rsidTr="4AD30BCD">
        <w:trPr>
          <w:cnfStyle w:val="100000000000" w:firstRow="1" w:lastRow="0" w:firstColumn="0" w:lastColumn="0" w:oddVBand="0" w:evenVBand="0" w:oddHBand="0" w:evenHBand="0" w:firstRowFirstColumn="0" w:firstRowLastColumn="0" w:lastRowFirstColumn="0" w:lastRowLastColumn="0"/>
        </w:trPr>
        <w:tc>
          <w:tcPr>
            <w:tcW w:w="2268" w:type="dxa"/>
            <w:tcBorders>
              <w:bottom w:val="none" w:sz="0" w:space="0" w:color="auto"/>
            </w:tcBorders>
          </w:tcPr>
          <w:p w14:paraId="0539A389" w14:textId="77777777" w:rsidR="0019306A" w:rsidRDefault="4AD30BCD" w:rsidP="001553B4">
            <w:pPr>
              <w:spacing w:line="276" w:lineRule="auto"/>
              <w:rPr>
                <w:color w:val="000000" w:themeColor="text1"/>
                <w:lang w:val="en-GB"/>
              </w:rPr>
            </w:pPr>
            <w:r w:rsidRPr="4AD30BCD">
              <w:rPr>
                <w:color w:val="000000" w:themeColor="text1"/>
                <w:lang w:val="en-GB"/>
              </w:rPr>
              <w:t xml:space="preserve">Name </w:t>
            </w:r>
          </w:p>
          <w:p w14:paraId="0F437D1D" w14:textId="77777777" w:rsidR="00C31F1B" w:rsidRDefault="00C31F1B" w:rsidP="001553B4">
            <w:pPr>
              <w:spacing w:line="276" w:lineRule="auto"/>
              <w:rPr>
                <w:color w:val="000000" w:themeColor="text1"/>
                <w:szCs w:val="24"/>
                <w:lang w:val="en-GB"/>
              </w:rPr>
            </w:pPr>
          </w:p>
        </w:tc>
        <w:tc>
          <w:tcPr>
            <w:tcW w:w="3969" w:type="dxa"/>
            <w:tcBorders>
              <w:bottom w:val="none" w:sz="0" w:space="0" w:color="auto"/>
            </w:tcBorders>
          </w:tcPr>
          <w:p w14:paraId="2B2379CF" w14:textId="77777777" w:rsidR="0019306A" w:rsidRDefault="4AD30BCD" w:rsidP="001553B4">
            <w:pPr>
              <w:spacing w:line="276" w:lineRule="auto"/>
              <w:rPr>
                <w:color w:val="000000" w:themeColor="text1"/>
                <w:lang w:val="en-GB"/>
              </w:rPr>
            </w:pPr>
            <w:r w:rsidRPr="4AD30BCD">
              <w:rPr>
                <w:color w:val="000000" w:themeColor="text1"/>
                <w:lang w:val="en-GB"/>
              </w:rPr>
              <w:t>Role in institution</w:t>
            </w:r>
          </w:p>
        </w:tc>
        <w:tc>
          <w:tcPr>
            <w:tcW w:w="3261" w:type="dxa"/>
            <w:tcBorders>
              <w:bottom w:val="none" w:sz="0" w:space="0" w:color="auto"/>
            </w:tcBorders>
          </w:tcPr>
          <w:p w14:paraId="0B04BD7D" w14:textId="77777777" w:rsidR="0019306A" w:rsidRDefault="4AD30BCD" w:rsidP="001553B4">
            <w:pPr>
              <w:spacing w:line="276" w:lineRule="auto"/>
              <w:rPr>
                <w:color w:val="000000" w:themeColor="text1"/>
                <w:lang w:val="en-GB"/>
              </w:rPr>
            </w:pPr>
            <w:r w:rsidRPr="4AD30BCD">
              <w:rPr>
                <w:color w:val="000000" w:themeColor="text1"/>
                <w:lang w:val="en-GB"/>
              </w:rPr>
              <w:t>Name of institution</w:t>
            </w:r>
          </w:p>
        </w:tc>
      </w:tr>
      <w:tr w:rsidR="0019306A" w14:paraId="251AEF6D" w14:textId="77777777" w:rsidTr="4AD30BCD">
        <w:tc>
          <w:tcPr>
            <w:tcW w:w="2268" w:type="dxa"/>
          </w:tcPr>
          <w:p w14:paraId="49D5E9A3" w14:textId="77777777" w:rsidR="0019306A" w:rsidRPr="0095008A" w:rsidRDefault="4AD30BCD" w:rsidP="001553B4">
            <w:pPr>
              <w:spacing w:line="276" w:lineRule="auto"/>
              <w:rPr>
                <w:lang w:val="en-GB"/>
              </w:rPr>
            </w:pPr>
            <w:r w:rsidRPr="4AD30BCD">
              <w:rPr>
                <w:lang w:val="en-GB"/>
              </w:rPr>
              <w:t xml:space="preserve">Dr Jane </w:t>
            </w:r>
            <w:proofErr w:type="spellStart"/>
            <w:r w:rsidRPr="4AD30BCD">
              <w:rPr>
                <w:lang w:val="en-GB"/>
              </w:rPr>
              <w:t>Dorrian</w:t>
            </w:r>
            <w:proofErr w:type="spellEnd"/>
          </w:p>
        </w:tc>
        <w:tc>
          <w:tcPr>
            <w:tcW w:w="3969" w:type="dxa"/>
          </w:tcPr>
          <w:p w14:paraId="2E70E2C4" w14:textId="77777777" w:rsidR="0019306A" w:rsidRPr="00F77C75" w:rsidRDefault="4AD30BCD" w:rsidP="001553B4">
            <w:pPr>
              <w:spacing w:line="276" w:lineRule="auto"/>
              <w:rPr>
                <w:lang w:val="en-GB"/>
              </w:rPr>
            </w:pPr>
            <w:r w:rsidRPr="4AD30BCD">
              <w:rPr>
                <w:lang w:val="en-GB"/>
              </w:rPr>
              <w:t>Senior lecturer</w:t>
            </w:r>
          </w:p>
        </w:tc>
        <w:tc>
          <w:tcPr>
            <w:tcW w:w="3261" w:type="dxa"/>
          </w:tcPr>
          <w:p w14:paraId="3BB836CB" w14:textId="77777777" w:rsidR="0019306A" w:rsidRPr="0095008A" w:rsidRDefault="4AD30BCD" w:rsidP="001553B4">
            <w:pPr>
              <w:spacing w:line="276" w:lineRule="auto"/>
              <w:rPr>
                <w:lang w:val="en-GB"/>
              </w:rPr>
            </w:pPr>
            <w:r w:rsidRPr="4AD30BCD">
              <w:rPr>
                <w:lang w:val="en-GB"/>
              </w:rPr>
              <w:t>Cardiff Metropolitan University</w:t>
            </w:r>
          </w:p>
        </w:tc>
      </w:tr>
    </w:tbl>
    <w:p w14:paraId="155FEEBC" w14:textId="77777777" w:rsidR="00621DD7" w:rsidRDefault="00621DD7" w:rsidP="001553B4">
      <w:pPr>
        <w:spacing w:line="276" w:lineRule="auto"/>
        <w:ind w:firstLine="284"/>
        <w:rPr>
          <w:b/>
          <w:szCs w:val="24"/>
          <w:lang w:val="en-GB"/>
        </w:rPr>
      </w:pPr>
    </w:p>
    <w:p w14:paraId="1C565660" w14:textId="77777777" w:rsidR="00621DD7" w:rsidRDefault="00621DD7" w:rsidP="001553B4">
      <w:pPr>
        <w:spacing w:line="276" w:lineRule="auto"/>
        <w:ind w:firstLine="284"/>
        <w:rPr>
          <w:b/>
          <w:szCs w:val="24"/>
          <w:lang w:val="en-GB"/>
        </w:rPr>
      </w:pPr>
    </w:p>
    <w:p w14:paraId="20ED285E" w14:textId="77777777" w:rsidR="00F15F23" w:rsidRDefault="4AD30BCD" w:rsidP="001553B4">
      <w:pPr>
        <w:pStyle w:val="Heading2"/>
        <w:spacing w:line="276" w:lineRule="auto"/>
        <w:rPr>
          <w:lang w:val="en-GB"/>
        </w:rPr>
      </w:pPr>
      <w:bookmarkStart w:id="69" w:name="_Toc492997003"/>
      <w:bookmarkStart w:id="70" w:name="_Toc518034051"/>
      <w:r w:rsidRPr="4AD30BCD">
        <w:rPr>
          <w:lang w:val="en-GB"/>
        </w:rPr>
        <w:t>External references</w:t>
      </w:r>
      <w:bookmarkEnd w:id="69"/>
      <w:bookmarkEnd w:id="70"/>
    </w:p>
    <w:p w14:paraId="45325572" w14:textId="77777777" w:rsidR="00010056" w:rsidRPr="006E2E70" w:rsidRDefault="4AD30BCD" w:rsidP="001553B4">
      <w:pPr>
        <w:spacing w:line="276" w:lineRule="auto"/>
        <w:rPr>
          <w:lang w:val="en-GB"/>
        </w:rPr>
      </w:pPr>
      <w:r w:rsidRPr="4AD30BCD">
        <w:rPr>
          <w:lang w:val="en-GB"/>
        </w:rPr>
        <w:t xml:space="preserve">The following methods are used for gaining the views of other interested parties: </w:t>
      </w:r>
    </w:p>
    <w:p w14:paraId="3704D234" w14:textId="77777777" w:rsidR="00010056" w:rsidRPr="008D0FFA" w:rsidRDefault="4AD30BCD" w:rsidP="001553B4">
      <w:pPr>
        <w:pStyle w:val="ListParagraph"/>
        <w:numPr>
          <w:ilvl w:val="0"/>
          <w:numId w:val="4"/>
        </w:numPr>
        <w:spacing w:line="276" w:lineRule="auto"/>
        <w:rPr>
          <w:lang w:val="en-GB"/>
        </w:rPr>
      </w:pPr>
      <w:r w:rsidRPr="4AD30BCD">
        <w:rPr>
          <w:lang w:val="en-GB"/>
        </w:rPr>
        <w:t xml:space="preserve">Feedback from former students </w:t>
      </w:r>
    </w:p>
    <w:p w14:paraId="4F00DBEC" w14:textId="6158A5D1" w:rsidR="00010056" w:rsidRDefault="726570A8" w:rsidP="001553B4">
      <w:pPr>
        <w:pStyle w:val="ListParagraph"/>
        <w:numPr>
          <w:ilvl w:val="0"/>
          <w:numId w:val="4"/>
        </w:numPr>
        <w:spacing w:line="276" w:lineRule="auto"/>
        <w:rPr>
          <w:lang w:val="en-GB"/>
        </w:rPr>
      </w:pPr>
      <w:r w:rsidRPr="726570A8">
        <w:rPr>
          <w:lang w:val="en-GB"/>
        </w:rPr>
        <w:t>Discussions with employers</w:t>
      </w:r>
    </w:p>
    <w:p w14:paraId="6F01CE10" w14:textId="0CB46C2A" w:rsidR="00D14DFD" w:rsidRDefault="726570A8" w:rsidP="001553B4">
      <w:pPr>
        <w:pStyle w:val="ListParagraph"/>
        <w:numPr>
          <w:ilvl w:val="0"/>
          <w:numId w:val="4"/>
        </w:numPr>
        <w:spacing w:line="276" w:lineRule="auto"/>
        <w:rPr>
          <w:lang w:val="en-GB"/>
        </w:rPr>
      </w:pPr>
      <w:r w:rsidRPr="726570A8">
        <w:rPr>
          <w:lang w:val="en-GB"/>
        </w:rPr>
        <w:t>The national SEFDEY network</w:t>
      </w:r>
    </w:p>
    <w:p w14:paraId="6DA5A905" w14:textId="6B4343C4" w:rsidR="726570A8" w:rsidRDefault="726570A8" w:rsidP="001553B4">
      <w:pPr>
        <w:pStyle w:val="ListParagraph"/>
        <w:numPr>
          <w:ilvl w:val="0"/>
          <w:numId w:val="4"/>
        </w:numPr>
        <w:spacing w:line="276" w:lineRule="auto"/>
        <w:rPr>
          <w:lang w:val="en-GB"/>
        </w:rPr>
      </w:pPr>
      <w:r w:rsidRPr="726570A8">
        <w:rPr>
          <w:lang w:val="en-GB"/>
        </w:rPr>
        <w:t>The national ECS degree network</w:t>
      </w:r>
    </w:p>
    <w:p w14:paraId="334B3A25" w14:textId="77777777" w:rsidR="00CA5405" w:rsidRDefault="4AD30BCD" w:rsidP="001553B4">
      <w:pPr>
        <w:pStyle w:val="ListParagraph"/>
        <w:numPr>
          <w:ilvl w:val="0"/>
          <w:numId w:val="4"/>
        </w:numPr>
        <w:spacing w:line="276" w:lineRule="auto"/>
        <w:rPr>
          <w:lang w:val="en-GB"/>
        </w:rPr>
        <w:sectPr w:rsidR="00CA5405" w:rsidSect="00152C01">
          <w:pgSz w:w="12240" w:h="15840"/>
          <w:pgMar w:top="1440" w:right="1440" w:bottom="1440" w:left="1440" w:header="720" w:footer="720" w:gutter="0"/>
          <w:cols w:space="720"/>
          <w:titlePg/>
          <w:docGrid w:linePitch="360"/>
        </w:sectPr>
      </w:pPr>
      <w:r w:rsidRPr="4AD30BCD">
        <w:rPr>
          <w:lang w:val="en-GB"/>
        </w:rPr>
        <w:t>North Somerset Council early years team</w:t>
      </w:r>
    </w:p>
    <w:p w14:paraId="68025A81" w14:textId="16228C4C" w:rsidR="00152C01" w:rsidRDefault="000F1BFE" w:rsidP="001553B4">
      <w:pPr>
        <w:pStyle w:val="Heading1"/>
        <w:spacing w:line="276" w:lineRule="auto"/>
        <w:rPr>
          <w:lang w:val="en-GB"/>
        </w:rPr>
      </w:pPr>
      <w:bookmarkStart w:id="71" w:name="_Toc492997004"/>
      <w:bookmarkStart w:id="72" w:name="_Toc518034052"/>
      <w:r>
        <w:rPr>
          <w:lang w:val="en-GB"/>
        </w:rPr>
        <w:lastRenderedPageBreak/>
        <w:t>6</w:t>
      </w:r>
      <w:r w:rsidR="4AD30BCD" w:rsidRPr="4AD30BCD">
        <w:rPr>
          <w:lang w:val="en-GB"/>
        </w:rPr>
        <w:t>. Employability</w:t>
      </w:r>
      <w:bookmarkEnd w:id="71"/>
      <w:bookmarkEnd w:id="72"/>
    </w:p>
    <w:p w14:paraId="3D57087D" w14:textId="77777777" w:rsidR="00F15F23" w:rsidRPr="0095008A" w:rsidRDefault="4AD30BCD" w:rsidP="001553B4">
      <w:pPr>
        <w:pStyle w:val="Heading2"/>
        <w:spacing w:line="276" w:lineRule="auto"/>
        <w:rPr>
          <w:lang w:val="en-GB"/>
        </w:rPr>
      </w:pPr>
      <w:bookmarkStart w:id="73" w:name="_Toc492997005"/>
      <w:bookmarkStart w:id="74" w:name="_Toc518034053"/>
      <w:r w:rsidRPr="4AD30BCD">
        <w:rPr>
          <w:lang w:val="en-GB"/>
        </w:rPr>
        <w:t>Career Opportunities</w:t>
      </w:r>
      <w:bookmarkEnd w:id="73"/>
      <w:bookmarkEnd w:id="74"/>
    </w:p>
    <w:p w14:paraId="4EED8664" w14:textId="77777777" w:rsidR="00420AA6" w:rsidRPr="00621DD7" w:rsidRDefault="4AD30BCD" w:rsidP="001553B4">
      <w:pPr>
        <w:spacing w:line="276" w:lineRule="auto"/>
        <w:rPr>
          <w:lang w:val="en-GB"/>
        </w:rPr>
      </w:pPr>
      <w:r w:rsidRPr="4AD30BCD">
        <w:rPr>
          <w:lang w:val="en-GB"/>
        </w:rPr>
        <w:t>On completion of this award:</w:t>
      </w:r>
    </w:p>
    <w:p w14:paraId="09498226" w14:textId="77777777" w:rsidR="00420AA6" w:rsidRPr="00621DD7" w:rsidRDefault="00420AA6" w:rsidP="001553B4">
      <w:pPr>
        <w:spacing w:line="276" w:lineRule="auto"/>
        <w:rPr>
          <w:szCs w:val="24"/>
          <w:lang w:val="en-GB"/>
        </w:rPr>
      </w:pPr>
    </w:p>
    <w:p w14:paraId="64129AC8" w14:textId="146B0C6B" w:rsidR="00420AA6" w:rsidRPr="00621DD7" w:rsidRDefault="00420AA6" w:rsidP="001553B4">
      <w:pPr>
        <w:pStyle w:val="ListParagraph"/>
        <w:numPr>
          <w:ilvl w:val="0"/>
          <w:numId w:val="1"/>
        </w:numPr>
        <w:spacing w:line="276" w:lineRule="auto"/>
        <w:rPr>
          <w:rFonts w:asciiTheme="minorHAnsi" w:eastAsiaTheme="minorEastAsia" w:hAnsiTheme="minorHAnsi"/>
          <w:szCs w:val="24"/>
          <w:lang w:val="en-GB"/>
        </w:rPr>
      </w:pPr>
      <w:r w:rsidRPr="4AD30BCD">
        <w:rPr>
          <w:lang w:val="en-GB"/>
        </w:rPr>
        <w:t>You may seek to gain Early Years Teacher Status (EYT) by following one of the EYT pathways;</w:t>
      </w:r>
    </w:p>
    <w:p w14:paraId="38C8E697" w14:textId="77777777" w:rsidR="00420AA6" w:rsidRPr="00621DD7" w:rsidRDefault="00420AA6" w:rsidP="001553B4">
      <w:pPr>
        <w:spacing w:line="276" w:lineRule="auto"/>
        <w:rPr>
          <w:szCs w:val="24"/>
          <w:lang w:val="en-GB"/>
        </w:rPr>
      </w:pPr>
    </w:p>
    <w:p w14:paraId="0E42F2F8" w14:textId="77777777" w:rsidR="00420AA6" w:rsidRPr="00621DD7" w:rsidRDefault="4AD30BCD" w:rsidP="001553B4">
      <w:pPr>
        <w:spacing w:line="276" w:lineRule="auto"/>
        <w:rPr>
          <w:lang w:val="en-GB"/>
        </w:rPr>
      </w:pPr>
      <w:r w:rsidRPr="4AD30BCD">
        <w:rPr>
          <w:lang w:val="en-GB"/>
        </w:rPr>
        <w:t xml:space="preserve">Early Years Teacher Status (EYT) </w:t>
      </w:r>
      <w:hyperlink r:id="rId20">
        <w:r w:rsidRPr="4AD30BCD">
          <w:rPr>
            <w:rStyle w:val="Hyperlink"/>
            <w:lang w:val="en-GB"/>
          </w:rPr>
          <w:t>http://www.education.gov.uk/childrenandyoungpeople/earlylearningandchildcare/h00201345/graduate-leaders/early-years-teacher</w:t>
        </w:r>
      </w:hyperlink>
      <w:r w:rsidRPr="4AD30BCD">
        <w:rPr>
          <w:lang w:val="en-GB"/>
        </w:rPr>
        <w:t xml:space="preserve"> </w:t>
      </w:r>
    </w:p>
    <w:p w14:paraId="396FCBD7" w14:textId="77777777" w:rsidR="00420AA6" w:rsidRPr="00621DD7" w:rsidRDefault="00420AA6" w:rsidP="001553B4">
      <w:pPr>
        <w:spacing w:line="276" w:lineRule="auto"/>
        <w:rPr>
          <w:szCs w:val="24"/>
          <w:lang w:val="en-GB"/>
        </w:rPr>
      </w:pPr>
    </w:p>
    <w:p w14:paraId="10EBD658" w14:textId="77777777" w:rsidR="00420AA6" w:rsidRPr="00420AA6" w:rsidRDefault="00420AA6" w:rsidP="001553B4">
      <w:pPr>
        <w:pStyle w:val="ListParagraph"/>
        <w:numPr>
          <w:ilvl w:val="0"/>
          <w:numId w:val="1"/>
        </w:numPr>
        <w:spacing w:line="276" w:lineRule="auto"/>
        <w:rPr>
          <w:rFonts w:asciiTheme="minorHAnsi" w:eastAsiaTheme="minorEastAsia" w:hAnsiTheme="minorHAnsi"/>
          <w:szCs w:val="24"/>
          <w:lang w:val="en-GB"/>
        </w:rPr>
      </w:pPr>
      <w:r w:rsidRPr="4AD30BCD">
        <w:rPr>
          <w:lang w:val="en-GB"/>
        </w:rPr>
        <w:t xml:space="preserve">You may seek to progress onto a third year of a degree course. You will be invited to apply for Year 3 (Honours) of the BA (Honours) Early Years Education at Bath Spa University or at </w:t>
      </w:r>
      <w:r w:rsidR="00985FF8" w:rsidRPr="4AD30BCD">
        <w:rPr>
          <w:lang w:val="en-GB"/>
        </w:rPr>
        <w:t>University Centre Weston</w:t>
      </w:r>
      <w:r w:rsidRPr="4AD30BCD">
        <w:rPr>
          <w:lang w:val="en-GB"/>
        </w:rPr>
        <w:t>.  You will need to demonstrate a sufficient academic standard in the Foundation Degree to progress.</w:t>
      </w:r>
    </w:p>
    <w:p w14:paraId="428A9C46" w14:textId="77777777" w:rsidR="00420AA6" w:rsidRPr="00420AA6" w:rsidRDefault="00420AA6" w:rsidP="001553B4">
      <w:pPr>
        <w:spacing w:line="276" w:lineRule="auto"/>
        <w:rPr>
          <w:sz w:val="28"/>
          <w:szCs w:val="28"/>
          <w:lang w:val="en-GB"/>
        </w:rPr>
      </w:pPr>
    </w:p>
    <w:p w14:paraId="5A9A0D02" w14:textId="77777777" w:rsidR="00420AA6" w:rsidRPr="002A261B" w:rsidRDefault="4AD30BCD" w:rsidP="001553B4">
      <w:pPr>
        <w:spacing w:line="276" w:lineRule="auto"/>
        <w:rPr>
          <w:lang w:val="en-GB"/>
        </w:rPr>
      </w:pPr>
      <w:r w:rsidRPr="4AD30BCD">
        <w:rPr>
          <w:lang w:val="en-GB"/>
        </w:rPr>
        <w:t xml:space="preserve">BA (Hons) Early Years Education at Bath Spa University </w:t>
      </w:r>
      <w:hyperlink r:id="rId21">
        <w:r w:rsidRPr="4AD30BCD">
          <w:rPr>
            <w:rStyle w:val="Hyperlink"/>
            <w:lang w:val="en-GB"/>
          </w:rPr>
          <w:t>http://www.bathspa.ac.uk/schools/education/courses/undergraduate/education-studies</w:t>
        </w:r>
      </w:hyperlink>
      <w:r w:rsidRPr="4AD30BCD">
        <w:rPr>
          <w:lang w:val="en-GB"/>
        </w:rPr>
        <w:t xml:space="preserve"> </w:t>
      </w:r>
    </w:p>
    <w:p w14:paraId="62F1EEED" w14:textId="77777777" w:rsidR="00420AA6" w:rsidRPr="002A261B" w:rsidRDefault="00420AA6" w:rsidP="001553B4">
      <w:pPr>
        <w:spacing w:line="276" w:lineRule="auto"/>
        <w:rPr>
          <w:szCs w:val="24"/>
          <w:lang w:val="en-GB"/>
        </w:rPr>
      </w:pPr>
    </w:p>
    <w:p w14:paraId="7667D4D5" w14:textId="77777777" w:rsidR="00420AA6" w:rsidRPr="002A261B" w:rsidRDefault="4AD30BCD" w:rsidP="001553B4">
      <w:pPr>
        <w:spacing w:line="276" w:lineRule="auto"/>
        <w:rPr>
          <w:lang w:val="en-GB"/>
        </w:rPr>
      </w:pPr>
      <w:r w:rsidRPr="4AD30BCD">
        <w:rPr>
          <w:lang w:val="en-GB"/>
        </w:rPr>
        <w:t>BA (Hons) Early Years Education at University Centre Weston</w:t>
      </w:r>
    </w:p>
    <w:p w14:paraId="085CEE50" w14:textId="77777777" w:rsidR="00420AA6" w:rsidRPr="002A261B" w:rsidRDefault="00AD55BD" w:rsidP="001553B4">
      <w:pPr>
        <w:spacing w:line="276" w:lineRule="auto"/>
        <w:rPr>
          <w:szCs w:val="24"/>
          <w:lang w:val="en-GB"/>
        </w:rPr>
      </w:pPr>
      <w:hyperlink r:id="rId22" w:history="1">
        <w:r w:rsidR="00021989" w:rsidRPr="002A261B">
          <w:rPr>
            <w:rStyle w:val="Hyperlink"/>
            <w:szCs w:val="24"/>
            <w:lang w:val="en-GB"/>
          </w:rPr>
          <w:t>http://www.bathspa.ac.uk/schools/education/courses/undergraduate/early-years-education-work-based</w:t>
        </w:r>
      </w:hyperlink>
      <w:r w:rsidR="00021989" w:rsidRPr="002A261B">
        <w:rPr>
          <w:szCs w:val="24"/>
          <w:lang w:val="en-GB"/>
        </w:rPr>
        <w:t xml:space="preserve"> </w:t>
      </w:r>
    </w:p>
    <w:p w14:paraId="702F1B26" w14:textId="77777777" w:rsidR="00420AA6" w:rsidRPr="002A261B" w:rsidRDefault="00420AA6" w:rsidP="001553B4">
      <w:pPr>
        <w:spacing w:line="276" w:lineRule="auto"/>
        <w:rPr>
          <w:szCs w:val="24"/>
          <w:lang w:val="en-GB"/>
        </w:rPr>
      </w:pPr>
    </w:p>
    <w:p w14:paraId="5A316176" w14:textId="77777777" w:rsidR="00420AA6" w:rsidRPr="002A261B" w:rsidRDefault="00420AA6" w:rsidP="001553B4">
      <w:pPr>
        <w:pStyle w:val="ListParagraph"/>
        <w:numPr>
          <w:ilvl w:val="0"/>
          <w:numId w:val="1"/>
        </w:numPr>
        <w:spacing w:line="276" w:lineRule="auto"/>
        <w:rPr>
          <w:rFonts w:asciiTheme="minorHAnsi" w:eastAsiaTheme="minorEastAsia" w:hAnsiTheme="minorHAnsi"/>
          <w:szCs w:val="24"/>
          <w:lang w:val="en-GB"/>
        </w:rPr>
      </w:pPr>
      <w:r w:rsidRPr="4AD30BCD">
        <w:rPr>
          <w:lang w:val="en-GB"/>
        </w:rPr>
        <w:t>On completion of the BA Honours degree you can apply for a place on an Initial Tea</w:t>
      </w:r>
      <w:r w:rsidR="00C52474" w:rsidRPr="4AD30BCD">
        <w:rPr>
          <w:lang w:val="en-GB"/>
        </w:rPr>
        <w:t>cher Education (ITE) course.</w:t>
      </w:r>
      <w:r w:rsidRPr="4AD30BCD">
        <w:rPr>
          <w:lang w:val="en-GB"/>
        </w:rPr>
        <w:t xml:space="preserve"> To apply for an ITE course you will need GCSE Grade C or equivalent in English and Mathematics and Science, a good undergraduate degree (ideally, 2.1 or above) and to have passed the National Skills Tests in English and Maths. </w:t>
      </w:r>
    </w:p>
    <w:p w14:paraId="3374D1FF" w14:textId="77777777" w:rsidR="00420AA6" w:rsidRPr="002A261B" w:rsidRDefault="00420AA6" w:rsidP="001553B4">
      <w:pPr>
        <w:spacing w:line="276" w:lineRule="auto"/>
        <w:rPr>
          <w:szCs w:val="24"/>
          <w:lang w:val="en-GB"/>
        </w:rPr>
      </w:pPr>
    </w:p>
    <w:p w14:paraId="23A8ED38" w14:textId="77777777" w:rsidR="00420AA6" w:rsidRDefault="4AD30BCD" w:rsidP="001553B4">
      <w:pPr>
        <w:spacing w:line="276" w:lineRule="auto"/>
        <w:rPr>
          <w:lang w:val="en-GB"/>
        </w:rPr>
      </w:pPr>
      <w:r w:rsidRPr="4AD30BCD">
        <w:rPr>
          <w:lang w:val="en-GB"/>
        </w:rPr>
        <w:t xml:space="preserve">Get into </w:t>
      </w:r>
      <w:proofErr w:type="gramStart"/>
      <w:r w:rsidRPr="4AD30BCD">
        <w:rPr>
          <w:lang w:val="en-GB"/>
        </w:rPr>
        <w:t>Teaching</w:t>
      </w:r>
      <w:proofErr w:type="gramEnd"/>
      <w:r w:rsidRPr="4AD30BCD">
        <w:rPr>
          <w:lang w:val="en-GB"/>
        </w:rPr>
        <w:t xml:space="preserve"> </w:t>
      </w:r>
      <w:hyperlink r:id="rId23">
        <w:r w:rsidRPr="4AD30BCD">
          <w:rPr>
            <w:rStyle w:val="Hyperlink"/>
            <w:lang w:val="en-GB"/>
          </w:rPr>
          <w:t>http://www.education.gov.uk/get-into-teaching</w:t>
        </w:r>
      </w:hyperlink>
      <w:r w:rsidRPr="4AD30BCD">
        <w:rPr>
          <w:lang w:val="en-GB"/>
        </w:rPr>
        <w:t xml:space="preserve"> </w:t>
      </w:r>
    </w:p>
    <w:p w14:paraId="22A13F0F" w14:textId="77777777" w:rsidR="00F77C75" w:rsidRPr="002A261B" w:rsidRDefault="00F77C75" w:rsidP="001553B4">
      <w:pPr>
        <w:spacing w:line="276" w:lineRule="auto"/>
        <w:rPr>
          <w:szCs w:val="24"/>
          <w:lang w:val="en-GB"/>
        </w:rPr>
      </w:pPr>
    </w:p>
    <w:p w14:paraId="1EFCE164" w14:textId="77777777" w:rsidR="00420AA6" w:rsidRDefault="4AD30BCD" w:rsidP="001553B4">
      <w:pPr>
        <w:spacing w:line="276" w:lineRule="auto"/>
        <w:rPr>
          <w:lang w:val="en-GB"/>
        </w:rPr>
      </w:pPr>
      <w:r w:rsidRPr="4AD30BCD">
        <w:rPr>
          <w:lang w:val="en-GB"/>
        </w:rPr>
        <w:t xml:space="preserve">National College </w:t>
      </w:r>
      <w:hyperlink r:id="rId24">
        <w:r w:rsidRPr="4AD30BCD">
          <w:rPr>
            <w:rStyle w:val="Hyperlink"/>
            <w:lang w:val="en-GB"/>
          </w:rPr>
          <w:t>http://www.education.gov.uk/nationalcollege</w:t>
        </w:r>
      </w:hyperlink>
      <w:r w:rsidRPr="4AD30BCD">
        <w:rPr>
          <w:lang w:val="en-GB"/>
        </w:rPr>
        <w:t xml:space="preserve"> </w:t>
      </w:r>
    </w:p>
    <w:p w14:paraId="665F82FB" w14:textId="77777777" w:rsidR="00842384" w:rsidRDefault="00842384" w:rsidP="001553B4">
      <w:pPr>
        <w:spacing w:line="276" w:lineRule="auto"/>
        <w:rPr>
          <w:lang w:val="en-GB"/>
        </w:rPr>
      </w:pPr>
    </w:p>
    <w:p w14:paraId="6E2F477B" w14:textId="29D3B6F8" w:rsidR="191475D2" w:rsidRDefault="7EEDD63D" w:rsidP="001553B4">
      <w:pPr>
        <w:pStyle w:val="ListParagraph"/>
        <w:numPr>
          <w:ilvl w:val="0"/>
          <w:numId w:val="1"/>
        </w:numPr>
        <w:spacing w:line="276" w:lineRule="auto"/>
        <w:rPr>
          <w:rFonts w:asciiTheme="minorHAnsi" w:eastAsiaTheme="minorEastAsia" w:hAnsiTheme="minorHAnsi"/>
          <w:szCs w:val="24"/>
          <w:lang w:val="en-GB"/>
        </w:rPr>
      </w:pPr>
      <w:r w:rsidRPr="7EEDD63D">
        <w:rPr>
          <w:lang w:val="en-GB"/>
        </w:rPr>
        <w:lastRenderedPageBreak/>
        <w:t xml:space="preserve">On completion of the BA Honours degree you could study for a  </w:t>
      </w:r>
      <w:proofErr w:type="spellStart"/>
      <w:r w:rsidRPr="7EEDD63D">
        <w:rPr>
          <w:lang w:val="en-GB"/>
        </w:rPr>
        <w:t>Masters</w:t>
      </w:r>
      <w:proofErr w:type="spellEnd"/>
      <w:r w:rsidRPr="7EEDD63D">
        <w:rPr>
          <w:lang w:val="en-GB"/>
        </w:rPr>
        <w:t xml:space="preserve"> in Education, Early Years or a related subject</w:t>
      </w:r>
    </w:p>
    <w:p w14:paraId="55E27DE5" w14:textId="6571FA37" w:rsidR="191475D2" w:rsidRDefault="191475D2" w:rsidP="191475D2">
      <w:pPr>
        <w:rPr>
          <w:lang w:val="en-GB"/>
        </w:rPr>
      </w:pPr>
    </w:p>
    <w:p w14:paraId="41D7DF4A" w14:textId="4EFC3E5A" w:rsidR="191475D2" w:rsidRDefault="191475D2" w:rsidP="191475D2">
      <w:pPr>
        <w:rPr>
          <w:lang w:val="en-GB"/>
        </w:rPr>
      </w:pPr>
    </w:p>
    <w:p w14:paraId="71316250" w14:textId="77777777" w:rsidR="191475D2" w:rsidRDefault="191475D2" w:rsidP="191475D2">
      <w:pPr>
        <w:rPr>
          <w:lang w:val="en-GB"/>
        </w:rPr>
      </w:pPr>
    </w:p>
    <w:p w14:paraId="3C9A2D1D" w14:textId="77777777" w:rsidR="191475D2" w:rsidRDefault="191475D2" w:rsidP="001553B4">
      <w:pPr>
        <w:spacing w:line="276" w:lineRule="auto"/>
        <w:rPr>
          <w:lang w:val="en-GB"/>
        </w:rPr>
      </w:pPr>
      <w:r w:rsidRPr="191475D2">
        <w:rPr>
          <w:lang w:val="en-GB"/>
        </w:rPr>
        <w:t>Other career and professional pathways for you on completion of the Foundation degree also include:</w:t>
      </w:r>
    </w:p>
    <w:p w14:paraId="3B3D687D" w14:textId="77777777" w:rsidR="191475D2" w:rsidRDefault="191475D2" w:rsidP="001553B4">
      <w:pPr>
        <w:spacing w:line="276" w:lineRule="auto"/>
        <w:rPr>
          <w:lang w:val="en-GB"/>
        </w:rPr>
      </w:pPr>
      <w:r w:rsidRPr="191475D2">
        <w:rPr>
          <w:lang w:val="en-GB"/>
        </w:rPr>
        <w:t>•promotion</w:t>
      </w:r>
    </w:p>
    <w:p w14:paraId="6CEF58F4" w14:textId="77777777" w:rsidR="191475D2" w:rsidRDefault="191475D2" w:rsidP="001553B4">
      <w:pPr>
        <w:spacing w:line="276" w:lineRule="auto"/>
        <w:rPr>
          <w:lang w:val="en-GB"/>
        </w:rPr>
      </w:pPr>
      <w:r w:rsidRPr="191475D2">
        <w:rPr>
          <w:lang w:val="en-GB"/>
        </w:rPr>
        <w:t>•child protection or children’s rights</w:t>
      </w:r>
    </w:p>
    <w:p w14:paraId="55A2812B" w14:textId="77777777" w:rsidR="191475D2" w:rsidRDefault="191475D2" w:rsidP="001553B4">
      <w:pPr>
        <w:spacing w:line="276" w:lineRule="auto"/>
        <w:rPr>
          <w:lang w:val="en-GB"/>
        </w:rPr>
      </w:pPr>
      <w:r w:rsidRPr="191475D2">
        <w:rPr>
          <w:lang w:val="en-GB"/>
        </w:rPr>
        <w:t xml:space="preserve">•local community projects </w:t>
      </w:r>
    </w:p>
    <w:p w14:paraId="68A8FF67" w14:textId="77777777" w:rsidR="191475D2" w:rsidRDefault="191475D2" w:rsidP="001553B4">
      <w:pPr>
        <w:spacing w:line="276" w:lineRule="auto"/>
        <w:rPr>
          <w:lang w:val="en-GB"/>
        </w:rPr>
      </w:pPr>
      <w:r w:rsidRPr="191475D2">
        <w:rPr>
          <w:lang w:val="en-GB"/>
        </w:rPr>
        <w:t>•family liaison</w:t>
      </w:r>
    </w:p>
    <w:p w14:paraId="0D784DD9" w14:textId="77777777" w:rsidR="191475D2" w:rsidRDefault="191475D2" w:rsidP="001553B4">
      <w:pPr>
        <w:spacing w:line="276" w:lineRule="auto"/>
        <w:rPr>
          <w:lang w:val="en-GB"/>
        </w:rPr>
      </w:pPr>
      <w:r w:rsidRPr="191475D2">
        <w:rPr>
          <w:lang w:val="en-GB"/>
        </w:rPr>
        <w:t>•play therapy</w:t>
      </w:r>
    </w:p>
    <w:p w14:paraId="72E84FAB" w14:textId="77777777" w:rsidR="191475D2" w:rsidRDefault="191475D2" w:rsidP="001553B4">
      <w:pPr>
        <w:spacing w:line="276" w:lineRule="auto"/>
        <w:rPr>
          <w:lang w:val="en-GB"/>
        </w:rPr>
      </w:pPr>
    </w:p>
    <w:p w14:paraId="57DCCA08" w14:textId="77777777" w:rsidR="191475D2" w:rsidRDefault="191475D2" w:rsidP="001553B4">
      <w:pPr>
        <w:spacing w:line="276" w:lineRule="auto"/>
      </w:pPr>
    </w:p>
    <w:p w14:paraId="706B4533" w14:textId="77777777" w:rsidR="191475D2" w:rsidRDefault="191475D2" w:rsidP="001553B4">
      <w:pPr>
        <w:spacing w:line="276" w:lineRule="auto"/>
        <w:rPr>
          <w:u w:val="single"/>
        </w:rPr>
      </w:pPr>
      <w:r>
        <w:t>Relevant web information:</w:t>
      </w:r>
    </w:p>
    <w:p w14:paraId="77ECF358" w14:textId="77777777" w:rsidR="191475D2" w:rsidRDefault="00AD55BD" w:rsidP="001553B4">
      <w:pPr>
        <w:spacing w:line="276" w:lineRule="auto"/>
        <w:rPr>
          <w:u w:val="single"/>
          <w:lang w:val="en-GB"/>
        </w:rPr>
      </w:pPr>
      <w:hyperlink r:id="rId25">
        <w:r w:rsidR="191475D2" w:rsidRPr="191475D2">
          <w:rPr>
            <w:rStyle w:val="Hyperlink"/>
            <w:lang w:val="en-GB"/>
          </w:rPr>
          <w:t>Bath Spa University Careers</w:t>
        </w:r>
      </w:hyperlink>
    </w:p>
    <w:p w14:paraId="34D30ABB" w14:textId="69DC8647" w:rsidR="191475D2" w:rsidRDefault="191475D2" w:rsidP="001553B4">
      <w:pPr>
        <w:spacing w:line="276" w:lineRule="auto"/>
        <w:rPr>
          <w:lang w:val="en-GB"/>
        </w:rPr>
      </w:pPr>
    </w:p>
    <w:p w14:paraId="69AFF107" w14:textId="3EAE3B2A" w:rsidR="191475D2" w:rsidRDefault="191475D2" w:rsidP="001553B4">
      <w:pPr>
        <w:spacing w:line="276" w:lineRule="auto"/>
        <w:rPr>
          <w:lang w:val="en-GB"/>
        </w:rPr>
      </w:pPr>
      <w:r w:rsidRPr="191475D2">
        <w:rPr>
          <w:lang w:val="en-GB"/>
        </w:rPr>
        <w:t>Or, contact the UCW careers consultant Zoe Miller in the Welfare office</w:t>
      </w:r>
    </w:p>
    <w:p w14:paraId="768B4327" w14:textId="5937FF8F" w:rsidR="191475D2" w:rsidRDefault="191475D2" w:rsidP="001553B4">
      <w:pPr>
        <w:spacing w:line="276" w:lineRule="auto"/>
        <w:rPr>
          <w:lang w:val="en-GB"/>
        </w:rPr>
      </w:pPr>
    </w:p>
    <w:p w14:paraId="695B0143" w14:textId="6937ADE5" w:rsidR="191475D2" w:rsidRDefault="191475D2" w:rsidP="001553B4">
      <w:pPr>
        <w:spacing w:line="276" w:lineRule="auto"/>
        <w:rPr>
          <w:lang w:val="en-GB"/>
        </w:rPr>
      </w:pPr>
    </w:p>
    <w:p w14:paraId="13BEE9F9" w14:textId="4B15D901" w:rsidR="00842384" w:rsidRDefault="191475D2" w:rsidP="001553B4">
      <w:pPr>
        <w:pStyle w:val="Heading3"/>
        <w:spacing w:line="276" w:lineRule="auto"/>
        <w:rPr>
          <w:lang w:val="en-GB"/>
        </w:rPr>
      </w:pPr>
      <w:r>
        <w:t>Exit requirements</w:t>
      </w:r>
    </w:p>
    <w:p w14:paraId="1E22BDEA" w14:textId="734460AD" w:rsidR="00842384" w:rsidRDefault="3604D7F5" w:rsidP="001553B4">
      <w:pPr>
        <w:spacing w:line="276" w:lineRule="auto"/>
        <w:rPr>
          <w:lang w:val="en-GB"/>
        </w:rPr>
      </w:pPr>
      <w:r w:rsidRPr="3604D7F5">
        <w:rPr>
          <w:lang w:val="en-GB"/>
        </w:rPr>
        <w:t>In order to work in the early years’ sector it is now compulsory to hold level 2 Maths and English Language.  Please check that you hold these qualifications, and if not it is strongly recommended that you consider completing them during the course.  In addition, any post-graduate course such as PGCE or EYT also require GCSE's in Maths, English and Science.</w:t>
      </w:r>
    </w:p>
    <w:p w14:paraId="35DC8649" w14:textId="77777777" w:rsidR="00B01618" w:rsidRDefault="4AD30BCD" w:rsidP="001553B4">
      <w:pPr>
        <w:spacing w:line="276" w:lineRule="auto"/>
        <w:rPr>
          <w:lang w:val="en-GB"/>
        </w:rPr>
      </w:pPr>
      <w:r w:rsidRPr="4AD30BCD">
        <w:rPr>
          <w:lang w:val="en-GB"/>
        </w:rPr>
        <w:t>Employers also require a Paediatric First Aid certificate, although it is usual to expect new employees to complete training shortly after starting.</w:t>
      </w:r>
    </w:p>
    <w:p w14:paraId="5A071315" w14:textId="654AD662" w:rsidR="001F4E15" w:rsidRDefault="00012659" w:rsidP="00AD55BD">
      <w:pPr>
        <w:spacing w:line="276" w:lineRule="auto"/>
        <w:rPr>
          <w:b/>
          <w:sz w:val="28"/>
          <w:szCs w:val="28"/>
          <w:lang w:val="en-GB"/>
        </w:rPr>
        <w:sectPr w:rsidR="001F4E15" w:rsidSect="00152C01">
          <w:pgSz w:w="12240" w:h="15840"/>
          <w:pgMar w:top="1440" w:right="1440" w:bottom="1440" w:left="1440" w:header="720" w:footer="720" w:gutter="0"/>
          <w:cols w:space="720"/>
          <w:titlePg/>
          <w:docGrid w:linePitch="360"/>
        </w:sectPr>
      </w:pPr>
      <w:r w:rsidRPr="191475D2">
        <w:rPr>
          <w:lang w:val="en-GB"/>
        </w:rPr>
        <w:br w:type="page"/>
      </w:r>
    </w:p>
    <w:p w14:paraId="5C7401F7" w14:textId="04E8EC3D" w:rsidR="001F4E15" w:rsidRDefault="000F1BFE" w:rsidP="4AD30BCD">
      <w:pPr>
        <w:pStyle w:val="Heading1"/>
        <w:rPr>
          <w:lang w:val="en-GB"/>
        </w:rPr>
      </w:pPr>
      <w:bookmarkStart w:id="75" w:name="_Toc492997010"/>
      <w:bookmarkStart w:id="76" w:name="_Toc518034056"/>
      <w:r>
        <w:rPr>
          <w:lang w:val="en-GB"/>
        </w:rPr>
        <w:lastRenderedPageBreak/>
        <w:t>7</w:t>
      </w:r>
      <w:r w:rsidR="001F4E15">
        <w:rPr>
          <w:lang w:val="en-GB"/>
        </w:rPr>
        <w:t>.</w:t>
      </w:r>
      <w:r w:rsidR="001F4E15">
        <w:rPr>
          <w:lang w:val="en-GB"/>
        </w:rPr>
        <w:tab/>
        <w:t>Module Descriptors</w:t>
      </w:r>
      <w:bookmarkEnd w:id="75"/>
      <w:bookmarkEnd w:id="76"/>
    </w:p>
    <w:p w14:paraId="697C4BCD" w14:textId="77777777" w:rsidR="00457263" w:rsidRPr="00B50C13" w:rsidRDefault="00457263" w:rsidP="00B50C13">
      <w:pPr>
        <w:rPr>
          <w:b/>
          <w:szCs w:val="24"/>
        </w:rPr>
      </w:pPr>
    </w:p>
    <w:p w14:paraId="6074E6F7" w14:textId="77777777" w:rsidR="0087668B" w:rsidRPr="007C1709" w:rsidRDefault="4AD30BCD" w:rsidP="4AD30BCD">
      <w:pPr>
        <w:pStyle w:val="Title"/>
        <w:pBdr>
          <w:top w:val="single" w:sz="12" w:space="0" w:color="auto"/>
          <w:left w:val="single" w:sz="12" w:space="4" w:color="auto"/>
          <w:bottom w:val="single" w:sz="12" w:space="1" w:color="auto"/>
          <w:right w:val="single" w:sz="12" w:space="4" w:color="auto"/>
        </w:pBdr>
        <w:shd w:val="clear" w:color="auto" w:fill="FFFFFF" w:themeFill="background1"/>
        <w:rPr>
          <w:rFonts w:ascii="Arial" w:eastAsia="Arial" w:hAnsi="Arial" w:cs="Arial"/>
          <w:sz w:val="24"/>
          <w:szCs w:val="24"/>
        </w:rPr>
      </w:pPr>
      <w:r w:rsidRPr="4AD30BCD">
        <w:rPr>
          <w:rFonts w:ascii="Arial" w:eastAsia="Arial" w:hAnsi="Arial" w:cs="Arial"/>
          <w:sz w:val="24"/>
          <w:szCs w:val="24"/>
        </w:rPr>
        <w:t>Module Outlines</w:t>
      </w:r>
    </w:p>
    <w:p w14:paraId="7FCD765B" w14:textId="77777777" w:rsidR="00C16759" w:rsidRDefault="00C16759" w:rsidP="0087668B">
      <w:pPr>
        <w:pStyle w:val="BodyText3"/>
        <w:numPr>
          <w:ilvl w:val="12"/>
          <w:numId w:val="0"/>
        </w:numPr>
        <w:rPr>
          <w:rFonts w:cs="Arial"/>
          <w:b/>
          <w:sz w:val="24"/>
          <w:szCs w:val="24"/>
        </w:rPr>
      </w:pPr>
    </w:p>
    <w:p w14:paraId="08427F17" w14:textId="77777777" w:rsidR="0087668B" w:rsidRPr="007C1709" w:rsidRDefault="4AD30BCD" w:rsidP="4AD30BCD">
      <w:pPr>
        <w:pStyle w:val="BodyText3"/>
        <w:rPr>
          <w:rFonts w:ascii="Arial" w:eastAsia="Arial" w:hAnsi="Arial" w:cs="Arial"/>
          <w:b/>
          <w:bCs/>
          <w:sz w:val="24"/>
          <w:szCs w:val="24"/>
        </w:rPr>
      </w:pPr>
      <w:r w:rsidRPr="4AD30BCD">
        <w:rPr>
          <w:b/>
          <w:bCs/>
          <w:sz w:val="24"/>
          <w:szCs w:val="24"/>
        </w:rPr>
        <w:t xml:space="preserve">YEAR 1 </w:t>
      </w:r>
    </w:p>
    <w:p w14:paraId="7A125CE9" w14:textId="77777777" w:rsidR="0087668B" w:rsidRPr="007C1709" w:rsidRDefault="0087668B" w:rsidP="0087668B">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828"/>
        <w:gridCol w:w="1975"/>
        <w:gridCol w:w="1290"/>
        <w:gridCol w:w="189"/>
        <w:gridCol w:w="273"/>
        <w:gridCol w:w="1789"/>
      </w:tblGrid>
      <w:tr w:rsidR="00802244" w:rsidRPr="005374FC" w14:paraId="3532799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D834265" w14:textId="77777777" w:rsidR="00802244" w:rsidRPr="005374FC"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Module code </w:t>
            </w:r>
          </w:p>
          <w:p w14:paraId="1F96D7F6" w14:textId="77777777" w:rsidR="00802244" w:rsidRPr="005374FC" w:rsidRDefault="00802244" w:rsidP="00802244">
            <w:pPr>
              <w:spacing w:line="0" w:lineRule="atLeast"/>
              <w:rPr>
                <w:rFonts w:ascii="Arial" w:eastAsia="Times New Roman" w:hAnsi="Arial" w:cs="Arial"/>
                <w:lang w:eastAsia="en-GB"/>
              </w:rPr>
            </w:pP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8E7C5D7" w14:textId="77777777" w:rsidR="00802244" w:rsidRPr="005374FC" w:rsidRDefault="4AD30BCD" w:rsidP="4AD30BCD">
            <w:pPr>
              <w:spacing w:before="100" w:beforeAutospacing="1" w:after="100" w:afterAutospacing="1"/>
              <w:rPr>
                <w:rFonts w:ascii="Arial,Times New Roman" w:eastAsia="Arial,Times New Roman" w:hAnsi="Arial,Times New Roman" w:cs="Arial,Times New Roman"/>
                <w:lang w:eastAsia="en-GB"/>
              </w:rPr>
            </w:pPr>
            <w:r w:rsidRPr="4AD30BCD">
              <w:rPr>
                <w:rFonts w:ascii="Arial" w:eastAsia="Arial" w:hAnsi="Arial" w:cs="Arial"/>
                <w:lang w:eastAsia="en-GB"/>
              </w:rPr>
              <w:t xml:space="preserve">ED4801-20 </w:t>
            </w:r>
          </w:p>
          <w:p w14:paraId="6E9DC243" w14:textId="77777777" w:rsidR="00802244" w:rsidRPr="005374FC" w:rsidRDefault="00802244" w:rsidP="00802244">
            <w:pPr>
              <w:rPr>
                <w:rFonts w:ascii="Arial" w:eastAsia="Times New Roman" w:hAnsi="Arial" w:cs="Arial"/>
                <w:lang w:eastAsia="en-GB"/>
              </w:rPr>
            </w:pPr>
          </w:p>
        </w:tc>
      </w:tr>
      <w:tr w:rsidR="00802244" w:rsidRPr="005374FC" w14:paraId="2708169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C6FED1F"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title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CE8B8D9"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Introduction to Early Child Development</w:t>
            </w:r>
          </w:p>
        </w:tc>
      </w:tr>
      <w:tr w:rsidR="00802244" w:rsidRPr="005374FC" w14:paraId="203A9641"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C57ED81"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Subject field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43F6CB7"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Education</w:t>
            </w:r>
          </w:p>
        </w:tc>
      </w:tr>
      <w:tr w:rsidR="00802244" w:rsidRPr="005374FC" w14:paraId="5C032D23"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2A2F310"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Pathway(s)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053702C"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AB2E59" w:rsidRPr="005374FC" w14:paraId="3E30A2B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0E790CE"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Level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EAAD054" w14:textId="77777777" w:rsidR="00802244" w:rsidRPr="005374FC" w:rsidRDefault="7EEDD63D" w:rsidP="7EEDD63D">
            <w:pPr>
              <w:spacing w:line="0" w:lineRule="atLeast"/>
              <w:jc w:val="cente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A0707C7" w14:textId="77777777" w:rsidR="00802244" w:rsidRPr="005374FC" w:rsidRDefault="00802244" w:rsidP="00802244">
            <w:pPr>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C21364" w14:textId="77777777" w:rsidR="00802244" w:rsidRPr="005374FC" w:rsidRDefault="00802244"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26EC2B7" w14:textId="77777777" w:rsidR="00802244" w:rsidRPr="005374FC" w:rsidRDefault="00802244" w:rsidP="00802244">
            <w:pPr>
              <w:rPr>
                <w:rFonts w:ascii="Arial" w:eastAsia="Times New Roman" w:hAnsi="Arial" w:cs="Arial"/>
                <w:lang w:eastAsia="en-GB"/>
              </w:rPr>
            </w:pPr>
          </w:p>
        </w:tc>
      </w:tr>
      <w:tr w:rsidR="00802244" w:rsidRPr="005374FC" w14:paraId="68374D42"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ADF6E8B"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UK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8A0B473"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20</w:t>
            </w:r>
          </w:p>
        </w:tc>
      </w:tr>
      <w:tr w:rsidR="00802244" w:rsidRPr="005374FC" w14:paraId="3B0693A6"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C9BC0A2"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ECTS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E39D0A7"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10 or 20</w:t>
            </w:r>
          </w:p>
        </w:tc>
      </w:tr>
      <w:tr w:rsidR="00802244" w:rsidRPr="005374FC" w14:paraId="6327ED3C"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65B2040"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Core or Compulsory or Optional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0F0DBAA"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Core</w:t>
            </w:r>
          </w:p>
        </w:tc>
      </w:tr>
      <w:tr w:rsidR="00802244" w:rsidRPr="005374FC" w14:paraId="4833A33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DC506F8"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Acceptable for</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AA90859" w14:textId="77777777" w:rsidR="00802244" w:rsidRPr="005374FC"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Foundation degree Early Years</w:t>
            </w:r>
          </w:p>
          <w:p w14:paraId="21B21746" w14:textId="77777777" w:rsidR="00802244" w:rsidRPr="005374FC" w:rsidRDefault="00802244" w:rsidP="00802244">
            <w:pPr>
              <w:spacing w:line="0" w:lineRule="atLeast"/>
              <w:rPr>
                <w:rFonts w:ascii="Arial" w:eastAsia="Times New Roman" w:hAnsi="Arial" w:cs="Arial"/>
                <w:lang w:eastAsia="en-GB"/>
              </w:rPr>
            </w:pPr>
          </w:p>
        </w:tc>
      </w:tr>
      <w:tr w:rsidR="00802244" w:rsidRPr="005374FC" w14:paraId="3669A632"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0090CBD"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Excluded combinations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63A5206"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None</w:t>
            </w:r>
          </w:p>
        </w:tc>
      </w:tr>
      <w:tr w:rsidR="00802244" w:rsidRPr="005374FC" w14:paraId="049B53EF"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199094"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Class contact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CC2B07"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52</w:t>
            </w:r>
          </w:p>
        </w:tc>
      </w:tr>
      <w:tr w:rsidR="00802244" w:rsidRPr="005374FC" w14:paraId="7472A0AF"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5EFA7A1"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study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5FEA0FB"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148</w:t>
            </w:r>
          </w:p>
        </w:tc>
      </w:tr>
      <w:tr w:rsidR="00802244" w:rsidRPr="005374FC" w14:paraId="0DD028D3"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C8B622B"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Duration of the module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A41EA8E"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26 weeks over three terms </w:t>
            </w:r>
          </w:p>
        </w:tc>
      </w:tr>
      <w:tr w:rsidR="00802244" w:rsidRPr="005374FC" w14:paraId="7338A353"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BAD4F6"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Main campus location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B889E95"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University Campus Weston, Knightstone campus</w:t>
            </w:r>
          </w:p>
        </w:tc>
      </w:tr>
      <w:tr w:rsidR="00802244" w:rsidRPr="005374FC" w14:paraId="0368F8E3"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EDEA841"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EE99E41" w14:textId="77777777" w:rsidR="00802244" w:rsidRPr="005374FC" w:rsidRDefault="4AD30BCD" w:rsidP="4AD30BCD">
            <w:pPr>
              <w:spacing w:line="0" w:lineRule="atLeast"/>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02244" w:rsidRPr="005374FC" w14:paraId="7AA9B27E"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D20C4B3"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Additional costs involved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D26F5A0" w14:textId="77777777" w:rsidR="00802244" w:rsidRPr="005374FC" w:rsidRDefault="00802244" w:rsidP="00802244">
            <w:pPr>
              <w:rPr>
                <w:rFonts w:ascii="Arial" w:eastAsia="Times New Roman" w:hAnsi="Arial" w:cs="Arial"/>
                <w:lang w:eastAsia="en-GB"/>
              </w:rPr>
            </w:pPr>
          </w:p>
        </w:tc>
      </w:tr>
      <w:tr w:rsidR="00802244" w:rsidRPr="005374FC" w14:paraId="7FBCEC0D"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3194E4" w14:textId="77777777" w:rsidR="00802244" w:rsidRPr="005374FC" w:rsidRDefault="00802244"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lang w:eastAsia="en-GB"/>
              </w:rPr>
              <w:t>Brief description and aims</w:t>
            </w:r>
            <w:r w:rsidRPr="4AD30BCD">
              <w:rPr>
                <w:rFonts w:ascii="Arial,Times New Roman" w:eastAsia="Arial,Times New Roman" w:hAnsi="Arial,Times New Roman" w:cs="Arial,Times New Roman"/>
                <w:color w:val="000000"/>
                <w:shd w:val="clear" w:color="auto" w:fill="FFFFFF"/>
                <w:lang w:eastAsia="en-GB"/>
              </w:rPr>
              <w:t xml:space="preserve"> </w:t>
            </w:r>
            <w:r w:rsidRPr="4AD30BCD">
              <w:rPr>
                <w:rFonts w:ascii="Arial" w:eastAsia="Arial" w:hAnsi="Arial" w:cs="Arial"/>
                <w:color w:val="000000"/>
                <w:lang w:eastAsia="en-GB"/>
              </w:rPr>
              <w:t>of module</w:t>
            </w:r>
          </w:p>
          <w:p w14:paraId="1829D841" w14:textId="77777777" w:rsidR="00802244" w:rsidRPr="005374FC" w:rsidRDefault="00802244" w:rsidP="00802244">
            <w:pPr>
              <w:rPr>
                <w:rFonts w:ascii="Arial" w:eastAsia="Times New Roman" w:hAnsi="Arial" w:cs="Arial"/>
                <w:lang w:eastAsia="en-GB"/>
              </w:rPr>
            </w:pPr>
          </w:p>
          <w:p w14:paraId="1859FEE5"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This module is concerned with child development pre and from birth to 8 years. It aims to enhance your understanding of the physical, communication and language development of babies, toddlers and young children.  </w:t>
            </w:r>
          </w:p>
          <w:p w14:paraId="4F946365"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You will explore the critical period of the early years in the context of lifelong development alongside the fundamental concept of the unique child. The content of the module will enable you develop a secure understanding of holistic development and of the importance of taking </w:t>
            </w:r>
            <w:proofErr w:type="gramStart"/>
            <w:r w:rsidRPr="4AD30BCD">
              <w:rPr>
                <w:rFonts w:ascii="Arial" w:eastAsia="Arial" w:hAnsi="Arial" w:cs="Arial"/>
                <w:color w:val="000000" w:themeColor="text1"/>
                <w:lang w:eastAsia="en-GB"/>
              </w:rPr>
              <w:t>an</w:t>
            </w:r>
            <w:proofErr w:type="gramEnd"/>
            <w:r w:rsidRPr="4AD30BCD">
              <w:rPr>
                <w:rFonts w:ascii="Arial" w:eastAsia="Arial" w:hAnsi="Arial" w:cs="Arial"/>
                <w:color w:val="000000" w:themeColor="text1"/>
                <w:lang w:eastAsia="en-GB"/>
              </w:rPr>
              <w:t xml:space="preserve"> holistic approach to support babies and young children’s development. There will be a focus on theoretical perspectives of early childhood studies and links will be made to pedagogy and practice, and the early </w:t>
            </w:r>
            <w:proofErr w:type="gramStart"/>
            <w:r w:rsidRPr="4AD30BCD">
              <w:rPr>
                <w:rFonts w:ascii="Arial" w:eastAsia="Arial" w:hAnsi="Arial" w:cs="Arial"/>
                <w:color w:val="000000" w:themeColor="text1"/>
                <w:lang w:eastAsia="en-GB"/>
              </w:rPr>
              <w:t>years</w:t>
            </w:r>
            <w:proofErr w:type="gramEnd"/>
            <w:r w:rsidRPr="4AD30BCD">
              <w:rPr>
                <w:rFonts w:ascii="Arial" w:eastAsia="Arial" w:hAnsi="Arial" w:cs="Arial"/>
                <w:color w:val="000000" w:themeColor="text1"/>
                <w:lang w:eastAsia="en-GB"/>
              </w:rPr>
              <w:t xml:space="preserve"> curriculum.</w:t>
            </w:r>
          </w:p>
          <w:p w14:paraId="0AB5E91E" w14:textId="77777777" w:rsidR="00802244" w:rsidRPr="005374FC" w:rsidRDefault="00802244" w:rsidP="00802244">
            <w:pPr>
              <w:rPr>
                <w:rFonts w:ascii="Arial" w:eastAsia="Times New Roman" w:hAnsi="Arial" w:cs="Arial"/>
                <w:lang w:eastAsia="en-GB"/>
              </w:rPr>
            </w:pPr>
          </w:p>
        </w:tc>
      </w:tr>
      <w:tr w:rsidR="00802244" w:rsidRPr="005374FC" w14:paraId="56DF8009"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DB8ABDB"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Outline syllabus</w:t>
            </w:r>
          </w:p>
          <w:p w14:paraId="00A5B13A" w14:textId="77777777" w:rsidR="00802244" w:rsidRPr="005374FC" w:rsidRDefault="00802244" w:rsidP="00802244">
            <w:pPr>
              <w:rPr>
                <w:rFonts w:ascii="Arial" w:eastAsia="Times New Roman" w:hAnsi="Arial" w:cs="Arial"/>
                <w:lang w:eastAsia="en-GB"/>
              </w:rPr>
            </w:pPr>
          </w:p>
          <w:p w14:paraId="6F8CA82D"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This module will:</w:t>
            </w:r>
          </w:p>
          <w:p w14:paraId="021CC9B4"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    Explore how babies and toddlers develop physically, including brain development; through lectures, practical activities, seminar discussions, learning sets and reading.</w:t>
            </w:r>
          </w:p>
          <w:p w14:paraId="2572A714"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Consider how thought, communication and language develops, and the adult’s role in supporting this through work based experiences, practical activities in workplace and classroom, seminar discussions, lectures and reading.</w:t>
            </w:r>
          </w:p>
          <w:p w14:paraId="3A8075F2"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Encourage students to make connections between theory and practice and promote a sound knowledge of ethical considerations throughout</w:t>
            </w:r>
          </w:p>
          <w:p w14:paraId="6D39A0EC" w14:textId="77777777" w:rsidR="00802244" w:rsidRPr="005374FC" w:rsidRDefault="00802244" w:rsidP="00802244">
            <w:pPr>
              <w:rPr>
                <w:rFonts w:ascii="Arial" w:eastAsia="Times New Roman" w:hAnsi="Arial" w:cs="Arial"/>
                <w:lang w:eastAsia="en-GB"/>
              </w:rPr>
            </w:pPr>
          </w:p>
        </w:tc>
      </w:tr>
      <w:tr w:rsidR="00802244" w:rsidRPr="005374FC" w14:paraId="6D73224A"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73FAE50"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lastRenderedPageBreak/>
              <w:t xml:space="preserve">Teaching and learning activities </w:t>
            </w:r>
          </w:p>
          <w:p w14:paraId="410F131F" w14:textId="77777777" w:rsidR="00802244" w:rsidRPr="005374FC" w:rsidRDefault="00802244" w:rsidP="00802244">
            <w:pPr>
              <w:rPr>
                <w:rFonts w:ascii="Arial" w:eastAsia="Times New Roman" w:hAnsi="Arial" w:cs="Arial"/>
                <w:lang w:eastAsia="en-GB"/>
              </w:rPr>
            </w:pPr>
          </w:p>
          <w:p w14:paraId="7A5D60DA"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Seminar discussions, lectures and reading</w:t>
            </w:r>
          </w:p>
          <w:p w14:paraId="6B598E2B"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Video analysis of children playing, learning and communicating</w:t>
            </w:r>
          </w:p>
          <w:p w14:paraId="65AFF4F1"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Visits from specialist speakers</w:t>
            </w:r>
          </w:p>
          <w:p w14:paraId="2A549BFE"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Holistic analysis</w:t>
            </w:r>
          </w:p>
          <w:p w14:paraId="0AF11BF8" w14:textId="77777777" w:rsidR="00802244" w:rsidRPr="005374FC" w:rsidRDefault="7EEDD63D" w:rsidP="7EEDD63D">
            <w:pPr>
              <w:rPr>
                <w:rFonts w:ascii="Arial,Times New Roman" w:eastAsia="Arial,Times New Roman" w:hAnsi="Arial,Times New Roman" w:cs="Arial,Times New Roman"/>
                <w:lang w:eastAsia="en-GB"/>
              </w:rPr>
            </w:pPr>
            <w:proofErr w:type="spellStart"/>
            <w:r w:rsidRPr="7EEDD63D">
              <w:rPr>
                <w:rFonts w:ascii="Arial" w:eastAsia="Arial" w:hAnsi="Arial" w:cs="Arial"/>
                <w:color w:val="000000" w:themeColor="text1"/>
                <w:lang w:eastAsia="en-GB"/>
              </w:rPr>
              <w:t>Analysing</w:t>
            </w:r>
            <w:proofErr w:type="spellEnd"/>
            <w:r w:rsidRPr="7EEDD63D">
              <w:rPr>
                <w:rFonts w:ascii="Arial" w:eastAsia="Arial" w:hAnsi="Arial" w:cs="Arial"/>
                <w:color w:val="000000" w:themeColor="text1"/>
                <w:lang w:eastAsia="en-GB"/>
              </w:rPr>
              <w:t xml:space="preserve"> observations from practice</w:t>
            </w:r>
          </w:p>
          <w:p w14:paraId="5ECAB183"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Document analysis and interrogation  - current policy and practice guidance</w:t>
            </w:r>
          </w:p>
          <w:p w14:paraId="2108E62D" w14:textId="77777777" w:rsidR="00802244" w:rsidRPr="005374FC" w:rsidRDefault="00802244" w:rsidP="00802244">
            <w:pPr>
              <w:spacing w:line="0" w:lineRule="atLeast"/>
              <w:rPr>
                <w:rFonts w:ascii="Arial" w:eastAsia="Times New Roman" w:hAnsi="Arial" w:cs="Arial"/>
                <w:lang w:eastAsia="en-GB"/>
              </w:rPr>
            </w:pPr>
          </w:p>
        </w:tc>
      </w:tr>
      <w:tr w:rsidR="00802244" w:rsidRPr="005374FC" w14:paraId="7CA92B13"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4F757D5"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Intended learning outcomes</w:t>
            </w:r>
          </w:p>
          <w:p w14:paraId="4FF17665" w14:textId="77777777" w:rsidR="00802244" w:rsidRPr="005374FC" w:rsidRDefault="00802244" w:rsidP="00802244">
            <w:pPr>
              <w:rPr>
                <w:rFonts w:ascii="Arial" w:eastAsia="Times New Roman" w:hAnsi="Arial" w:cs="Arial"/>
                <w:lang w:eastAsia="en-GB"/>
              </w:rPr>
            </w:pPr>
          </w:p>
          <w:p w14:paraId="7D57EFCF"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By successful completion of the module, you will be able to demonstrate the following:</w:t>
            </w:r>
            <w:r w:rsidRPr="4AD30BCD">
              <w:rPr>
                <w:rFonts w:ascii="Arial,Times New Roman" w:eastAsia="Arial,Times New Roman" w:hAnsi="Arial,Times New Roman" w:cs="Arial,Times New Roman"/>
                <w:color w:val="000000" w:themeColor="text1"/>
                <w:lang w:eastAsia="en-GB"/>
              </w:rPr>
              <w:t xml:space="preserve"> </w:t>
            </w:r>
          </w:p>
          <w:p w14:paraId="3197C05A"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Knowledge: students will understand: </w:t>
            </w:r>
          </w:p>
          <w:p w14:paraId="25BB02C1"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1.    Theories and principles related to child development including physiological and psychological perspectives.</w:t>
            </w:r>
          </w:p>
          <w:p w14:paraId="12657996" w14:textId="77777777" w:rsidR="00802244" w:rsidRDefault="4AD30BCD" w:rsidP="4AD30BCD">
            <w:pPr>
              <w:rPr>
                <w:rFonts w:ascii="Arial" w:eastAsia="Arial" w:hAnsi="Arial" w:cs="Arial"/>
                <w:color w:val="000000" w:themeColor="text1"/>
                <w:lang w:eastAsia="en-GB"/>
              </w:rPr>
            </w:pPr>
            <w:r w:rsidRPr="4AD30BCD">
              <w:rPr>
                <w:rFonts w:ascii="Arial" w:eastAsia="Arial" w:hAnsi="Arial" w:cs="Arial"/>
                <w:color w:val="000000" w:themeColor="text1"/>
                <w:lang w:eastAsia="en-GB"/>
              </w:rPr>
              <w:t>2.    The curriculum framework for early years with a focus on the prime areas of learning.</w:t>
            </w:r>
          </w:p>
          <w:p w14:paraId="0B9977F2" w14:textId="77777777" w:rsidR="006573EC" w:rsidRPr="005374FC" w:rsidRDefault="006573EC" w:rsidP="4AD30BCD">
            <w:pPr>
              <w:rPr>
                <w:rFonts w:ascii="Arial,Times New Roman" w:eastAsia="Arial,Times New Roman" w:hAnsi="Arial,Times New Roman" w:cs="Arial,Times New Roman"/>
                <w:lang w:eastAsia="en-GB"/>
              </w:rPr>
            </w:pPr>
          </w:p>
          <w:p w14:paraId="59F6304E"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Skills: students will be able to:</w:t>
            </w:r>
          </w:p>
          <w:p w14:paraId="54A7FEBF"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    Constructively critique theories, practice and research in the area of child development.</w:t>
            </w:r>
          </w:p>
          <w:p w14:paraId="4BE4BA21" w14:textId="77777777" w:rsidR="00802244" w:rsidRPr="005374FC"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b)    Communicate ideas and research findings by written means.</w:t>
            </w:r>
          </w:p>
          <w:p w14:paraId="20C56E8A" w14:textId="77777777" w:rsidR="00802244" w:rsidRPr="005374FC"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c) Demonstrate understanding of ethical considerations</w:t>
            </w:r>
          </w:p>
          <w:p w14:paraId="512E62D9"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 Demonstrate appropriate use of ICT.</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B92F9F1" w14:textId="77777777" w:rsidR="00802244" w:rsidRPr="005374FC" w:rsidRDefault="00802244" w:rsidP="00802244">
            <w:pPr>
              <w:rPr>
                <w:rFonts w:ascii="Arial" w:eastAsia="Times New Roman" w:hAnsi="Arial" w:cs="Arial"/>
                <w:lang w:eastAsia="en-GB"/>
              </w:rPr>
            </w:pPr>
          </w:p>
          <w:p w14:paraId="508B8DF5"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How assessed</w:t>
            </w:r>
          </w:p>
          <w:p w14:paraId="14D1D024" w14:textId="77777777" w:rsidR="00802244" w:rsidRPr="005374FC" w:rsidRDefault="00802244" w:rsidP="00802244">
            <w:pPr>
              <w:spacing w:after="240"/>
              <w:rPr>
                <w:rFonts w:ascii="Arial" w:eastAsia="Times New Roman" w:hAnsi="Arial" w:cs="Arial"/>
                <w:lang w:eastAsia="en-GB"/>
              </w:rPr>
            </w:pPr>
          </w:p>
          <w:p w14:paraId="502AAA47"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w:t>
            </w:r>
          </w:p>
          <w:p w14:paraId="0FD33E49" w14:textId="77777777" w:rsidR="00802244" w:rsidRPr="005374FC" w:rsidRDefault="00802244" w:rsidP="00802244">
            <w:pPr>
              <w:rPr>
                <w:rFonts w:ascii="Arial" w:eastAsia="Times New Roman" w:hAnsi="Arial" w:cs="Arial"/>
                <w:color w:val="000000"/>
                <w:lang w:eastAsia="en-GB"/>
              </w:rPr>
            </w:pPr>
          </w:p>
          <w:p w14:paraId="36093DDA" w14:textId="77777777" w:rsidR="00802244" w:rsidRPr="005374FC" w:rsidRDefault="00802244" w:rsidP="00802244">
            <w:pPr>
              <w:rPr>
                <w:rFonts w:ascii="Arial" w:eastAsia="Times New Roman" w:hAnsi="Arial" w:cs="Arial"/>
                <w:color w:val="000000"/>
                <w:lang w:eastAsia="en-GB"/>
              </w:rPr>
            </w:pPr>
          </w:p>
          <w:p w14:paraId="1B96AB0A"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 and S2</w:t>
            </w:r>
          </w:p>
          <w:p w14:paraId="7E2C661C" w14:textId="77777777" w:rsidR="00802244" w:rsidRPr="005374FC" w:rsidRDefault="00802244" w:rsidP="00802244">
            <w:pPr>
              <w:rPr>
                <w:rFonts w:ascii="Arial" w:eastAsia="Times New Roman" w:hAnsi="Arial" w:cs="Arial"/>
                <w:color w:val="000000"/>
                <w:lang w:eastAsia="en-GB"/>
              </w:rPr>
            </w:pPr>
          </w:p>
          <w:p w14:paraId="08564B51" w14:textId="77777777" w:rsidR="00802244" w:rsidRPr="005374FC" w:rsidRDefault="00802244" w:rsidP="00802244">
            <w:pPr>
              <w:rPr>
                <w:rFonts w:ascii="Arial" w:eastAsia="Times New Roman" w:hAnsi="Arial" w:cs="Arial"/>
                <w:color w:val="000000"/>
                <w:lang w:eastAsia="en-GB"/>
              </w:rPr>
            </w:pPr>
          </w:p>
          <w:p w14:paraId="719421BD"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S2</w:t>
            </w:r>
          </w:p>
          <w:p w14:paraId="5ADF3C28" w14:textId="77777777" w:rsidR="00802244" w:rsidRPr="005374FC" w:rsidRDefault="00802244" w:rsidP="00802244">
            <w:pPr>
              <w:rPr>
                <w:rFonts w:ascii="Arial" w:eastAsia="Times New Roman" w:hAnsi="Arial" w:cs="Arial"/>
                <w:color w:val="000000"/>
                <w:lang w:eastAsia="en-GB"/>
              </w:rPr>
            </w:pPr>
          </w:p>
          <w:p w14:paraId="4113A4F8"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 and 2</w:t>
            </w:r>
          </w:p>
          <w:p w14:paraId="29ACA127" w14:textId="77777777" w:rsidR="00802244" w:rsidRPr="005374FC" w:rsidRDefault="00802244" w:rsidP="00802244">
            <w:pPr>
              <w:rPr>
                <w:rFonts w:ascii="Arial" w:eastAsia="Times New Roman" w:hAnsi="Arial" w:cs="Arial"/>
                <w:lang w:eastAsia="en-GB"/>
              </w:rPr>
            </w:pPr>
          </w:p>
          <w:p w14:paraId="5EAF0D96" w14:textId="77777777" w:rsidR="00802244" w:rsidRPr="005374FC" w:rsidRDefault="00802244" w:rsidP="00802244">
            <w:pPr>
              <w:spacing w:line="0" w:lineRule="atLeast"/>
              <w:rPr>
                <w:rFonts w:ascii="Arial" w:eastAsia="Times New Roman" w:hAnsi="Arial" w:cs="Arial"/>
                <w:lang w:eastAsia="en-GB"/>
              </w:rPr>
            </w:pPr>
          </w:p>
        </w:tc>
      </w:tr>
      <w:tr w:rsidR="00802244" w:rsidRPr="005374FC" w14:paraId="2A8A6245"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0E67436"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Assessment and feedback</w:t>
            </w:r>
          </w:p>
          <w:p w14:paraId="2404FC48"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Formative exercises and tasks:</w:t>
            </w:r>
          </w:p>
          <w:p w14:paraId="6E4F26A1" w14:textId="77777777" w:rsidR="00802244" w:rsidRPr="006573EC" w:rsidRDefault="4AD30BCD" w:rsidP="008E2DE8">
            <w:pPr>
              <w:pStyle w:val="ListParagraph"/>
              <w:numPr>
                <w:ilvl w:val="0"/>
                <w:numId w:val="26"/>
              </w:numPr>
              <w:rPr>
                <w:rFonts w:ascii="Arial,Times New Roman" w:eastAsia="Arial,Times New Roman" w:hAnsi="Arial,Times New Roman" w:cs="Arial,Times New Roman"/>
                <w:lang w:eastAsia="en-GB"/>
              </w:rPr>
            </w:pPr>
            <w:r w:rsidRPr="006573EC">
              <w:rPr>
                <w:rFonts w:ascii="Arial" w:eastAsia="Arial" w:hAnsi="Arial" w:cs="Arial"/>
                <w:color w:val="000000" w:themeColor="text1"/>
                <w:lang w:eastAsia="en-GB"/>
              </w:rPr>
              <w:t xml:space="preserve">Students will share practical experiences as well as ideas from wider reading in small and large group discussions. </w:t>
            </w:r>
          </w:p>
          <w:p w14:paraId="6D89D6F9" w14:textId="77777777" w:rsidR="00802244" w:rsidRPr="006573EC" w:rsidRDefault="4AD30BCD" w:rsidP="008E2DE8">
            <w:pPr>
              <w:pStyle w:val="ListParagraph"/>
              <w:numPr>
                <w:ilvl w:val="0"/>
                <w:numId w:val="26"/>
              </w:numPr>
              <w:rPr>
                <w:rFonts w:ascii="Arial,Times New Roman" w:eastAsia="Arial,Times New Roman" w:hAnsi="Arial,Times New Roman" w:cs="Arial,Times New Roman"/>
                <w:lang w:eastAsia="en-GB"/>
              </w:rPr>
            </w:pPr>
            <w:r w:rsidRPr="006573EC">
              <w:rPr>
                <w:rFonts w:ascii="Arial" w:eastAsia="Arial" w:hAnsi="Arial" w:cs="Arial"/>
                <w:color w:val="000000" w:themeColor="text1"/>
                <w:lang w:eastAsia="en-GB"/>
              </w:rPr>
              <w:t>They will be required to problem solve through responding to, clarifying and asking probing questions.  </w:t>
            </w:r>
          </w:p>
          <w:p w14:paraId="5C090704" w14:textId="77777777" w:rsidR="00802244" w:rsidRPr="006573EC" w:rsidRDefault="4AD30BCD" w:rsidP="008E2DE8">
            <w:pPr>
              <w:pStyle w:val="ListParagraph"/>
              <w:numPr>
                <w:ilvl w:val="0"/>
                <w:numId w:val="26"/>
              </w:numPr>
              <w:rPr>
                <w:rFonts w:ascii="Arial,Times New Roman" w:eastAsia="Arial,Times New Roman" w:hAnsi="Arial,Times New Roman" w:cs="Arial,Times New Roman"/>
                <w:lang w:eastAsia="en-GB"/>
              </w:rPr>
            </w:pPr>
            <w:r w:rsidRPr="006573EC">
              <w:rPr>
                <w:rFonts w:ascii="Arial" w:eastAsia="Arial" w:hAnsi="Arial" w:cs="Arial"/>
                <w:color w:val="000000" w:themeColor="text1"/>
                <w:lang w:eastAsia="en-GB"/>
              </w:rPr>
              <w:t xml:space="preserve">They will listen carefully and provide critically reflective feedback, challenging and debating different viewpoints and perspectives, considering ethics throughout. </w:t>
            </w:r>
          </w:p>
          <w:p w14:paraId="615F0855" w14:textId="77777777" w:rsidR="00802244" w:rsidRPr="006573EC" w:rsidRDefault="4AD30BCD" w:rsidP="008E2DE8">
            <w:pPr>
              <w:pStyle w:val="ListParagraph"/>
              <w:numPr>
                <w:ilvl w:val="0"/>
                <w:numId w:val="26"/>
              </w:numPr>
              <w:rPr>
                <w:rFonts w:ascii="Arial,Times New Roman" w:eastAsia="Arial,Times New Roman" w:hAnsi="Arial,Times New Roman" w:cs="Arial,Times New Roman"/>
                <w:lang w:eastAsia="en-GB"/>
              </w:rPr>
            </w:pPr>
            <w:r w:rsidRPr="006573EC">
              <w:rPr>
                <w:rFonts w:ascii="Arial" w:eastAsia="Arial" w:hAnsi="Arial" w:cs="Arial"/>
                <w:color w:val="000000" w:themeColor="text1"/>
                <w:lang w:eastAsia="en-GB"/>
              </w:rPr>
              <w:t>Group poster/mini presentation</w:t>
            </w:r>
          </w:p>
          <w:p w14:paraId="15CF8397" w14:textId="77777777" w:rsidR="00802244" w:rsidRPr="006573EC" w:rsidRDefault="4AD30BCD" w:rsidP="008E2DE8">
            <w:pPr>
              <w:pStyle w:val="ListParagraph"/>
              <w:numPr>
                <w:ilvl w:val="0"/>
                <w:numId w:val="26"/>
              </w:numPr>
              <w:rPr>
                <w:rFonts w:ascii="Arial,Times New Roman" w:eastAsia="Arial,Times New Roman" w:hAnsi="Arial,Times New Roman" w:cs="Arial,Times New Roman"/>
                <w:lang w:eastAsia="en-GB"/>
              </w:rPr>
            </w:pPr>
            <w:r w:rsidRPr="006573EC">
              <w:rPr>
                <w:rFonts w:ascii="Arial" w:eastAsia="Arial" w:hAnsi="Arial" w:cs="Arial"/>
                <w:color w:val="000000" w:themeColor="text1"/>
                <w:lang w:eastAsia="en-GB"/>
              </w:rPr>
              <w:t xml:space="preserve">Students will participate in a range of practical activities and concrete tasks. </w:t>
            </w:r>
          </w:p>
          <w:p w14:paraId="54F8021C" w14:textId="77777777" w:rsidR="00802244" w:rsidRPr="006573EC" w:rsidRDefault="4AD30BCD" w:rsidP="008E2DE8">
            <w:pPr>
              <w:pStyle w:val="ListParagraph"/>
              <w:numPr>
                <w:ilvl w:val="0"/>
                <w:numId w:val="26"/>
              </w:numPr>
              <w:rPr>
                <w:rFonts w:ascii="Arial,Times New Roman" w:eastAsia="Arial,Times New Roman" w:hAnsi="Arial,Times New Roman" w:cs="Arial,Times New Roman"/>
                <w:lang w:eastAsia="en-GB"/>
              </w:rPr>
            </w:pPr>
            <w:r w:rsidRPr="006573EC">
              <w:rPr>
                <w:rFonts w:ascii="Arial" w:eastAsia="Arial" w:hAnsi="Arial" w:cs="Arial"/>
                <w:color w:val="000000" w:themeColor="text1"/>
                <w:lang w:eastAsia="en-GB"/>
              </w:rPr>
              <w:lastRenderedPageBreak/>
              <w:t xml:space="preserve">Individual and group tutorials will support assessment literacy and application of concepts. </w:t>
            </w:r>
          </w:p>
          <w:p w14:paraId="4975C63C" w14:textId="77777777" w:rsidR="00802244" w:rsidRPr="006573EC" w:rsidRDefault="4AD30BCD" w:rsidP="008E2DE8">
            <w:pPr>
              <w:pStyle w:val="ListParagraph"/>
              <w:numPr>
                <w:ilvl w:val="0"/>
                <w:numId w:val="26"/>
              </w:numPr>
              <w:rPr>
                <w:rFonts w:ascii="Arial,Times New Roman" w:eastAsia="Arial,Times New Roman" w:hAnsi="Arial,Times New Roman" w:cs="Arial,Times New Roman"/>
                <w:lang w:eastAsia="en-GB"/>
              </w:rPr>
            </w:pPr>
            <w:r w:rsidRPr="006573EC">
              <w:rPr>
                <w:rFonts w:ascii="Arial" w:eastAsia="Arial" w:hAnsi="Arial" w:cs="Arial"/>
                <w:color w:val="000000" w:themeColor="text1"/>
                <w:lang w:eastAsia="en-GB"/>
              </w:rPr>
              <w:t>Tutor and mentor observations will consolidate the application of theory into practice.</w:t>
            </w:r>
          </w:p>
          <w:p w14:paraId="4642D260" w14:textId="77777777" w:rsidR="00802244" w:rsidRPr="005374FC" w:rsidRDefault="00802244" w:rsidP="00802244">
            <w:pPr>
              <w:spacing w:line="0" w:lineRule="atLeast"/>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C8D79E8" w14:textId="77777777" w:rsidR="00802244" w:rsidRPr="005374FC" w:rsidRDefault="00802244" w:rsidP="00802244">
            <w:pPr>
              <w:rPr>
                <w:rFonts w:ascii="Arial" w:eastAsia="Times New Roman" w:hAnsi="Arial" w:cs="Arial"/>
                <w:lang w:eastAsia="en-GB"/>
              </w:rPr>
            </w:pPr>
          </w:p>
        </w:tc>
      </w:tr>
      <w:tr w:rsidR="00802244" w:rsidRPr="005374FC" w14:paraId="090DAFD4"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9E8B242" w14:textId="77777777" w:rsidR="00802244" w:rsidRDefault="4AD30BCD" w:rsidP="4AD30BCD">
            <w:pPr>
              <w:rPr>
                <w:rFonts w:ascii="Arial,Times New Roman" w:eastAsia="Arial,Times New Roman" w:hAnsi="Arial,Times New Roman" w:cs="Arial,Times New Roman"/>
                <w:i/>
                <w:iCs/>
                <w:color w:val="000000" w:themeColor="text1"/>
                <w:lang w:eastAsia="en-GB"/>
              </w:rPr>
            </w:pPr>
            <w:r w:rsidRPr="4AD30BCD">
              <w:rPr>
                <w:rFonts w:ascii="Arial" w:eastAsia="Arial" w:hAnsi="Arial" w:cs="Arial"/>
                <w:i/>
                <w:iCs/>
                <w:color w:val="000000" w:themeColor="text1"/>
                <w:lang w:eastAsia="en-GB"/>
              </w:rPr>
              <w:t>Summative assessments:</w:t>
            </w:r>
          </w:p>
          <w:p w14:paraId="0F0B4281" w14:textId="77777777" w:rsidR="00AB2E59" w:rsidRPr="005374FC" w:rsidRDefault="00AB2E59" w:rsidP="00802244">
            <w:pPr>
              <w:rPr>
                <w:rFonts w:ascii="Arial" w:eastAsia="Times New Roman" w:hAnsi="Arial" w:cs="Arial"/>
                <w:lang w:eastAsia="en-GB"/>
              </w:rPr>
            </w:pPr>
          </w:p>
          <w:p w14:paraId="3E030F01"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 Critique an article  - 2000 words</w:t>
            </w:r>
          </w:p>
          <w:p w14:paraId="16635F6D"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S2. Essay   - 3000 words</w:t>
            </w:r>
          </w:p>
          <w:p w14:paraId="7D5085B3" w14:textId="77777777" w:rsidR="00802244" w:rsidRPr="005374FC" w:rsidRDefault="00802244" w:rsidP="00802244">
            <w:pPr>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5263192"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Weighting %</w:t>
            </w:r>
          </w:p>
          <w:p w14:paraId="75486628" w14:textId="77777777" w:rsidR="00802244" w:rsidRPr="005374FC" w:rsidRDefault="00802244" w:rsidP="00802244">
            <w:pPr>
              <w:spacing w:line="0" w:lineRule="atLeast"/>
              <w:rPr>
                <w:rFonts w:ascii="Arial" w:eastAsia="Times New Roman" w:hAnsi="Arial" w:cs="Arial"/>
                <w:color w:val="000000"/>
                <w:lang w:eastAsia="en-GB"/>
              </w:rPr>
            </w:pPr>
          </w:p>
          <w:p w14:paraId="75840E9B" w14:textId="77777777" w:rsidR="00802244" w:rsidRPr="005374FC"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40%</w:t>
            </w:r>
          </w:p>
          <w:p w14:paraId="663136BC"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60%</w:t>
            </w:r>
          </w:p>
        </w:tc>
      </w:tr>
      <w:tr w:rsidR="00802244" w:rsidRPr="005374FC" w14:paraId="74C1C09A" w14:textId="77777777" w:rsidTr="7EEDD63D">
        <w:trPr>
          <w:trHeight w:val="1395"/>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D1F1036"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Learning resources;</w:t>
            </w:r>
          </w:p>
          <w:p w14:paraId="5BBDCA4C" w14:textId="77777777" w:rsidR="00802244" w:rsidRPr="005374FC" w:rsidRDefault="00802244" w:rsidP="00802244">
            <w:pPr>
              <w:rPr>
                <w:rFonts w:ascii="Arial" w:eastAsia="Times New Roman" w:hAnsi="Arial" w:cs="Arial"/>
                <w:lang w:eastAsia="en-GB"/>
              </w:rPr>
            </w:pPr>
            <w:r w:rsidRPr="005374FC">
              <w:rPr>
                <w:rFonts w:ascii="Arial" w:eastAsia="Times New Roman" w:hAnsi="Arial" w:cs="Arial"/>
                <w:color w:val="000000"/>
                <w:lang w:eastAsia="en-GB"/>
              </w:rPr>
              <w:t xml:space="preserve"> </w:t>
            </w:r>
          </w:p>
          <w:p w14:paraId="1B06A7FE" w14:textId="77777777" w:rsidR="00802244" w:rsidRPr="005374FC" w:rsidRDefault="4AD30BCD" w:rsidP="4AD30BCD">
            <w:pPr>
              <w:rPr>
                <w:rFonts w:ascii="Arial,Times New Roman" w:eastAsia="Arial,Times New Roman" w:hAnsi="Arial,Times New Roman" w:cs="Arial,Times New Roman"/>
                <w:i/>
                <w:iCs/>
                <w:color w:val="000000" w:themeColor="text1"/>
                <w:lang w:eastAsia="en-GB"/>
              </w:rPr>
            </w:pPr>
            <w:r w:rsidRPr="4AD30BCD">
              <w:rPr>
                <w:rFonts w:ascii="Arial" w:eastAsia="Arial" w:hAnsi="Arial" w:cs="Arial"/>
                <w:i/>
                <w:iCs/>
                <w:color w:val="000000" w:themeColor="text1"/>
                <w:lang w:eastAsia="en-GB"/>
              </w:rPr>
              <w:t>University library print, electronic resources and Minerva:</w:t>
            </w:r>
          </w:p>
          <w:p w14:paraId="696781B4" w14:textId="77777777" w:rsidR="00802244" w:rsidRPr="005374FC" w:rsidRDefault="00802244" w:rsidP="00802244">
            <w:pPr>
              <w:rPr>
                <w:rFonts w:ascii="Arial" w:eastAsia="Times New Roman" w:hAnsi="Arial" w:cs="Arial"/>
                <w:lang w:eastAsia="en-GB"/>
              </w:rPr>
            </w:pPr>
          </w:p>
          <w:p w14:paraId="42E7CCB4"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Boyd, D. and Bee, H. (2010</w:t>
            </w:r>
            <w:r w:rsidRPr="4AD30BCD">
              <w:rPr>
                <w:rFonts w:ascii="Arial" w:eastAsia="Arial" w:hAnsi="Arial" w:cs="Arial"/>
                <w:i/>
                <w:iCs/>
                <w:color w:val="000000" w:themeColor="text1"/>
                <w:lang w:eastAsia="en-GB"/>
              </w:rPr>
              <w:t>) The Growing Child.</w:t>
            </w:r>
            <w:r w:rsidRPr="4AD30BCD">
              <w:rPr>
                <w:rFonts w:ascii="Arial" w:eastAsia="Arial" w:hAnsi="Arial" w:cs="Arial"/>
                <w:color w:val="000000" w:themeColor="text1"/>
                <w:lang w:eastAsia="en-GB"/>
              </w:rPr>
              <w:t xml:space="preserve">  London: Allyn &amp; Bacon</w:t>
            </w:r>
          </w:p>
          <w:p w14:paraId="51A4E7F6" w14:textId="77777777" w:rsidR="00802244" w:rsidRPr="005374FC" w:rsidRDefault="00802244" w:rsidP="00802244">
            <w:pPr>
              <w:rPr>
                <w:rFonts w:ascii="Arial" w:eastAsia="Times New Roman" w:hAnsi="Arial" w:cs="Arial"/>
                <w:lang w:eastAsia="en-GB"/>
              </w:rPr>
            </w:pPr>
          </w:p>
          <w:p w14:paraId="3E63A8A7" w14:textId="77777777" w:rsidR="00802244" w:rsidRPr="005374FC" w:rsidRDefault="7EEDD63D" w:rsidP="7EEDD63D">
            <w:pPr>
              <w:rPr>
                <w:rFonts w:ascii="Arial,Times New Roman" w:eastAsia="Arial,Times New Roman" w:hAnsi="Arial,Times New Roman" w:cs="Arial,Times New Roman"/>
                <w:lang w:eastAsia="en-GB"/>
              </w:rPr>
            </w:pPr>
            <w:proofErr w:type="spellStart"/>
            <w:r w:rsidRPr="7EEDD63D">
              <w:rPr>
                <w:rFonts w:ascii="Arial" w:eastAsia="Arial" w:hAnsi="Arial" w:cs="Arial"/>
                <w:color w:val="000000" w:themeColor="text1"/>
                <w:lang w:eastAsia="en-GB"/>
              </w:rPr>
              <w:t>DfE</w:t>
            </w:r>
            <w:proofErr w:type="spellEnd"/>
            <w:r w:rsidRPr="7EEDD63D">
              <w:rPr>
                <w:rFonts w:ascii="Arial" w:eastAsia="Arial" w:hAnsi="Arial" w:cs="Arial"/>
                <w:color w:val="000000" w:themeColor="text1"/>
                <w:lang w:eastAsia="en-GB"/>
              </w:rPr>
              <w:t xml:space="preserve"> (2014) </w:t>
            </w:r>
            <w:r w:rsidRPr="7EEDD63D">
              <w:rPr>
                <w:rFonts w:ascii="Arial" w:eastAsia="Arial" w:hAnsi="Arial" w:cs="Arial"/>
                <w:i/>
                <w:iCs/>
                <w:color w:val="000000" w:themeColor="text1"/>
                <w:lang w:eastAsia="en-GB"/>
              </w:rPr>
              <w:t>Statutory Framework for the Early Years Foundation Stage</w:t>
            </w:r>
            <w:r w:rsidRPr="7EEDD63D">
              <w:rPr>
                <w:rFonts w:ascii="Arial" w:eastAsia="Arial" w:hAnsi="Arial" w:cs="Arial"/>
                <w:color w:val="000000" w:themeColor="text1"/>
                <w:lang w:eastAsia="en-GB"/>
              </w:rPr>
              <w:t xml:space="preserve">.  Cheshire: </w:t>
            </w:r>
            <w:proofErr w:type="spellStart"/>
            <w:r w:rsidRPr="7EEDD63D">
              <w:rPr>
                <w:rFonts w:ascii="Arial" w:eastAsia="Arial" w:hAnsi="Arial" w:cs="Arial"/>
                <w:color w:val="000000" w:themeColor="text1"/>
                <w:lang w:eastAsia="en-GB"/>
              </w:rPr>
              <w:t>DfE</w:t>
            </w:r>
            <w:proofErr w:type="spellEnd"/>
          </w:p>
          <w:p w14:paraId="1049D1CF" w14:textId="77777777" w:rsidR="00802244" w:rsidRPr="005374FC" w:rsidRDefault="00802244" w:rsidP="00802244">
            <w:pPr>
              <w:rPr>
                <w:rFonts w:ascii="Arial" w:eastAsia="Times New Roman" w:hAnsi="Arial" w:cs="Arial"/>
                <w:lang w:eastAsia="en-GB"/>
              </w:rPr>
            </w:pPr>
          </w:p>
          <w:p w14:paraId="7B029C15"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Doherty, J. &amp; Hughes, H. (2014) </w:t>
            </w:r>
            <w:r w:rsidRPr="4AD30BCD">
              <w:rPr>
                <w:rFonts w:ascii="Arial" w:eastAsia="Arial" w:hAnsi="Arial" w:cs="Arial"/>
                <w:i/>
                <w:iCs/>
                <w:color w:val="000000" w:themeColor="text1"/>
                <w:lang w:eastAsia="en-GB"/>
              </w:rPr>
              <w:t>Child Development: theory and practice 0-11.</w:t>
            </w:r>
            <w:r w:rsidRPr="4AD30BCD">
              <w:rPr>
                <w:rFonts w:ascii="Arial" w:eastAsia="Arial" w:hAnsi="Arial" w:cs="Arial"/>
                <w:color w:val="000000" w:themeColor="text1"/>
                <w:lang w:eastAsia="en-GB"/>
              </w:rPr>
              <w:t xml:space="preserve"> 2nd Ed. Harlow: Pearson</w:t>
            </w:r>
          </w:p>
          <w:p w14:paraId="2E2AC013" w14:textId="77777777" w:rsidR="00802244" w:rsidRPr="005374FC" w:rsidRDefault="00802244" w:rsidP="00802244">
            <w:pPr>
              <w:rPr>
                <w:rFonts w:ascii="Arial" w:eastAsia="Times New Roman" w:hAnsi="Arial" w:cs="Arial"/>
                <w:lang w:eastAsia="en-GB"/>
              </w:rPr>
            </w:pPr>
          </w:p>
          <w:p w14:paraId="391768DA"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Early Education (2012) </w:t>
            </w:r>
            <w:r w:rsidRPr="4AD30BCD">
              <w:rPr>
                <w:rFonts w:ascii="Arial" w:eastAsia="Arial" w:hAnsi="Arial" w:cs="Arial"/>
                <w:i/>
                <w:iCs/>
                <w:color w:val="000000" w:themeColor="text1"/>
                <w:lang w:eastAsia="en-GB"/>
              </w:rPr>
              <w:t>Development Matters in the Early Years Foundation Stage (EYFS).</w:t>
            </w:r>
            <w:r w:rsidRPr="4AD30BCD">
              <w:rPr>
                <w:rFonts w:ascii="Arial" w:eastAsia="Arial" w:hAnsi="Arial" w:cs="Arial"/>
                <w:color w:val="000000" w:themeColor="text1"/>
                <w:lang w:eastAsia="en-GB"/>
              </w:rPr>
              <w:t xml:space="preserve"> London: Early Education</w:t>
            </w:r>
          </w:p>
          <w:p w14:paraId="521E45C4" w14:textId="77777777" w:rsidR="00802244" w:rsidRPr="005374FC" w:rsidRDefault="00802244" w:rsidP="00802244">
            <w:pPr>
              <w:rPr>
                <w:rFonts w:ascii="Arial" w:eastAsia="Times New Roman" w:hAnsi="Arial" w:cs="Arial"/>
                <w:lang w:eastAsia="en-GB"/>
              </w:rPr>
            </w:pPr>
          </w:p>
          <w:p w14:paraId="6E67507C"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Gerhardt, S. (2014) </w:t>
            </w:r>
            <w:r w:rsidRPr="4AD30BCD">
              <w:rPr>
                <w:rFonts w:ascii="Arial" w:eastAsia="Arial" w:hAnsi="Arial" w:cs="Arial"/>
                <w:i/>
                <w:iCs/>
                <w:color w:val="000000" w:themeColor="text1"/>
                <w:lang w:eastAsia="en-GB"/>
              </w:rPr>
              <w:t xml:space="preserve">Why Love </w:t>
            </w:r>
            <w:proofErr w:type="gramStart"/>
            <w:r w:rsidRPr="4AD30BCD">
              <w:rPr>
                <w:rFonts w:ascii="Arial" w:eastAsia="Arial" w:hAnsi="Arial" w:cs="Arial"/>
                <w:i/>
                <w:iCs/>
                <w:color w:val="000000" w:themeColor="text1"/>
                <w:lang w:eastAsia="en-GB"/>
              </w:rPr>
              <w:t>Matters :</w:t>
            </w:r>
            <w:proofErr w:type="gramEnd"/>
            <w:r w:rsidRPr="4AD30BCD">
              <w:rPr>
                <w:rFonts w:ascii="Arial" w:eastAsia="Arial" w:hAnsi="Arial" w:cs="Arial"/>
                <w:i/>
                <w:iCs/>
                <w:color w:val="000000" w:themeColor="text1"/>
                <w:lang w:eastAsia="en-GB"/>
              </w:rPr>
              <w:t xml:space="preserve"> How Affection Shapes a Baby’s Brain.</w:t>
            </w:r>
            <w:r w:rsidRPr="4AD30BCD">
              <w:rPr>
                <w:rFonts w:ascii="Arial" w:eastAsia="Arial" w:hAnsi="Arial" w:cs="Arial"/>
                <w:color w:val="000000" w:themeColor="text1"/>
                <w:lang w:eastAsia="en-GB"/>
              </w:rPr>
              <w:t xml:space="preserve"> 2nd Ed. London: Routledge</w:t>
            </w:r>
          </w:p>
          <w:p w14:paraId="0C878E8D" w14:textId="77777777" w:rsidR="00802244" w:rsidRPr="005374FC" w:rsidRDefault="00802244" w:rsidP="00802244">
            <w:pPr>
              <w:rPr>
                <w:rFonts w:ascii="Arial" w:eastAsia="Times New Roman" w:hAnsi="Arial" w:cs="Arial"/>
                <w:lang w:eastAsia="en-GB"/>
              </w:rPr>
            </w:pPr>
          </w:p>
          <w:p w14:paraId="4774611C" w14:textId="77777777" w:rsidR="00802244" w:rsidRPr="005374FC" w:rsidRDefault="7EEDD63D" w:rsidP="7EEDD63D">
            <w:pPr>
              <w:rPr>
                <w:rFonts w:ascii="Arial,Times New Roman" w:eastAsia="Arial,Times New Roman" w:hAnsi="Arial,Times New Roman" w:cs="Arial,Times New Roman"/>
                <w:lang w:eastAsia="en-GB"/>
              </w:rPr>
            </w:pPr>
            <w:proofErr w:type="spellStart"/>
            <w:r w:rsidRPr="7EEDD63D">
              <w:rPr>
                <w:rFonts w:ascii="Arial" w:eastAsia="Arial" w:hAnsi="Arial" w:cs="Arial"/>
                <w:color w:val="000000" w:themeColor="text1"/>
                <w:lang w:eastAsia="en-GB"/>
              </w:rPr>
              <w:t>Lightbown</w:t>
            </w:r>
            <w:proofErr w:type="spellEnd"/>
            <w:r w:rsidRPr="7EEDD63D">
              <w:rPr>
                <w:rFonts w:ascii="Arial" w:eastAsia="Arial" w:hAnsi="Arial" w:cs="Arial"/>
                <w:color w:val="000000" w:themeColor="text1"/>
                <w:lang w:eastAsia="en-GB"/>
              </w:rPr>
              <w:t xml:space="preserve">, P. M. and </w:t>
            </w:r>
            <w:proofErr w:type="spellStart"/>
            <w:r w:rsidRPr="7EEDD63D">
              <w:rPr>
                <w:rFonts w:ascii="Arial" w:eastAsia="Arial" w:hAnsi="Arial" w:cs="Arial"/>
                <w:color w:val="000000" w:themeColor="text1"/>
                <w:lang w:eastAsia="en-GB"/>
              </w:rPr>
              <w:t>Spada</w:t>
            </w:r>
            <w:proofErr w:type="spellEnd"/>
            <w:r w:rsidRPr="7EEDD63D">
              <w:rPr>
                <w:rFonts w:ascii="Arial" w:eastAsia="Arial" w:hAnsi="Arial" w:cs="Arial"/>
                <w:color w:val="000000" w:themeColor="text1"/>
                <w:lang w:eastAsia="en-GB"/>
              </w:rPr>
              <w:t xml:space="preserve">, N. (2013) </w:t>
            </w:r>
            <w:r w:rsidRPr="7EEDD63D">
              <w:rPr>
                <w:rFonts w:ascii="Arial" w:eastAsia="Arial" w:hAnsi="Arial" w:cs="Arial"/>
                <w:i/>
                <w:iCs/>
                <w:color w:val="000000" w:themeColor="text1"/>
                <w:lang w:eastAsia="en-GB"/>
              </w:rPr>
              <w:t>How languages are learned.</w:t>
            </w:r>
            <w:r w:rsidRPr="7EEDD63D">
              <w:rPr>
                <w:rFonts w:ascii="Arial" w:eastAsia="Arial" w:hAnsi="Arial" w:cs="Arial"/>
                <w:color w:val="000000" w:themeColor="text1"/>
                <w:lang w:eastAsia="en-GB"/>
              </w:rPr>
              <w:t xml:space="preserve"> 4th Ed. Oxford: Oxford University Press</w:t>
            </w:r>
          </w:p>
          <w:p w14:paraId="56BE3740" w14:textId="77777777" w:rsidR="00802244" w:rsidRPr="005374FC" w:rsidRDefault="00802244" w:rsidP="00802244">
            <w:pPr>
              <w:rPr>
                <w:rFonts w:ascii="Arial" w:eastAsia="Times New Roman" w:hAnsi="Arial" w:cs="Arial"/>
                <w:lang w:eastAsia="en-GB"/>
              </w:rPr>
            </w:pPr>
          </w:p>
          <w:p w14:paraId="5A5A8869"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Sheridan, M. D (2011) </w:t>
            </w:r>
            <w:r w:rsidRPr="4AD30BCD">
              <w:rPr>
                <w:rFonts w:ascii="Arial" w:eastAsia="Arial" w:hAnsi="Arial" w:cs="Arial"/>
                <w:i/>
                <w:iCs/>
                <w:color w:val="000000" w:themeColor="text1"/>
                <w:lang w:eastAsia="en-GB"/>
              </w:rPr>
              <w:t>Play in Early Childhood: from birth to six years.</w:t>
            </w:r>
            <w:r w:rsidRPr="4AD30BCD">
              <w:rPr>
                <w:rFonts w:ascii="Arial" w:eastAsia="Arial" w:hAnsi="Arial" w:cs="Arial"/>
                <w:color w:val="000000" w:themeColor="text1"/>
                <w:lang w:eastAsia="en-GB"/>
              </w:rPr>
              <w:t xml:space="preserve"> 3rd Ed. London: Routledge</w:t>
            </w:r>
          </w:p>
          <w:p w14:paraId="5E300F24" w14:textId="77777777" w:rsidR="00802244" w:rsidRPr="005374FC" w:rsidRDefault="00802244" w:rsidP="00802244">
            <w:pPr>
              <w:rPr>
                <w:rFonts w:ascii="Arial" w:eastAsia="Times New Roman" w:hAnsi="Arial" w:cs="Arial"/>
                <w:lang w:eastAsia="en-GB"/>
              </w:rPr>
            </w:pPr>
          </w:p>
        </w:tc>
      </w:tr>
      <w:tr w:rsidR="00802244" w:rsidRPr="005374FC" w14:paraId="40F419A2"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806BCB2" w14:textId="77777777" w:rsidR="00802244"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Preparation for the module;</w:t>
            </w:r>
          </w:p>
          <w:p w14:paraId="4581D01B" w14:textId="77777777" w:rsidR="00802244" w:rsidRPr="005374FC" w:rsidRDefault="00802244" w:rsidP="00802244">
            <w:pPr>
              <w:rPr>
                <w:rFonts w:ascii="Arial" w:eastAsia="Times New Roman" w:hAnsi="Arial" w:cs="Arial"/>
                <w:color w:val="000000"/>
                <w:lang w:eastAsia="en-GB"/>
              </w:rPr>
            </w:pPr>
          </w:p>
          <w:p w14:paraId="201974AD"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Take a moment to consider a child in your setting and what you know about her or him holistically – think about all areas of learning but also take account of the child’s interests, competencies, needs, family life, physical health and well-being, friendships, preferred resources and play.</w:t>
            </w:r>
          </w:p>
          <w:p w14:paraId="0B9DD4A9" w14:textId="77777777" w:rsidR="00802244" w:rsidRPr="005374FC" w:rsidRDefault="00802244" w:rsidP="00802244">
            <w:pPr>
              <w:spacing w:line="0" w:lineRule="atLeast"/>
              <w:rPr>
                <w:rFonts w:ascii="Arial" w:eastAsia="Times New Roman" w:hAnsi="Arial" w:cs="Arial"/>
                <w:lang w:eastAsia="en-GB"/>
              </w:rPr>
            </w:pPr>
          </w:p>
        </w:tc>
      </w:tr>
    </w:tbl>
    <w:p w14:paraId="6F882534" w14:textId="77777777" w:rsidR="0087668B" w:rsidRDefault="0087668B" w:rsidP="0087668B">
      <w:pPr>
        <w:pStyle w:val="BodyText3"/>
        <w:numPr>
          <w:ilvl w:val="12"/>
          <w:numId w:val="0"/>
        </w:numPr>
        <w:rPr>
          <w:rFonts w:cs="Arial"/>
          <w:sz w:val="24"/>
          <w:szCs w:val="24"/>
        </w:rPr>
      </w:pPr>
    </w:p>
    <w:p w14:paraId="5508356C" w14:textId="77777777" w:rsidR="00802244" w:rsidRDefault="00802244" w:rsidP="0087668B">
      <w:pPr>
        <w:pStyle w:val="BodyText3"/>
        <w:numPr>
          <w:ilvl w:val="12"/>
          <w:numId w:val="0"/>
        </w:numPr>
        <w:rPr>
          <w:rFonts w:cs="Arial"/>
          <w:sz w:val="24"/>
          <w:szCs w:val="24"/>
        </w:rPr>
      </w:pPr>
    </w:p>
    <w:p w14:paraId="36F6620D" w14:textId="77777777" w:rsidR="00802244" w:rsidRPr="007C1709" w:rsidRDefault="00802244" w:rsidP="0087668B">
      <w:pPr>
        <w:pStyle w:val="BodyText3"/>
        <w:numPr>
          <w:ilvl w:val="12"/>
          <w:numId w:val="0"/>
        </w:numPr>
        <w:rPr>
          <w:rFonts w:cs="Arial"/>
          <w:sz w:val="24"/>
          <w:szCs w:val="24"/>
        </w:rPr>
      </w:pPr>
    </w:p>
    <w:p w14:paraId="251C6331" w14:textId="77777777" w:rsidR="00802244" w:rsidRPr="007C1709" w:rsidRDefault="0087668B" w:rsidP="0087668B">
      <w:pPr>
        <w:pStyle w:val="BodyText3"/>
        <w:numPr>
          <w:ilvl w:val="12"/>
          <w:numId w:val="0"/>
        </w:numPr>
        <w:rPr>
          <w:rFonts w:cs="Arial"/>
          <w:sz w:val="24"/>
          <w:szCs w:val="24"/>
        </w:rPr>
      </w:pPr>
      <w:r w:rsidRPr="007C1709">
        <w:rPr>
          <w:rFonts w:cs="Arial"/>
          <w:sz w:val="24"/>
          <w:szCs w:val="24"/>
        </w:rPr>
        <w:br w:type="page"/>
      </w:r>
    </w:p>
    <w:tbl>
      <w:tblPr>
        <w:tblW w:w="0" w:type="auto"/>
        <w:tblInd w:w="-164" w:type="dxa"/>
        <w:tblLayout w:type="fixed"/>
        <w:tblCellMar>
          <w:top w:w="15" w:type="dxa"/>
          <w:left w:w="15" w:type="dxa"/>
          <w:bottom w:w="15" w:type="dxa"/>
          <w:right w:w="15" w:type="dxa"/>
        </w:tblCellMar>
        <w:tblLook w:val="04A0" w:firstRow="1" w:lastRow="0" w:firstColumn="1" w:lastColumn="0" w:noHBand="0" w:noVBand="1"/>
      </w:tblPr>
      <w:tblGrid>
        <w:gridCol w:w="3448"/>
        <w:gridCol w:w="1648"/>
        <w:gridCol w:w="1080"/>
        <w:gridCol w:w="507"/>
        <w:gridCol w:w="583"/>
        <w:gridCol w:w="1596"/>
      </w:tblGrid>
      <w:tr w:rsidR="00802244" w:rsidRPr="005374FC" w14:paraId="7421A349"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D1619CE"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Module code</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3E8C6DB"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lang w:eastAsia="en-GB"/>
              </w:rPr>
              <w:t>ED4502-40</w:t>
            </w:r>
          </w:p>
        </w:tc>
      </w:tr>
      <w:tr w:rsidR="00802244" w:rsidRPr="005374FC" w14:paraId="451E0519"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9821EA8"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title</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FDEE5AE"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Making Learning Visible</w:t>
            </w:r>
          </w:p>
        </w:tc>
      </w:tr>
      <w:tr w:rsidR="00802244" w:rsidRPr="005374FC" w14:paraId="4DB0A655"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B67576"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Subject field</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1C5007E"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Education</w:t>
            </w:r>
          </w:p>
        </w:tc>
      </w:tr>
      <w:tr w:rsidR="00802244" w:rsidRPr="005374FC" w14:paraId="42F19415"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CE9EC70"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Pathway(s)</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204B33"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02244" w:rsidRPr="005374FC" w14:paraId="7F775164"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8CAB814"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Level </w:t>
            </w:r>
          </w:p>
        </w:tc>
        <w:tc>
          <w:tcPr>
            <w:tcW w:w="16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404B7ED" w14:textId="77777777" w:rsidR="00802244" w:rsidRPr="005374FC" w:rsidRDefault="7EEDD63D" w:rsidP="7EEDD63D">
            <w:pPr>
              <w:spacing w:line="0" w:lineRule="atLeast"/>
              <w:jc w:val="cente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410BEB6" w14:textId="77777777" w:rsidR="00802244" w:rsidRPr="005374FC" w:rsidRDefault="00802244" w:rsidP="00802244">
            <w:pPr>
              <w:rPr>
                <w:rFonts w:ascii="Arial" w:eastAsia="Times New Roman" w:hAnsi="Arial" w:cs="Arial"/>
                <w:lang w:eastAsia="en-GB"/>
              </w:rPr>
            </w:pPr>
          </w:p>
        </w:tc>
        <w:tc>
          <w:tcPr>
            <w:tcW w:w="1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1712E1F" w14:textId="77777777" w:rsidR="00802244" w:rsidRPr="005374FC" w:rsidRDefault="00802244" w:rsidP="00802244">
            <w:pPr>
              <w:rPr>
                <w:rFonts w:ascii="Arial" w:eastAsia="Times New Roman" w:hAnsi="Arial" w:cs="Arial"/>
                <w:lang w:eastAsia="en-GB"/>
              </w:rPr>
            </w:pP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E034B95" w14:textId="77777777" w:rsidR="00802244" w:rsidRPr="005374FC" w:rsidRDefault="00802244" w:rsidP="00802244">
            <w:pPr>
              <w:rPr>
                <w:rFonts w:ascii="Arial" w:eastAsia="Times New Roman" w:hAnsi="Arial" w:cs="Arial"/>
                <w:lang w:eastAsia="en-GB"/>
              </w:rPr>
            </w:pPr>
          </w:p>
        </w:tc>
      </w:tr>
      <w:tr w:rsidR="00802244" w:rsidRPr="005374FC" w14:paraId="535E9191"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F7A675C"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UK credits</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5DBFBFB"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40</w:t>
            </w:r>
          </w:p>
        </w:tc>
      </w:tr>
      <w:tr w:rsidR="00802244" w:rsidRPr="005374FC" w14:paraId="034BA25E"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E034928"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ECTS credits</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F1A6970"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20</w:t>
            </w:r>
          </w:p>
        </w:tc>
      </w:tr>
      <w:tr w:rsidR="00802244" w:rsidRPr="005374FC" w14:paraId="7EF34BA8"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7A097DD"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Core or Compulsory or Optional </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6EEB71B"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Core</w:t>
            </w:r>
          </w:p>
        </w:tc>
      </w:tr>
      <w:tr w:rsidR="00802244" w:rsidRPr="005374FC" w14:paraId="500BE413"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6AA5A2D"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Acceptable for</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0524AC9"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02244" w:rsidRPr="005374FC" w14:paraId="7262EAD6"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3398BAF"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Excluded combinations</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1B0B02A"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None</w:t>
            </w:r>
          </w:p>
        </w:tc>
      </w:tr>
      <w:tr w:rsidR="00802244" w:rsidRPr="005374FC" w14:paraId="4987D2E5"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7D7FAB2"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Class contact time: total hours</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3B95F40"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104</w:t>
            </w:r>
          </w:p>
        </w:tc>
      </w:tr>
      <w:tr w:rsidR="00802244" w:rsidRPr="005374FC" w14:paraId="0A6D2E61"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AB28151"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study time: total hours</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D17F05F"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296</w:t>
            </w:r>
          </w:p>
        </w:tc>
      </w:tr>
      <w:tr w:rsidR="00802244" w:rsidRPr="005374FC" w14:paraId="7E0FAA78"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998E5C1"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Duration of the module</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9B2DE87"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26 weeks over three terms </w:t>
            </w:r>
          </w:p>
        </w:tc>
      </w:tr>
      <w:tr w:rsidR="00802244" w:rsidRPr="005374FC" w14:paraId="647CB57A"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A0BBE19"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Main campus location </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F888C56"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University Centre Weston</w:t>
            </w:r>
            <w:r w:rsidRPr="7EEDD63D">
              <w:rPr>
                <w:rFonts w:ascii="Arial,Times New Roman" w:eastAsia="Arial,Times New Roman" w:hAnsi="Arial,Times New Roman" w:cs="Arial,Times New Roman"/>
                <w:color w:val="000000" w:themeColor="text1"/>
                <w:lang w:eastAsia="en-GB"/>
              </w:rPr>
              <w:t xml:space="preserve">,  </w:t>
            </w:r>
            <w:r w:rsidRPr="7EEDD63D">
              <w:rPr>
                <w:rFonts w:ascii="Arial" w:eastAsia="Arial" w:hAnsi="Arial" w:cs="Arial"/>
                <w:color w:val="000000" w:themeColor="text1"/>
                <w:lang w:eastAsia="en-GB"/>
              </w:rPr>
              <w:t>Knightstone campus</w:t>
            </w:r>
          </w:p>
        </w:tc>
      </w:tr>
      <w:tr w:rsidR="00802244" w:rsidRPr="005374FC" w14:paraId="0B0B31A5"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F4AFB70" w14:textId="77777777" w:rsidR="00802244"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A9CC3AB" w14:textId="77777777" w:rsidR="00802244" w:rsidRPr="005374FC" w:rsidRDefault="4AD30BCD" w:rsidP="4AD30BCD">
            <w:pPr>
              <w:spacing w:line="0" w:lineRule="atLeast"/>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02244" w:rsidRPr="005374FC" w14:paraId="44CD0BA6" w14:textId="77777777" w:rsidTr="7EEDD63D">
        <w:tc>
          <w:tcPr>
            <w:tcW w:w="3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77C3519"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Additional costs involved</w:t>
            </w:r>
          </w:p>
        </w:tc>
        <w:tc>
          <w:tcPr>
            <w:tcW w:w="541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30DD5BB" w14:textId="77777777" w:rsidR="00802244" w:rsidRPr="005374FC" w:rsidRDefault="00802244" w:rsidP="00802244">
            <w:pPr>
              <w:rPr>
                <w:rFonts w:ascii="Arial" w:eastAsia="Times New Roman" w:hAnsi="Arial" w:cs="Arial"/>
                <w:lang w:eastAsia="en-GB"/>
              </w:rPr>
            </w:pPr>
          </w:p>
        </w:tc>
      </w:tr>
      <w:tr w:rsidR="00802244" w:rsidRPr="005374FC" w14:paraId="15148801" w14:textId="77777777" w:rsidTr="7EEDD63D">
        <w:trPr>
          <w:trHeight w:val="360"/>
        </w:trPr>
        <w:tc>
          <w:tcPr>
            <w:tcW w:w="88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944B94D" w14:textId="77777777" w:rsidR="00802244" w:rsidRPr="005374FC" w:rsidRDefault="00802244" w:rsidP="4AD30BCD">
            <w:pPr>
              <w:rPr>
                <w:rFonts w:ascii="Arial,Times New Roman" w:eastAsia="Arial,Times New Roman" w:hAnsi="Arial,Times New Roman" w:cs="Arial,Times New Roman"/>
                <w:lang w:eastAsia="en-GB"/>
              </w:rPr>
            </w:pPr>
            <w:r w:rsidRPr="4AD30BCD">
              <w:rPr>
                <w:rFonts w:ascii="Arial" w:eastAsia="Arial" w:hAnsi="Arial" w:cs="Arial"/>
                <w:color w:val="000000"/>
                <w:lang w:eastAsia="en-GB"/>
              </w:rPr>
              <w:t>Brief description and aims</w:t>
            </w:r>
            <w:r w:rsidRPr="4AD30BCD">
              <w:rPr>
                <w:rFonts w:ascii="Arial,Times New Roman" w:eastAsia="Arial,Times New Roman" w:hAnsi="Arial,Times New Roman" w:cs="Arial,Times New Roman"/>
                <w:color w:val="000000"/>
                <w:shd w:val="clear" w:color="auto" w:fill="FFFFFF"/>
                <w:lang w:eastAsia="en-GB"/>
              </w:rPr>
              <w:t xml:space="preserve"> </w:t>
            </w:r>
            <w:r w:rsidRPr="4AD30BCD">
              <w:rPr>
                <w:rFonts w:ascii="Arial" w:eastAsia="Arial" w:hAnsi="Arial" w:cs="Arial"/>
                <w:color w:val="000000"/>
                <w:lang w:eastAsia="en-GB"/>
              </w:rPr>
              <w:t>of module</w:t>
            </w:r>
          </w:p>
          <w:p w14:paraId="2C8568DC"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This module is designed to support you with developing reflection on a range of psychological perspectives underpinning how babies and young children learn and develop. You will consider how to evaluate meaningful learning through play opportunities indoors and out, and will explore the value of supporting creativity by making links to young children’s physical and emotional well-being.  You will be supported to use observation and analysis to evaluate and plan for children’s interests in their learning, making strong connections to the early years’ curriculum. You will be pay particular attention to how the voice of the child is actively heard in this process through using pedagogical approaches enabling you to tune into babies and young children.</w:t>
            </w:r>
          </w:p>
        </w:tc>
      </w:tr>
      <w:tr w:rsidR="00802244" w:rsidRPr="005374FC" w14:paraId="4BDD97AF" w14:textId="77777777" w:rsidTr="7EEDD63D">
        <w:trPr>
          <w:trHeight w:val="360"/>
        </w:trPr>
        <w:tc>
          <w:tcPr>
            <w:tcW w:w="88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FB25E29"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Outline syllabus. This module will:</w:t>
            </w:r>
          </w:p>
          <w:p w14:paraId="08D335E5" w14:textId="77777777" w:rsidR="00802244" w:rsidRPr="005374FC" w:rsidRDefault="4AD30BCD" w:rsidP="008E2DE8">
            <w:pPr>
              <w:numPr>
                <w:ilvl w:val="0"/>
                <w:numId w:val="12"/>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Identify historical and more recent educational approaches and psychological theories that explain how babies and child learn.</w:t>
            </w:r>
          </w:p>
          <w:p w14:paraId="29C7545B" w14:textId="77777777" w:rsidR="00802244" w:rsidRPr="005374FC" w:rsidRDefault="4AD30BCD" w:rsidP="008E2DE8">
            <w:pPr>
              <w:numPr>
                <w:ilvl w:val="0"/>
                <w:numId w:val="12"/>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Introduce research that examines various perspectives on young children’s play and learning opportunities.</w:t>
            </w:r>
          </w:p>
          <w:p w14:paraId="5EFBE972" w14:textId="77777777" w:rsidR="00802244" w:rsidRPr="005374FC" w:rsidRDefault="4AD30BCD" w:rsidP="008E2DE8">
            <w:pPr>
              <w:numPr>
                <w:ilvl w:val="0"/>
                <w:numId w:val="12"/>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Consider the value of observation and observational analysis and use this in the context of planning opportunities for babies and children. </w:t>
            </w:r>
          </w:p>
          <w:p w14:paraId="013791B6" w14:textId="77777777" w:rsidR="00802244" w:rsidRPr="005374FC" w:rsidRDefault="4AD30BCD" w:rsidP="008E2DE8">
            <w:pPr>
              <w:numPr>
                <w:ilvl w:val="0"/>
                <w:numId w:val="12"/>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Encourage students to make connections between theory and practice and promote a sound knowledge of ethical considerations. </w:t>
            </w:r>
          </w:p>
        </w:tc>
      </w:tr>
      <w:tr w:rsidR="00802244" w:rsidRPr="005374FC" w14:paraId="5C55B06E" w14:textId="77777777" w:rsidTr="7EEDD63D">
        <w:tc>
          <w:tcPr>
            <w:tcW w:w="88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F10E0A2"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Teaching and learning activities </w:t>
            </w:r>
          </w:p>
          <w:p w14:paraId="15864D71" w14:textId="71C0FCB4" w:rsidR="00802244" w:rsidRPr="005374FC" w:rsidRDefault="7EEDD63D" w:rsidP="006E4EDC">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You will attend UCW for taught sessions in both Semester 1 and 2 for this 40 credit module.  Teaching and learning activities will include lectures, seminar presentations and discussions, action learning sets and practical activities.  It is anticipated that as work based students you will contribute in an ongoing way to both small and whole class discussions, sharing your own knowledge and </w:t>
            </w:r>
            <w:r w:rsidRPr="7EEDD63D">
              <w:rPr>
                <w:rFonts w:ascii="Arial" w:eastAsia="Arial" w:hAnsi="Arial" w:cs="Arial"/>
                <w:color w:val="000000" w:themeColor="text1"/>
                <w:lang w:eastAsia="en-GB"/>
              </w:rPr>
              <w:lastRenderedPageBreak/>
              <w:t xml:space="preserve">experiences as well as ideas from your independent reading.  Ethical considerations are paramount as your assessed work will be rooted in independent research that you undertake in your settings. You should </w:t>
            </w:r>
            <w:proofErr w:type="spellStart"/>
            <w:r w:rsidRPr="7EEDD63D">
              <w:rPr>
                <w:rFonts w:ascii="Arial" w:eastAsia="Arial" w:hAnsi="Arial" w:cs="Arial"/>
                <w:color w:val="000000" w:themeColor="text1"/>
                <w:lang w:eastAsia="en-GB"/>
              </w:rPr>
              <w:t>recognise</w:t>
            </w:r>
            <w:proofErr w:type="spellEnd"/>
            <w:r w:rsidRPr="7EEDD63D">
              <w:rPr>
                <w:rFonts w:ascii="Arial" w:eastAsia="Arial" w:hAnsi="Arial" w:cs="Arial"/>
                <w:color w:val="000000" w:themeColor="text1"/>
                <w:lang w:eastAsia="en-GB"/>
              </w:rPr>
              <w:t xml:space="preserve"> that confidentiality needs to be maintained at all times in class debates. </w:t>
            </w:r>
          </w:p>
        </w:tc>
      </w:tr>
      <w:tr w:rsidR="00802244" w:rsidRPr="005374FC" w14:paraId="650A7294" w14:textId="77777777" w:rsidTr="7EEDD63D">
        <w:tc>
          <w:tcPr>
            <w:tcW w:w="668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E5E57A2"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Intended learning outcomes</w:t>
            </w:r>
          </w:p>
          <w:p w14:paraId="6454BC5D"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By successful completion of the module, you will be able to demonstrate the following:</w:t>
            </w:r>
            <w:r w:rsidRPr="4AD30BCD">
              <w:rPr>
                <w:rFonts w:ascii="Arial,Times New Roman" w:eastAsia="Arial,Times New Roman" w:hAnsi="Arial,Times New Roman" w:cs="Arial,Times New Roman"/>
                <w:color w:val="000000" w:themeColor="text1"/>
                <w:lang w:eastAsia="en-GB"/>
              </w:rPr>
              <w:t xml:space="preserve"> </w:t>
            </w:r>
          </w:p>
          <w:p w14:paraId="21CB25D0"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Knowledge: students will understand: </w:t>
            </w:r>
          </w:p>
          <w:p w14:paraId="097650DE"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1. Theories and perspectives relating to how babies and children learn through play, schemas and creativity linked to the early years’ curriculum.</w:t>
            </w:r>
          </w:p>
          <w:p w14:paraId="1B08FFE2"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2. The value of play considering children’s physical and emotional well-being in the context of learning linked with the early years’ curriculum.</w:t>
            </w:r>
          </w:p>
          <w:p w14:paraId="434D5386"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3. The importance of effective observation and analysis in planning for learning, paying particular attention to the voice of the child, linked with the early years’ curriculum.</w:t>
            </w:r>
          </w:p>
          <w:p w14:paraId="088A0E08" w14:textId="77777777" w:rsidR="00802244" w:rsidRPr="005374FC" w:rsidRDefault="00802244" w:rsidP="00802244">
            <w:pPr>
              <w:rPr>
                <w:rFonts w:ascii="Arial" w:eastAsia="Times New Roman" w:hAnsi="Arial" w:cs="Arial"/>
                <w:lang w:eastAsia="en-GB"/>
              </w:rPr>
            </w:pPr>
          </w:p>
          <w:p w14:paraId="3348EDEC"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Skills: students will be able to:</w:t>
            </w:r>
          </w:p>
          <w:p w14:paraId="0FDC463D"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a) Reflect and communicate in writing upon play and learning perspectives and theories. </w:t>
            </w:r>
          </w:p>
          <w:p w14:paraId="107F3AED"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b) Detect and communicate patterns in play visually and orally using reading and research findings to identify children’s learning. Demonstrate ethical considerations &amp; possible use of ICT.</w:t>
            </w:r>
          </w:p>
          <w:p w14:paraId="7C044260"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 Use a range of observation methods and justify their value in assessing and planning for children’s learning informed by setting research and wider reading. Use of ICT &amp; ethical considerations.</w:t>
            </w:r>
          </w:p>
        </w:tc>
        <w:tc>
          <w:tcPr>
            <w:tcW w:w="21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736A7D" w14:textId="77777777" w:rsidR="00802244" w:rsidRPr="005374FC" w:rsidRDefault="00802244" w:rsidP="00802244">
            <w:pPr>
              <w:rPr>
                <w:rFonts w:ascii="Arial" w:eastAsia="Times New Roman" w:hAnsi="Arial" w:cs="Arial"/>
                <w:lang w:eastAsia="en-GB"/>
              </w:rPr>
            </w:pPr>
          </w:p>
          <w:p w14:paraId="48C922F0"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How assessed</w:t>
            </w:r>
          </w:p>
          <w:p w14:paraId="674E2FBF" w14:textId="77777777" w:rsidR="00802244" w:rsidRPr="005374FC" w:rsidRDefault="00802244" w:rsidP="00802244">
            <w:pPr>
              <w:spacing w:after="240"/>
              <w:rPr>
                <w:rFonts w:ascii="Arial" w:eastAsia="Times New Roman" w:hAnsi="Arial" w:cs="Arial"/>
                <w:lang w:eastAsia="en-GB"/>
              </w:rPr>
            </w:pPr>
          </w:p>
          <w:p w14:paraId="3D8A9511" w14:textId="77777777" w:rsidR="00802244" w:rsidRPr="005374FC" w:rsidRDefault="00802244" w:rsidP="00802244">
            <w:pPr>
              <w:rPr>
                <w:rFonts w:ascii="Arial" w:eastAsia="Times New Roman" w:hAnsi="Arial" w:cs="Arial"/>
                <w:color w:val="000000"/>
                <w:lang w:eastAsia="en-GB"/>
              </w:rPr>
            </w:pPr>
          </w:p>
          <w:p w14:paraId="08858F7C"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06DE4784" w14:textId="77777777" w:rsidR="00802244" w:rsidRPr="005374FC" w:rsidRDefault="00802244" w:rsidP="00802244">
            <w:pPr>
              <w:spacing w:after="240"/>
              <w:rPr>
                <w:rFonts w:ascii="Arial" w:eastAsia="Times New Roman" w:hAnsi="Arial" w:cs="Arial"/>
                <w:lang w:eastAsia="en-GB"/>
              </w:rPr>
            </w:pPr>
          </w:p>
          <w:p w14:paraId="186A40AA"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p w14:paraId="3F3F6597" w14:textId="77777777" w:rsidR="00802244" w:rsidRPr="005374FC" w:rsidRDefault="00802244" w:rsidP="00802244">
            <w:pPr>
              <w:rPr>
                <w:rFonts w:ascii="Arial" w:eastAsia="Times New Roman" w:hAnsi="Arial" w:cs="Arial"/>
                <w:lang w:eastAsia="en-GB"/>
              </w:rPr>
            </w:pPr>
          </w:p>
          <w:p w14:paraId="7E2935A8"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p w14:paraId="0DFC6C24" w14:textId="77777777" w:rsidR="00802244" w:rsidRPr="005374FC" w:rsidRDefault="00802244" w:rsidP="00802244">
            <w:pPr>
              <w:spacing w:after="240"/>
              <w:rPr>
                <w:rFonts w:ascii="Arial" w:eastAsia="Times New Roman" w:hAnsi="Arial" w:cs="Arial"/>
                <w:lang w:eastAsia="en-GB"/>
              </w:rPr>
            </w:pPr>
            <w:r w:rsidRPr="005374FC">
              <w:rPr>
                <w:rFonts w:ascii="Arial" w:eastAsia="Times New Roman" w:hAnsi="Arial" w:cs="Arial"/>
                <w:lang w:eastAsia="en-GB"/>
              </w:rPr>
              <w:br/>
            </w:r>
            <w:r w:rsidRPr="005374FC">
              <w:rPr>
                <w:rFonts w:ascii="Arial" w:eastAsia="Times New Roman" w:hAnsi="Arial" w:cs="Arial"/>
                <w:lang w:eastAsia="en-GB"/>
              </w:rPr>
              <w:br/>
            </w:r>
          </w:p>
          <w:p w14:paraId="27CD492B" w14:textId="77777777" w:rsidR="00802244" w:rsidRPr="005374FC" w:rsidRDefault="00802244" w:rsidP="00802244">
            <w:pPr>
              <w:rPr>
                <w:rFonts w:ascii="Arial" w:eastAsia="Times New Roman" w:hAnsi="Arial" w:cs="Arial"/>
                <w:color w:val="000000"/>
                <w:lang w:eastAsia="en-GB"/>
              </w:rPr>
            </w:pPr>
          </w:p>
          <w:p w14:paraId="097CB0EB"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&amp; S2</w:t>
            </w:r>
          </w:p>
          <w:p w14:paraId="0F9BE6FD" w14:textId="77777777" w:rsidR="00802244" w:rsidRPr="005374FC" w:rsidRDefault="00802244" w:rsidP="00802244">
            <w:pPr>
              <w:rPr>
                <w:rFonts w:ascii="Arial" w:eastAsia="Times New Roman" w:hAnsi="Arial" w:cs="Arial"/>
                <w:lang w:eastAsia="en-GB"/>
              </w:rPr>
            </w:pPr>
          </w:p>
          <w:p w14:paraId="6AF9338D"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753B988A" w14:textId="77777777" w:rsidR="00802244" w:rsidRPr="005374FC" w:rsidRDefault="00802244" w:rsidP="00802244">
            <w:pPr>
              <w:spacing w:after="240"/>
              <w:rPr>
                <w:rFonts w:ascii="Arial" w:eastAsia="Times New Roman" w:hAnsi="Arial" w:cs="Arial"/>
                <w:lang w:eastAsia="en-GB"/>
              </w:rPr>
            </w:pPr>
          </w:p>
          <w:p w14:paraId="0A57CAC4"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tc>
      </w:tr>
      <w:tr w:rsidR="00802244" w:rsidRPr="005374FC" w14:paraId="013095C6" w14:textId="77777777" w:rsidTr="7EEDD63D">
        <w:tc>
          <w:tcPr>
            <w:tcW w:w="668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CDA8C81"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Assessment and feedback</w:t>
            </w:r>
          </w:p>
          <w:p w14:paraId="474D0A8D"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Formative exercises and tasks:</w:t>
            </w:r>
          </w:p>
          <w:p w14:paraId="719AAD52" w14:textId="77777777" w:rsidR="00802244" w:rsidRPr="006E4EDC" w:rsidRDefault="4AD30BCD" w:rsidP="008E2DE8">
            <w:pPr>
              <w:pStyle w:val="ListParagraph"/>
              <w:numPr>
                <w:ilvl w:val="0"/>
                <w:numId w:val="27"/>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share practical experiences as well as ideas from wider reading in small and large group discussions. </w:t>
            </w:r>
          </w:p>
          <w:p w14:paraId="55F8046B" w14:textId="77777777" w:rsidR="00802244" w:rsidRPr="006E4EDC" w:rsidRDefault="4AD30BCD" w:rsidP="008E2DE8">
            <w:pPr>
              <w:pStyle w:val="ListParagraph"/>
              <w:numPr>
                <w:ilvl w:val="0"/>
                <w:numId w:val="27"/>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They will be required to problem solve through responding to, clarifying and asking probing questions.  </w:t>
            </w:r>
          </w:p>
          <w:p w14:paraId="26CE70C9" w14:textId="77777777" w:rsidR="00802244" w:rsidRPr="006E4EDC" w:rsidRDefault="4AD30BCD" w:rsidP="008E2DE8">
            <w:pPr>
              <w:pStyle w:val="ListParagraph"/>
              <w:numPr>
                <w:ilvl w:val="0"/>
                <w:numId w:val="27"/>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They will listen carefully and provide critically reflective feedback, challenging and debating different viewpoints and perspectives. </w:t>
            </w:r>
          </w:p>
          <w:p w14:paraId="58C9A8C8" w14:textId="77777777" w:rsidR="00802244" w:rsidRPr="006E4EDC" w:rsidRDefault="4AD30BCD" w:rsidP="008E2DE8">
            <w:pPr>
              <w:pStyle w:val="ListParagraph"/>
              <w:numPr>
                <w:ilvl w:val="0"/>
                <w:numId w:val="27"/>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participate in a range of practical activities and concrete tasks. </w:t>
            </w:r>
          </w:p>
          <w:p w14:paraId="4B5CF1B9" w14:textId="77777777" w:rsidR="00802244" w:rsidRPr="006E4EDC" w:rsidRDefault="4AD30BCD" w:rsidP="008E2DE8">
            <w:pPr>
              <w:pStyle w:val="ListParagraph"/>
              <w:numPr>
                <w:ilvl w:val="0"/>
                <w:numId w:val="27"/>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Individual and group tutorials will support assessment literacy and application of concepts. </w:t>
            </w:r>
          </w:p>
          <w:p w14:paraId="47B223B8" w14:textId="77777777" w:rsidR="00802244" w:rsidRPr="006E4EDC" w:rsidRDefault="4AD30BCD" w:rsidP="008E2DE8">
            <w:pPr>
              <w:pStyle w:val="ListParagraph"/>
              <w:numPr>
                <w:ilvl w:val="0"/>
                <w:numId w:val="27"/>
              </w:numPr>
              <w:spacing w:line="0" w:lineRule="atLeast"/>
              <w:rPr>
                <w:rFonts w:ascii="Arial,Times New Roman" w:eastAsia="Arial,Times New Roman" w:hAnsi="Arial,Times New Roman" w:cs="Arial,Times New Roman"/>
                <w:color w:val="000000" w:themeColor="text1"/>
                <w:lang w:eastAsia="en-GB"/>
              </w:rPr>
            </w:pPr>
            <w:r w:rsidRPr="006E4EDC">
              <w:rPr>
                <w:rFonts w:ascii="Arial" w:eastAsia="Arial" w:hAnsi="Arial" w:cs="Arial"/>
                <w:color w:val="000000" w:themeColor="text1"/>
                <w:lang w:eastAsia="en-GB"/>
              </w:rPr>
              <w:t>Tutor and mentor observations will consolidate the application of theory into practice.</w:t>
            </w:r>
          </w:p>
          <w:p w14:paraId="181117B2" w14:textId="77777777" w:rsidR="00C76162" w:rsidRPr="005374FC" w:rsidRDefault="00C76162" w:rsidP="00802244">
            <w:pPr>
              <w:spacing w:line="0" w:lineRule="atLeast"/>
              <w:rPr>
                <w:rFonts w:ascii="Arial" w:eastAsia="Times New Roman" w:hAnsi="Arial" w:cs="Arial"/>
                <w:lang w:eastAsia="en-GB"/>
              </w:rPr>
            </w:pPr>
          </w:p>
        </w:tc>
        <w:tc>
          <w:tcPr>
            <w:tcW w:w="21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2C6D6F0" w14:textId="77777777" w:rsidR="00802244" w:rsidRPr="005374FC" w:rsidRDefault="00802244" w:rsidP="00802244">
            <w:pPr>
              <w:rPr>
                <w:rFonts w:ascii="Arial" w:eastAsia="Times New Roman" w:hAnsi="Arial" w:cs="Arial"/>
                <w:lang w:eastAsia="en-GB"/>
              </w:rPr>
            </w:pPr>
          </w:p>
        </w:tc>
      </w:tr>
      <w:tr w:rsidR="00802244" w:rsidRPr="005374FC" w14:paraId="6B329483" w14:textId="77777777" w:rsidTr="7EEDD63D">
        <w:tc>
          <w:tcPr>
            <w:tcW w:w="668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FEE8593"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lastRenderedPageBreak/>
              <w:t>Summative assessments:</w:t>
            </w:r>
          </w:p>
          <w:p w14:paraId="3C873E88"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Poster presentation (equivalent 4000 words)</w:t>
            </w:r>
          </w:p>
          <w:p w14:paraId="2B76BC74" w14:textId="77777777" w:rsidR="00802244" w:rsidRPr="005374FC" w:rsidRDefault="7EEDD63D" w:rsidP="7EEDD63D">
            <w:pPr>
              <w:spacing w:line="0" w:lineRule="atLeast"/>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 xml:space="preserve">S2 Portfolio (5000 words plus 1000 </w:t>
            </w:r>
            <w:proofErr w:type="spellStart"/>
            <w:r w:rsidRPr="7EEDD63D">
              <w:rPr>
                <w:rFonts w:ascii="Arial" w:eastAsia="Arial" w:hAnsi="Arial" w:cs="Arial"/>
                <w:color w:val="000000" w:themeColor="text1"/>
                <w:lang w:eastAsia="en-GB"/>
              </w:rPr>
              <w:t>equiv</w:t>
            </w:r>
            <w:proofErr w:type="spellEnd"/>
            <w:r w:rsidRPr="7EEDD63D">
              <w:rPr>
                <w:rFonts w:ascii="Arial" w:eastAsia="Arial" w:hAnsi="Arial" w:cs="Arial"/>
                <w:color w:val="000000" w:themeColor="text1"/>
                <w:lang w:eastAsia="en-GB"/>
              </w:rPr>
              <w:t xml:space="preserve"> observations carried out in practice)</w:t>
            </w:r>
          </w:p>
        </w:tc>
        <w:tc>
          <w:tcPr>
            <w:tcW w:w="21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2867D7"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Weighting%</w:t>
            </w:r>
          </w:p>
          <w:p w14:paraId="7A245155"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40%</w:t>
            </w:r>
          </w:p>
          <w:p w14:paraId="5E512CDA"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60%</w:t>
            </w:r>
          </w:p>
        </w:tc>
      </w:tr>
      <w:tr w:rsidR="00802244" w:rsidRPr="005374FC" w14:paraId="3FBE34E0" w14:textId="77777777" w:rsidTr="7EEDD63D">
        <w:trPr>
          <w:trHeight w:val="1395"/>
        </w:trPr>
        <w:tc>
          <w:tcPr>
            <w:tcW w:w="88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786652"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Learning resources :</w:t>
            </w:r>
          </w:p>
          <w:p w14:paraId="3BFA0DAA"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Broadhead, P., Howard, J. &amp; Wood, E. (2010) </w:t>
            </w:r>
            <w:r w:rsidRPr="4AD30BCD">
              <w:rPr>
                <w:rFonts w:ascii="Arial" w:eastAsia="Arial" w:hAnsi="Arial" w:cs="Arial"/>
                <w:i/>
                <w:iCs/>
                <w:color w:val="000000" w:themeColor="text1"/>
                <w:lang w:eastAsia="en-GB"/>
              </w:rPr>
              <w:t xml:space="preserve">Play and Learning in the Early Years </w:t>
            </w:r>
            <w:r w:rsidRPr="4AD30BCD">
              <w:rPr>
                <w:rFonts w:ascii="Arial" w:eastAsia="Arial" w:hAnsi="Arial" w:cs="Arial"/>
                <w:color w:val="000000" w:themeColor="text1"/>
                <w:lang w:eastAsia="en-GB"/>
              </w:rPr>
              <w:t>London: Sage</w:t>
            </w:r>
          </w:p>
          <w:p w14:paraId="02EAFD3E"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Bruce, T., Louis, S. &amp; McCall, G. (2014) </w:t>
            </w:r>
            <w:r w:rsidRPr="4AD30BCD">
              <w:rPr>
                <w:rFonts w:ascii="Arial" w:eastAsia="Arial" w:hAnsi="Arial" w:cs="Arial"/>
                <w:i/>
                <w:iCs/>
                <w:color w:val="000000" w:themeColor="text1"/>
                <w:lang w:eastAsia="en-GB"/>
              </w:rPr>
              <w:t xml:space="preserve">Observing Young Children </w:t>
            </w:r>
            <w:r w:rsidRPr="4AD30BCD">
              <w:rPr>
                <w:rFonts w:ascii="Arial" w:eastAsia="Arial" w:hAnsi="Arial" w:cs="Arial"/>
                <w:color w:val="000000" w:themeColor="text1"/>
                <w:lang w:eastAsia="en-GB"/>
              </w:rPr>
              <w:t>London: Sage Publications Ltd.</w:t>
            </w:r>
          </w:p>
          <w:p w14:paraId="0C01D5C5" w14:textId="77777777" w:rsidR="00802244" w:rsidRPr="005374FC" w:rsidRDefault="4AD30BCD" w:rsidP="4AD30BCD">
            <w:pPr>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Dubiel</w:t>
            </w:r>
            <w:proofErr w:type="spellEnd"/>
            <w:r w:rsidRPr="4AD30BCD">
              <w:rPr>
                <w:rFonts w:ascii="Arial" w:eastAsia="Arial" w:hAnsi="Arial" w:cs="Arial"/>
                <w:color w:val="000000" w:themeColor="text1"/>
                <w:lang w:eastAsia="en-GB"/>
              </w:rPr>
              <w:t xml:space="preserve">, J. (2014) </w:t>
            </w:r>
            <w:r w:rsidRPr="4AD30BCD">
              <w:rPr>
                <w:rFonts w:ascii="Arial" w:eastAsia="Arial" w:hAnsi="Arial" w:cs="Arial"/>
                <w:i/>
                <w:iCs/>
                <w:color w:val="000000" w:themeColor="text1"/>
                <w:lang w:eastAsia="en-GB"/>
              </w:rPr>
              <w:t xml:space="preserve">Effective Assessment in the Early Years Foundation Stage </w:t>
            </w:r>
            <w:r w:rsidRPr="4AD30BCD">
              <w:rPr>
                <w:rFonts w:ascii="Arial" w:eastAsia="Arial" w:hAnsi="Arial" w:cs="Arial"/>
                <w:color w:val="000000" w:themeColor="text1"/>
                <w:lang w:eastAsia="en-GB"/>
              </w:rPr>
              <w:t>London: Sage Publications Ltd.</w:t>
            </w:r>
          </w:p>
          <w:p w14:paraId="3D729A6B" w14:textId="77777777" w:rsidR="00802244" w:rsidRPr="005374FC"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Gray, C. &amp; </w:t>
            </w:r>
            <w:proofErr w:type="spellStart"/>
            <w:r w:rsidRPr="7EEDD63D">
              <w:rPr>
                <w:rFonts w:ascii="Arial" w:eastAsia="Arial" w:hAnsi="Arial" w:cs="Arial"/>
                <w:color w:val="000000" w:themeColor="text1"/>
                <w:lang w:eastAsia="en-GB"/>
              </w:rPr>
              <w:t>Macblain</w:t>
            </w:r>
            <w:proofErr w:type="spellEnd"/>
            <w:r w:rsidRPr="7EEDD63D">
              <w:rPr>
                <w:rFonts w:ascii="Arial" w:eastAsia="Arial" w:hAnsi="Arial" w:cs="Arial"/>
                <w:color w:val="000000" w:themeColor="text1"/>
                <w:lang w:eastAsia="en-GB"/>
              </w:rPr>
              <w:t xml:space="preserve">, S. (2012) </w:t>
            </w:r>
            <w:r w:rsidRPr="7EEDD63D">
              <w:rPr>
                <w:rFonts w:ascii="Arial" w:eastAsia="Arial" w:hAnsi="Arial" w:cs="Arial"/>
                <w:i/>
                <w:iCs/>
                <w:color w:val="000000" w:themeColor="text1"/>
                <w:lang w:eastAsia="en-GB"/>
              </w:rPr>
              <w:t xml:space="preserve">Learning Theories in Early Childhood </w:t>
            </w:r>
            <w:r w:rsidRPr="7EEDD63D">
              <w:rPr>
                <w:rFonts w:ascii="Arial" w:eastAsia="Arial" w:hAnsi="Arial" w:cs="Arial"/>
                <w:color w:val="000000" w:themeColor="text1"/>
                <w:lang w:eastAsia="en-GB"/>
              </w:rPr>
              <w:t>London: Sage Publications Ltd</w:t>
            </w:r>
          </w:p>
          <w:p w14:paraId="709AE003"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Department for Education (2014) </w:t>
            </w:r>
            <w:r w:rsidRPr="4AD30BCD">
              <w:rPr>
                <w:rFonts w:ascii="Arial" w:eastAsia="Arial" w:hAnsi="Arial" w:cs="Arial"/>
                <w:i/>
                <w:iCs/>
                <w:color w:val="000000" w:themeColor="text1"/>
                <w:lang w:eastAsia="en-GB"/>
              </w:rPr>
              <w:t xml:space="preserve">Early Years Foundation Stage </w:t>
            </w:r>
            <w:r w:rsidRPr="4AD30BCD">
              <w:rPr>
                <w:rFonts w:ascii="Arial" w:eastAsia="Arial" w:hAnsi="Arial" w:cs="Arial"/>
                <w:color w:val="000000" w:themeColor="text1"/>
                <w:lang w:eastAsia="en-GB"/>
              </w:rPr>
              <w:t xml:space="preserve">[online] Available from </w:t>
            </w:r>
            <w:hyperlink r:id="rId26">
              <w:r w:rsidRPr="4AD30BCD">
                <w:rPr>
                  <w:rFonts w:ascii="Arial" w:eastAsia="Arial" w:hAnsi="Arial" w:cs="Arial"/>
                  <w:color w:val="0000FF"/>
                  <w:u w:val="single"/>
                  <w:lang w:eastAsia="en-GB"/>
                </w:rPr>
                <w:t>http://www.education.gov.uk/childrenandyoungpeople/earlylearningandchildcare/delivery/education/a0068102/early-years-foundation-stage-eyfs</w:t>
              </w:r>
            </w:hyperlink>
          </w:p>
          <w:p w14:paraId="0090CC41"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Parker-Rees, R. &amp; Leeson, C. (2015) </w:t>
            </w:r>
            <w:r w:rsidRPr="4AD30BCD">
              <w:rPr>
                <w:rFonts w:ascii="Arial" w:eastAsia="Arial" w:hAnsi="Arial" w:cs="Arial"/>
                <w:i/>
                <w:iCs/>
                <w:color w:val="000000" w:themeColor="text1"/>
                <w:lang w:eastAsia="en-GB"/>
              </w:rPr>
              <w:t>Early Childhood Studies. An introduction to the study of children’s lives and children’s worlds (4</w:t>
            </w:r>
            <w:r w:rsidRPr="4AD30BCD">
              <w:rPr>
                <w:rFonts w:ascii="Arial" w:eastAsia="Arial" w:hAnsi="Arial" w:cs="Arial"/>
                <w:i/>
                <w:iCs/>
                <w:color w:val="000000" w:themeColor="text1"/>
                <w:vertAlign w:val="superscript"/>
                <w:lang w:eastAsia="en-GB"/>
              </w:rPr>
              <w:t>th</w:t>
            </w:r>
            <w:r w:rsidRPr="4AD30BCD">
              <w:rPr>
                <w:rFonts w:ascii="Arial" w:eastAsia="Arial" w:hAnsi="Arial" w:cs="Arial"/>
                <w:i/>
                <w:iCs/>
                <w:color w:val="000000" w:themeColor="text1"/>
                <w:lang w:eastAsia="en-GB"/>
              </w:rPr>
              <w:t xml:space="preserve"> ed.) </w:t>
            </w:r>
            <w:r w:rsidRPr="4AD30BCD">
              <w:rPr>
                <w:rFonts w:ascii="Arial" w:eastAsia="Arial" w:hAnsi="Arial" w:cs="Arial"/>
                <w:color w:val="000000" w:themeColor="text1"/>
                <w:lang w:eastAsia="en-GB"/>
              </w:rPr>
              <w:t>London: Learning Matters</w:t>
            </w:r>
          </w:p>
          <w:p w14:paraId="4DF88226" w14:textId="77777777" w:rsidR="00802244" w:rsidRPr="005374FC" w:rsidRDefault="00802244" w:rsidP="00802244">
            <w:pPr>
              <w:rPr>
                <w:rFonts w:ascii="Arial" w:eastAsia="Times New Roman" w:hAnsi="Arial" w:cs="Arial"/>
                <w:lang w:eastAsia="en-GB"/>
              </w:rPr>
            </w:pPr>
          </w:p>
          <w:p w14:paraId="51A5CFE9" w14:textId="3BD44C48"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UCW Portal and VLE                         </w:t>
            </w:r>
          </w:p>
          <w:p w14:paraId="6125F65C"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Laptops                                     </w:t>
            </w:r>
          </w:p>
          <w:p w14:paraId="086903AA" w14:textId="77777777" w:rsidR="00802244" w:rsidRPr="005374FC" w:rsidRDefault="00802244" w:rsidP="00802244">
            <w:pPr>
              <w:rPr>
                <w:rFonts w:ascii="Arial" w:eastAsia="Times New Roman" w:hAnsi="Arial" w:cs="Arial"/>
                <w:lang w:eastAsia="en-GB"/>
              </w:rPr>
            </w:pPr>
          </w:p>
        </w:tc>
      </w:tr>
      <w:tr w:rsidR="00802244" w:rsidRPr="005374FC" w14:paraId="3D819CBB" w14:textId="77777777" w:rsidTr="7EEDD63D">
        <w:tc>
          <w:tcPr>
            <w:tcW w:w="88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EFF3DFA"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Preparatory work </w:t>
            </w:r>
          </w:p>
          <w:p w14:paraId="20F9A066" w14:textId="77777777" w:rsidR="00802244" w:rsidRPr="005374FC" w:rsidRDefault="00802244" w:rsidP="00802244">
            <w:pPr>
              <w:rPr>
                <w:rFonts w:ascii="Arial" w:eastAsia="Times New Roman" w:hAnsi="Arial" w:cs="Arial"/>
                <w:lang w:eastAsia="en-GB"/>
              </w:rPr>
            </w:pPr>
          </w:p>
          <w:p w14:paraId="238B3735" w14:textId="77777777" w:rsidR="00802244"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Read Stewart, N. (2011) </w:t>
            </w:r>
            <w:r w:rsidRPr="4AD30BCD">
              <w:rPr>
                <w:rFonts w:ascii="Arial" w:eastAsia="Arial" w:hAnsi="Arial" w:cs="Arial"/>
                <w:i/>
                <w:iCs/>
                <w:color w:val="000000" w:themeColor="text1"/>
                <w:lang w:eastAsia="en-GB"/>
              </w:rPr>
              <w:t xml:space="preserve">How Children Learn: The Characteristics of Effective Learning. </w:t>
            </w:r>
            <w:r w:rsidRPr="4AD30BCD">
              <w:rPr>
                <w:rFonts w:ascii="Arial" w:eastAsia="Arial" w:hAnsi="Arial" w:cs="Arial"/>
                <w:color w:val="000000" w:themeColor="text1"/>
                <w:lang w:eastAsia="en-GB"/>
              </w:rPr>
              <w:t>London: British Association for Early Childhood Education.</w:t>
            </w:r>
          </w:p>
          <w:p w14:paraId="2ED1B10A" w14:textId="77777777" w:rsidR="00802244"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Talk to your colleagues about how you include the ‘child’s voice’ in your setting’s observation and assessment processes and make a list of how you think you do this.</w:t>
            </w:r>
          </w:p>
        </w:tc>
      </w:tr>
    </w:tbl>
    <w:p w14:paraId="30669271" w14:textId="77777777" w:rsidR="0087668B" w:rsidRDefault="0087668B" w:rsidP="0087668B">
      <w:pPr>
        <w:pStyle w:val="BodyText3"/>
        <w:numPr>
          <w:ilvl w:val="12"/>
          <w:numId w:val="0"/>
        </w:numPr>
        <w:rPr>
          <w:rFonts w:cs="Arial"/>
          <w:sz w:val="24"/>
          <w:szCs w:val="24"/>
        </w:rPr>
      </w:pPr>
    </w:p>
    <w:p w14:paraId="6A0CD117" w14:textId="77777777" w:rsidR="00802244" w:rsidRDefault="00802244" w:rsidP="0087668B">
      <w:pPr>
        <w:pStyle w:val="BodyText3"/>
        <w:numPr>
          <w:ilvl w:val="12"/>
          <w:numId w:val="0"/>
        </w:num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27"/>
        <w:gridCol w:w="1807"/>
        <w:gridCol w:w="1184"/>
        <w:gridCol w:w="204"/>
        <w:gridCol w:w="288"/>
        <w:gridCol w:w="1534"/>
      </w:tblGrid>
      <w:tr w:rsidR="00820CB0" w:rsidRPr="005374FC" w14:paraId="1FF3F530"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8BE499C"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code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71A8884"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lang w:eastAsia="en-GB"/>
              </w:rPr>
              <w:t>ED4803-20</w:t>
            </w:r>
          </w:p>
        </w:tc>
      </w:tr>
      <w:tr w:rsidR="00820CB0" w:rsidRPr="005374FC" w14:paraId="28EEDCF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D1205FB"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title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77C5C53"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Reflective Practice in Action</w:t>
            </w:r>
          </w:p>
        </w:tc>
      </w:tr>
      <w:tr w:rsidR="00820CB0" w:rsidRPr="005374FC" w14:paraId="3C622313"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E9F5FB1"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Subject field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3270E72"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Education</w:t>
            </w:r>
          </w:p>
        </w:tc>
      </w:tr>
      <w:tr w:rsidR="00820CB0" w:rsidRPr="005374FC" w14:paraId="07B03877"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BE86CE4"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Pathway(s)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EA62A44"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5374FC" w14:paraId="58B9486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72E4D5"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Level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8C16A50" w14:textId="77777777" w:rsidR="00820CB0" w:rsidRPr="005374FC" w:rsidRDefault="7EEDD63D" w:rsidP="7EEDD63D">
            <w:pPr>
              <w:spacing w:line="0" w:lineRule="atLeast"/>
              <w:jc w:val="cente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F185BF9" w14:textId="77777777" w:rsidR="00820CB0" w:rsidRPr="005374FC" w:rsidRDefault="00820CB0" w:rsidP="00802244">
            <w:pPr>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48D424A" w14:textId="77777777" w:rsidR="00820CB0" w:rsidRPr="005374FC" w:rsidRDefault="00820CB0"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A34DAC2" w14:textId="77777777" w:rsidR="00820CB0" w:rsidRPr="005374FC" w:rsidRDefault="00820CB0" w:rsidP="00802244">
            <w:pPr>
              <w:rPr>
                <w:rFonts w:ascii="Arial" w:eastAsia="Times New Roman" w:hAnsi="Arial" w:cs="Arial"/>
                <w:lang w:eastAsia="en-GB"/>
              </w:rPr>
            </w:pPr>
          </w:p>
        </w:tc>
      </w:tr>
      <w:tr w:rsidR="00820CB0" w:rsidRPr="005374FC" w14:paraId="260B9708"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71C527E"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UK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4957DE4"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20</w:t>
            </w:r>
          </w:p>
        </w:tc>
      </w:tr>
      <w:tr w:rsidR="00820CB0" w:rsidRPr="005374FC" w14:paraId="74D851C1"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5ADC37B"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ECTS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6311AA8"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10</w:t>
            </w:r>
          </w:p>
        </w:tc>
      </w:tr>
      <w:tr w:rsidR="00820CB0" w:rsidRPr="005374FC" w14:paraId="1707461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9C55831"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Core or Compulsory or Optional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2D52C0A"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Core</w:t>
            </w:r>
          </w:p>
        </w:tc>
      </w:tr>
      <w:tr w:rsidR="00820CB0" w:rsidRPr="005374FC" w14:paraId="7EB7356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D198F25"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Acceptable for</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895324B"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5374FC" w14:paraId="25419124"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5884ED6"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Excluded combinations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9455E5A"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None</w:t>
            </w:r>
          </w:p>
        </w:tc>
      </w:tr>
      <w:tr w:rsidR="00820CB0" w:rsidRPr="005374FC" w14:paraId="55A4DA0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F69E1E0"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Class contact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C0B395F"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52</w:t>
            </w:r>
          </w:p>
        </w:tc>
      </w:tr>
      <w:tr w:rsidR="00820CB0" w:rsidRPr="005374FC" w14:paraId="092555FF"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04D7418"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study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66B9AFB"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148</w:t>
            </w:r>
          </w:p>
        </w:tc>
      </w:tr>
      <w:tr w:rsidR="00820CB0" w:rsidRPr="005374FC" w14:paraId="502F654A"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860BDB2"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Duration of the module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25A605C"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26 weeks over three terms </w:t>
            </w:r>
          </w:p>
        </w:tc>
      </w:tr>
      <w:tr w:rsidR="00820CB0" w:rsidRPr="005374FC" w14:paraId="32A2D2CE"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54DA6BE"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Main campus location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F029F37"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University Centre Weston</w:t>
            </w:r>
            <w:r w:rsidRPr="7EEDD63D">
              <w:rPr>
                <w:rFonts w:ascii="Arial,Times New Roman" w:eastAsia="Arial,Times New Roman" w:hAnsi="Arial,Times New Roman" w:cs="Arial,Times New Roman"/>
                <w:color w:val="000000" w:themeColor="text1"/>
                <w:lang w:eastAsia="en-GB"/>
              </w:rPr>
              <w:t xml:space="preserve">,  </w:t>
            </w:r>
            <w:r w:rsidRPr="7EEDD63D">
              <w:rPr>
                <w:rFonts w:ascii="Arial" w:eastAsia="Arial" w:hAnsi="Arial" w:cs="Arial"/>
                <w:color w:val="000000" w:themeColor="text1"/>
                <w:lang w:eastAsia="en-GB"/>
              </w:rPr>
              <w:t>Knightstone campus</w:t>
            </w:r>
          </w:p>
        </w:tc>
      </w:tr>
      <w:tr w:rsidR="00820CB0" w:rsidRPr="005374FC" w14:paraId="60800C01"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7DE9CD"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87F2375" w14:textId="77777777" w:rsidR="00820CB0" w:rsidRPr="005374FC" w:rsidRDefault="4AD30BCD" w:rsidP="4AD30BCD">
            <w:pPr>
              <w:spacing w:line="0" w:lineRule="atLeast"/>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20CB0" w:rsidRPr="005374FC" w14:paraId="04F2B63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596DAA"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Additional costs involved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0D0CA6F" w14:textId="77777777" w:rsidR="00820CB0" w:rsidRPr="005374FC" w:rsidRDefault="00820CB0" w:rsidP="00802244">
            <w:pPr>
              <w:rPr>
                <w:rFonts w:ascii="Arial" w:eastAsia="Times New Roman" w:hAnsi="Arial" w:cs="Arial"/>
                <w:lang w:eastAsia="en-GB"/>
              </w:rPr>
            </w:pPr>
          </w:p>
        </w:tc>
      </w:tr>
      <w:tr w:rsidR="00820CB0" w:rsidRPr="005374FC" w14:paraId="5F5E2D50"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E45A7DC" w14:textId="77777777" w:rsidR="00820CB0" w:rsidRPr="005374FC" w:rsidRDefault="00820CB0" w:rsidP="4AD30BCD">
            <w:pPr>
              <w:rPr>
                <w:rFonts w:ascii="Arial,Times New Roman" w:eastAsia="Arial,Times New Roman" w:hAnsi="Arial,Times New Roman" w:cs="Arial,Times New Roman"/>
                <w:lang w:eastAsia="en-GB"/>
              </w:rPr>
            </w:pPr>
            <w:r w:rsidRPr="4AD30BCD">
              <w:rPr>
                <w:rFonts w:ascii="Arial" w:eastAsia="Arial" w:hAnsi="Arial" w:cs="Arial"/>
                <w:color w:val="000000"/>
                <w:lang w:eastAsia="en-GB"/>
              </w:rPr>
              <w:t>Brief description and aims</w:t>
            </w:r>
            <w:r w:rsidRPr="4AD30BCD">
              <w:rPr>
                <w:rFonts w:ascii="Arial,Times New Roman" w:eastAsia="Arial,Times New Roman" w:hAnsi="Arial,Times New Roman" w:cs="Arial,Times New Roman"/>
                <w:color w:val="000000"/>
                <w:shd w:val="clear" w:color="auto" w:fill="FFFFFF"/>
                <w:lang w:eastAsia="en-GB"/>
              </w:rPr>
              <w:t xml:space="preserve"> </w:t>
            </w:r>
            <w:r w:rsidRPr="4AD30BCD">
              <w:rPr>
                <w:rFonts w:ascii="Arial" w:eastAsia="Arial" w:hAnsi="Arial" w:cs="Arial"/>
                <w:color w:val="000000"/>
                <w:lang w:eastAsia="en-GB"/>
              </w:rPr>
              <w:t>of module</w:t>
            </w:r>
          </w:p>
          <w:p w14:paraId="01458622" w14:textId="77777777" w:rsidR="00AB2E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This module immerses you in the process of reflective practice in your own setting. As a work based module you will use a reflective model to help evaluate various aspects of your practice and provision; creating conditions which enable babies and young children to flourish. You will identify how reflective practice leads to analysis, change and improvement both individually and collaboratively, using an inter-professional approach.  This module begins with your own experiences as an early </w:t>
            </w:r>
            <w:proofErr w:type="gramStart"/>
            <w:r w:rsidRPr="4AD30BCD">
              <w:rPr>
                <w:rFonts w:ascii="Arial" w:eastAsia="Arial" w:hAnsi="Arial" w:cs="Arial"/>
                <w:color w:val="000000" w:themeColor="text1"/>
                <w:lang w:eastAsia="en-GB"/>
              </w:rPr>
              <w:t>years</w:t>
            </w:r>
            <w:proofErr w:type="gramEnd"/>
            <w:r w:rsidRPr="4AD30BCD">
              <w:rPr>
                <w:rFonts w:ascii="Arial" w:eastAsia="Arial" w:hAnsi="Arial" w:cs="Arial"/>
                <w:color w:val="000000" w:themeColor="text1"/>
                <w:lang w:eastAsia="en-GB"/>
              </w:rPr>
              <w:t xml:space="preserve"> practitioner, encouraging and enabling you to make strong connections between early childhood education and care theory and practice.   You will ensure that ethical principles are demonstrated in relation to your area of study.                                                                        </w:t>
            </w:r>
            <w:r w:rsidRPr="4AD30BCD">
              <w:rPr>
                <w:rFonts w:ascii="Arial,Times New Roman" w:eastAsia="Arial,Times New Roman" w:hAnsi="Arial,Times New Roman" w:cs="Arial,Times New Roman"/>
                <w:color w:val="000000" w:themeColor="text1"/>
                <w:lang w:eastAsia="en-GB"/>
              </w:rPr>
              <w:t>                     </w:t>
            </w:r>
          </w:p>
          <w:p w14:paraId="63376658" w14:textId="77777777" w:rsidR="00820CB0" w:rsidRPr="005374FC" w:rsidRDefault="7EEDD63D" w:rsidP="7EEDD63D">
            <w:pPr>
              <w:rPr>
                <w:rFonts w:ascii="Arial,Times New Roman" w:eastAsia="Arial,Times New Roman" w:hAnsi="Arial,Times New Roman" w:cs="Arial,Times New Roman"/>
                <w:lang w:eastAsia="en-GB"/>
              </w:rPr>
            </w:pPr>
            <w:r w:rsidRPr="7EEDD63D">
              <w:rPr>
                <w:rFonts w:ascii="Arial,Times New Roman" w:eastAsia="Arial,Times New Roman" w:hAnsi="Arial,Times New Roman" w:cs="Arial,Times New Roman"/>
                <w:color w:val="000000" w:themeColor="text1"/>
                <w:lang w:eastAsia="en-GB"/>
              </w:rPr>
              <w:t>                    </w:t>
            </w:r>
          </w:p>
        </w:tc>
      </w:tr>
      <w:tr w:rsidR="00820CB0" w:rsidRPr="005374FC" w14:paraId="7A7AB6F2"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AFD3838"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Outline syllabus</w:t>
            </w:r>
          </w:p>
          <w:p w14:paraId="1F62943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This module will:</w:t>
            </w:r>
          </w:p>
          <w:p w14:paraId="23DD9E1C" w14:textId="77777777" w:rsidR="00820CB0" w:rsidRPr="005374FC" w:rsidRDefault="4AD30BCD" w:rsidP="008E2DE8">
            <w:pPr>
              <w:numPr>
                <w:ilvl w:val="0"/>
                <w:numId w:val="13"/>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Enable students to gain an understanding of the value of reflective practice.</w:t>
            </w:r>
          </w:p>
          <w:p w14:paraId="0807699F" w14:textId="77777777" w:rsidR="00820CB0" w:rsidRPr="005374FC" w:rsidRDefault="4AD30BCD" w:rsidP="008E2DE8">
            <w:pPr>
              <w:numPr>
                <w:ilvl w:val="0"/>
                <w:numId w:val="13"/>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Introduce reflective practice through the use of relevant theoretical models for both individual and collaborative reflection.</w:t>
            </w:r>
          </w:p>
          <w:p w14:paraId="1F6BBD40" w14:textId="77777777" w:rsidR="00820CB0" w:rsidRDefault="4AD30BCD" w:rsidP="008E2DE8">
            <w:pPr>
              <w:numPr>
                <w:ilvl w:val="0"/>
                <w:numId w:val="13"/>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Develop awareness of key ethical considerations for reflective practice in early </w:t>
            </w:r>
            <w:proofErr w:type="gramStart"/>
            <w:r w:rsidRPr="4AD30BCD">
              <w:rPr>
                <w:rFonts w:ascii="Arial" w:eastAsia="Arial" w:hAnsi="Arial" w:cs="Arial"/>
                <w:color w:val="000000" w:themeColor="text1"/>
                <w:lang w:eastAsia="en-GB"/>
              </w:rPr>
              <w:t>years</w:t>
            </w:r>
            <w:proofErr w:type="gramEnd"/>
            <w:r w:rsidRPr="4AD30BCD">
              <w:rPr>
                <w:rFonts w:ascii="Arial" w:eastAsia="Arial" w:hAnsi="Arial" w:cs="Arial"/>
                <w:color w:val="000000" w:themeColor="text1"/>
                <w:lang w:eastAsia="en-GB"/>
              </w:rPr>
              <w:t xml:space="preserve"> settings.</w:t>
            </w:r>
          </w:p>
          <w:p w14:paraId="0347F47B" w14:textId="77777777" w:rsidR="00AB2E59" w:rsidRPr="005374FC" w:rsidRDefault="00AB2E59" w:rsidP="00AB2E59">
            <w:pPr>
              <w:ind w:left="720"/>
              <w:textAlignment w:val="baseline"/>
              <w:rPr>
                <w:rFonts w:ascii="Arial" w:eastAsia="Times New Roman" w:hAnsi="Arial" w:cs="Arial"/>
                <w:color w:val="000000"/>
                <w:lang w:eastAsia="en-GB"/>
              </w:rPr>
            </w:pPr>
          </w:p>
        </w:tc>
      </w:tr>
      <w:tr w:rsidR="00820CB0" w:rsidRPr="005374FC" w14:paraId="32D0C9B3"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0C95ED2"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Teaching and learning activities </w:t>
            </w:r>
          </w:p>
          <w:p w14:paraId="1E301C41" w14:textId="77777777" w:rsidR="006E4EDC" w:rsidRDefault="4AD30BCD" w:rsidP="4AD30BCD">
            <w:pPr>
              <w:rPr>
                <w:rFonts w:ascii="Arial" w:eastAsia="Arial" w:hAnsi="Arial" w:cs="Arial"/>
                <w:color w:val="000000" w:themeColor="text1"/>
                <w:lang w:eastAsia="en-GB"/>
              </w:rPr>
            </w:pPr>
            <w:r w:rsidRPr="4AD30BCD">
              <w:rPr>
                <w:rFonts w:ascii="Arial" w:eastAsia="Arial" w:hAnsi="Arial" w:cs="Arial"/>
                <w:color w:val="000000" w:themeColor="text1"/>
                <w:lang w:eastAsia="en-GB"/>
              </w:rPr>
              <w:t xml:space="preserve">You will have some taught sessions to develop your understanding of the value of reflective practice and introduce you to theoretical models that will help promote effective reflection. You will be encouraged to consider how reflection supports the process of evaluation and change both individually and collaboratively.  These sessions will involve seminar discussions, practical and reflective tasks, lectures. </w:t>
            </w:r>
          </w:p>
          <w:p w14:paraId="6FC9E9D3" w14:textId="77777777" w:rsidR="006E4EDC" w:rsidRDefault="006E4EDC" w:rsidP="4AD30BCD">
            <w:pPr>
              <w:rPr>
                <w:rFonts w:ascii="Arial" w:eastAsia="Arial" w:hAnsi="Arial" w:cs="Arial"/>
                <w:color w:val="000000" w:themeColor="text1"/>
                <w:lang w:eastAsia="en-GB"/>
              </w:rPr>
            </w:pPr>
          </w:p>
          <w:p w14:paraId="58478743" w14:textId="301C25BC"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There will be one action learning set to support peer review of student’s responses to the module assessment. You will engage in a one to one formative feedback session with your tutor following your submission of a written task.  You are able to request an additional individual tutorial with your tutor. You will be expected to be an independent learner, read widely out of class and use feedback to develop your skills, knowledge and understanding.</w:t>
            </w:r>
          </w:p>
          <w:p w14:paraId="42E06E4B" w14:textId="77777777" w:rsidR="006E4EDC" w:rsidRDefault="006E4EDC" w:rsidP="7EEDD63D">
            <w:pPr>
              <w:spacing w:line="0" w:lineRule="atLeast"/>
              <w:rPr>
                <w:rFonts w:ascii="Arial" w:eastAsia="Arial" w:hAnsi="Arial" w:cs="Arial"/>
                <w:color w:val="000000" w:themeColor="text1"/>
                <w:lang w:eastAsia="en-GB"/>
              </w:rPr>
            </w:pPr>
          </w:p>
          <w:p w14:paraId="4B1D0189"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This module is work based, which means you will draw on your experiences from your workplace and engage in a professional dialogue with your work based mentor to support your reflections and practice. You will be observed in your work place by your tutor and your mentor to support effective reflection and </w:t>
            </w:r>
            <w:proofErr w:type="spellStart"/>
            <w:r w:rsidRPr="7EEDD63D">
              <w:rPr>
                <w:rFonts w:ascii="Arial" w:eastAsia="Arial" w:hAnsi="Arial" w:cs="Arial"/>
                <w:color w:val="000000" w:themeColor="text1"/>
                <w:lang w:eastAsia="en-GB"/>
              </w:rPr>
              <w:t>recognise</w:t>
            </w:r>
            <w:proofErr w:type="spellEnd"/>
            <w:r w:rsidRPr="7EEDD63D">
              <w:rPr>
                <w:rFonts w:ascii="Arial" w:eastAsia="Arial" w:hAnsi="Arial" w:cs="Arial"/>
                <w:color w:val="000000" w:themeColor="text1"/>
                <w:lang w:eastAsia="en-GB"/>
              </w:rPr>
              <w:t xml:space="preserve"> in practice how evaluation can support the process of change. You will use action plans to consolidate your understanding of key development areas agreed with your tutor and mentor and use these to develop your practice.</w:t>
            </w:r>
          </w:p>
        </w:tc>
      </w:tr>
      <w:tr w:rsidR="00820CB0" w:rsidRPr="005374FC" w14:paraId="26B9E180"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D6A535"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Intended learning outcomes</w:t>
            </w:r>
          </w:p>
          <w:p w14:paraId="5B8C992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By successful completion of the module, you will be able to demonstrate the following:</w:t>
            </w:r>
            <w:r w:rsidRPr="4AD30BCD">
              <w:rPr>
                <w:rFonts w:ascii="Arial,Times New Roman" w:eastAsia="Arial,Times New Roman" w:hAnsi="Arial,Times New Roman" w:cs="Arial,Times New Roman"/>
                <w:color w:val="000000" w:themeColor="text1"/>
                <w:lang w:eastAsia="en-GB"/>
              </w:rPr>
              <w:t xml:space="preserve"> </w:t>
            </w:r>
          </w:p>
          <w:p w14:paraId="3BDD32A8"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Knowledge: students will understand: </w:t>
            </w:r>
          </w:p>
          <w:p w14:paraId="2FED32AB"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1. The value of reflective practice for professional development. </w:t>
            </w:r>
          </w:p>
          <w:p w14:paraId="39BDA995"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2. The impact of evaluation in supporting analysis and change leading to improvements for babies, young children and their families.</w:t>
            </w:r>
          </w:p>
          <w:p w14:paraId="3C1F7C57"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Skills: students will be able to:</w:t>
            </w:r>
          </w:p>
          <w:p w14:paraId="1EF1ECD3"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 Constructively critique and use theoretical models of reflection.</w:t>
            </w:r>
          </w:p>
          <w:p w14:paraId="42171E9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b) Communicate theoretical ideas linked to practice through visual presentation, oral discussion and the use of ICT.</w:t>
            </w:r>
          </w:p>
          <w:p w14:paraId="0BFE3D36"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 Use serious thought and constructive critical analysis in practice.</w:t>
            </w:r>
          </w:p>
          <w:p w14:paraId="337F01BB"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 Demonstrate an understanding of ethical considerations.</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A7236DB" w14:textId="77777777" w:rsidR="00820CB0" w:rsidRPr="005374FC" w:rsidRDefault="00820CB0" w:rsidP="00802244">
            <w:pPr>
              <w:rPr>
                <w:rFonts w:ascii="Arial" w:eastAsia="Times New Roman" w:hAnsi="Arial" w:cs="Arial"/>
                <w:lang w:eastAsia="en-GB"/>
              </w:rPr>
            </w:pPr>
          </w:p>
          <w:p w14:paraId="7AAF33D1"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How assessed</w:t>
            </w:r>
          </w:p>
          <w:p w14:paraId="2E63C4F9" w14:textId="77777777" w:rsidR="00820CB0" w:rsidRPr="005374FC" w:rsidRDefault="00820CB0" w:rsidP="00802244">
            <w:pPr>
              <w:spacing w:after="240"/>
              <w:rPr>
                <w:rFonts w:ascii="Arial" w:eastAsia="Times New Roman" w:hAnsi="Arial" w:cs="Arial"/>
                <w:lang w:eastAsia="en-GB"/>
              </w:rPr>
            </w:pPr>
          </w:p>
          <w:p w14:paraId="44885B99"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p w14:paraId="3E2EDFF0"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2751CE7C" w14:textId="77777777" w:rsidR="00820CB0" w:rsidRPr="005374FC" w:rsidRDefault="00820CB0" w:rsidP="00802244">
            <w:pPr>
              <w:rPr>
                <w:rFonts w:ascii="Arial" w:eastAsia="Times New Roman" w:hAnsi="Arial" w:cs="Arial"/>
                <w:lang w:eastAsia="en-GB"/>
              </w:rPr>
            </w:pPr>
          </w:p>
          <w:p w14:paraId="086B2BCA"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127B9577"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2A21A8BC" w14:textId="77777777" w:rsidR="00820CB0" w:rsidRPr="005374FC" w:rsidRDefault="00820CB0" w:rsidP="00802244">
            <w:pPr>
              <w:rPr>
                <w:rFonts w:ascii="Arial" w:eastAsia="Times New Roman" w:hAnsi="Arial" w:cs="Arial"/>
                <w:lang w:eastAsia="en-GB"/>
              </w:rPr>
            </w:pPr>
          </w:p>
          <w:p w14:paraId="6852F81B"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p w14:paraId="52050C68"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&amp; S2</w:t>
            </w:r>
          </w:p>
        </w:tc>
      </w:tr>
      <w:tr w:rsidR="00820CB0" w:rsidRPr="005374FC" w14:paraId="1F8A3E48"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40CBEAC"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Assessment and feedback</w:t>
            </w:r>
          </w:p>
          <w:p w14:paraId="37FB97CA"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Formative exercises and tasks:</w:t>
            </w:r>
          </w:p>
          <w:p w14:paraId="49FAE8EA" w14:textId="77777777" w:rsidR="00820CB0" w:rsidRPr="006E4EDC" w:rsidRDefault="4AD30BCD" w:rsidP="008E2DE8">
            <w:pPr>
              <w:pStyle w:val="ListParagraph"/>
              <w:numPr>
                <w:ilvl w:val="0"/>
                <w:numId w:val="28"/>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share practical experiences as well as ideas from wider reading in small and large group discussions. </w:t>
            </w:r>
          </w:p>
          <w:p w14:paraId="39C62C41" w14:textId="77777777" w:rsidR="00820CB0" w:rsidRPr="006E4EDC" w:rsidRDefault="4AD30BCD" w:rsidP="008E2DE8">
            <w:pPr>
              <w:pStyle w:val="ListParagraph"/>
              <w:numPr>
                <w:ilvl w:val="0"/>
                <w:numId w:val="28"/>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They will be required to problem solve through responding to, clarifying and asking probing questions.  </w:t>
            </w:r>
          </w:p>
          <w:p w14:paraId="029C8BE3" w14:textId="77777777" w:rsidR="00820CB0" w:rsidRPr="006E4EDC" w:rsidRDefault="4AD30BCD" w:rsidP="008E2DE8">
            <w:pPr>
              <w:pStyle w:val="ListParagraph"/>
              <w:numPr>
                <w:ilvl w:val="0"/>
                <w:numId w:val="28"/>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They will listen carefully and provide critically reflective feedback, challenging and debating different viewpoints and perspectives, considering ethics throughout. </w:t>
            </w:r>
          </w:p>
          <w:p w14:paraId="4AAF47E0" w14:textId="77777777" w:rsidR="00820CB0" w:rsidRPr="006E4EDC" w:rsidRDefault="4AD30BCD" w:rsidP="008E2DE8">
            <w:pPr>
              <w:pStyle w:val="ListParagraph"/>
              <w:numPr>
                <w:ilvl w:val="0"/>
                <w:numId w:val="28"/>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participate in a range of practical activities and concrete tasks. </w:t>
            </w:r>
          </w:p>
          <w:p w14:paraId="41652FFF" w14:textId="77777777" w:rsidR="00820CB0" w:rsidRPr="006E4EDC" w:rsidRDefault="4AD30BCD" w:rsidP="008E2DE8">
            <w:pPr>
              <w:pStyle w:val="ListParagraph"/>
              <w:numPr>
                <w:ilvl w:val="0"/>
                <w:numId w:val="28"/>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Individual and group tutorials will support assessment literacy and application of concepts. </w:t>
            </w:r>
          </w:p>
          <w:p w14:paraId="61EF2F63" w14:textId="77777777" w:rsidR="00820CB0" w:rsidRPr="006E4EDC" w:rsidRDefault="4AD30BCD" w:rsidP="008E2DE8">
            <w:pPr>
              <w:pStyle w:val="ListParagraph"/>
              <w:numPr>
                <w:ilvl w:val="0"/>
                <w:numId w:val="28"/>
              </w:numPr>
              <w:spacing w:line="0" w:lineRule="atLeast"/>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Tutor and mentor observations will consolidate the application of theory into practice.</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FF9DC6E" w14:textId="77777777" w:rsidR="00820CB0" w:rsidRPr="005374FC" w:rsidRDefault="00820CB0" w:rsidP="00802244">
            <w:pPr>
              <w:rPr>
                <w:rFonts w:ascii="Arial" w:eastAsia="Times New Roman" w:hAnsi="Arial" w:cs="Arial"/>
                <w:lang w:eastAsia="en-GB"/>
              </w:rPr>
            </w:pPr>
          </w:p>
        </w:tc>
      </w:tr>
      <w:tr w:rsidR="00820CB0" w:rsidRPr="005374FC" w14:paraId="2906E874"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5840D3A"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Summative assessments:</w:t>
            </w:r>
          </w:p>
          <w:p w14:paraId="05FC1EF9" w14:textId="77777777" w:rsidR="00820CB0"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 Seminar Presentation (10 minutes - equivalent 2000 words)</w:t>
            </w:r>
          </w:p>
          <w:p w14:paraId="343CF313" w14:textId="77777777" w:rsidR="00820CB0" w:rsidRPr="005374FC" w:rsidRDefault="00820CB0" w:rsidP="00802244">
            <w:pPr>
              <w:rPr>
                <w:rFonts w:ascii="Arial" w:eastAsia="Times New Roman" w:hAnsi="Arial" w:cs="Arial"/>
                <w:lang w:eastAsia="en-GB"/>
              </w:rPr>
            </w:pPr>
          </w:p>
          <w:p w14:paraId="2145F7B8" w14:textId="77777777" w:rsidR="00820CB0" w:rsidRPr="005374FC"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S2. Reflective portfolio (3000 words) </w:t>
            </w:r>
          </w:p>
          <w:p w14:paraId="143D2331" w14:textId="77777777" w:rsidR="00820CB0" w:rsidRPr="005374FC" w:rsidRDefault="00820CB0" w:rsidP="00802244">
            <w:pPr>
              <w:spacing w:line="0" w:lineRule="atLeast"/>
              <w:rPr>
                <w:rFonts w:ascii="Arial" w:eastAsia="Times New Roman" w:hAnsi="Arial" w:cs="Arial"/>
                <w:color w:val="000000"/>
                <w:lang w:eastAsia="en-GB"/>
              </w:rPr>
            </w:pPr>
          </w:p>
          <w:p w14:paraId="087BBE02" w14:textId="77777777" w:rsidR="00820CB0" w:rsidRPr="005374FC" w:rsidRDefault="00820CB0" w:rsidP="00802244">
            <w:pPr>
              <w:spacing w:line="0" w:lineRule="atLeast"/>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3516D7" w14:textId="77777777" w:rsidR="00820CB0"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Weighting%</w:t>
            </w:r>
          </w:p>
          <w:p w14:paraId="25B9EDDB" w14:textId="77777777" w:rsidR="00C76162" w:rsidRPr="005374FC" w:rsidRDefault="00C76162" w:rsidP="00802244">
            <w:pPr>
              <w:rPr>
                <w:rFonts w:ascii="Arial" w:eastAsia="Times New Roman" w:hAnsi="Arial" w:cs="Arial"/>
                <w:lang w:eastAsia="en-GB"/>
              </w:rPr>
            </w:pPr>
          </w:p>
          <w:p w14:paraId="68E6A36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40%</w:t>
            </w:r>
          </w:p>
          <w:p w14:paraId="731887A1" w14:textId="77777777" w:rsidR="00820CB0" w:rsidRPr="005374FC" w:rsidRDefault="00820CB0" w:rsidP="00802244">
            <w:pPr>
              <w:rPr>
                <w:rFonts w:ascii="Arial" w:eastAsia="Times New Roman" w:hAnsi="Arial" w:cs="Arial"/>
                <w:lang w:eastAsia="en-GB"/>
              </w:rPr>
            </w:pPr>
          </w:p>
          <w:p w14:paraId="0F180F12"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60%</w:t>
            </w:r>
          </w:p>
        </w:tc>
      </w:tr>
      <w:tr w:rsidR="00820CB0" w:rsidRPr="005374FC" w14:paraId="0103F910" w14:textId="77777777" w:rsidTr="7EEDD63D">
        <w:trPr>
          <w:trHeight w:val="1395"/>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910657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Learning resources </w:t>
            </w:r>
          </w:p>
          <w:p w14:paraId="55121A7D" w14:textId="77777777" w:rsidR="00820CB0" w:rsidRPr="005374FC" w:rsidRDefault="00820CB0" w:rsidP="00802244">
            <w:pPr>
              <w:rPr>
                <w:rFonts w:ascii="Arial" w:eastAsia="Times New Roman" w:hAnsi="Arial" w:cs="Arial"/>
                <w:lang w:eastAsia="en-GB"/>
              </w:rPr>
            </w:pPr>
          </w:p>
          <w:p w14:paraId="328F2273" w14:textId="77777777" w:rsidR="00820CB0" w:rsidRPr="005374FC"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Arnold, C. (2012</w:t>
            </w:r>
            <w:proofErr w:type="gramStart"/>
            <w:r w:rsidRPr="7EEDD63D">
              <w:rPr>
                <w:rFonts w:ascii="Arial" w:eastAsia="Arial" w:hAnsi="Arial" w:cs="Arial"/>
                <w:color w:val="000000" w:themeColor="text1"/>
                <w:lang w:eastAsia="en-GB"/>
              </w:rPr>
              <w:t>)(</w:t>
            </w:r>
            <w:proofErr w:type="spellStart"/>
            <w:proofErr w:type="gramEnd"/>
            <w:r w:rsidRPr="7EEDD63D">
              <w:rPr>
                <w:rFonts w:ascii="Arial" w:eastAsia="Arial" w:hAnsi="Arial" w:cs="Arial"/>
                <w:color w:val="000000" w:themeColor="text1"/>
                <w:lang w:eastAsia="en-GB"/>
              </w:rPr>
              <w:t>ed</w:t>
            </w:r>
            <w:proofErr w:type="spellEnd"/>
            <w:r w:rsidRPr="7EEDD63D">
              <w:rPr>
                <w:rFonts w:ascii="Arial" w:eastAsia="Arial" w:hAnsi="Arial" w:cs="Arial"/>
                <w:color w:val="000000" w:themeColor="text1"/>
                <w:lang w:eastAsia="en-GB"/>
              </w:rPr>
              <w:t xml:space="preserve">) </w:t>
            </w:r>
            <w:r w:rsidRPr="7EEDD63D">
              <w:rPr>
                <w:rFonts w:ascii="Arial" w:eastAsia="Arial" w:hAnsi="Arial" w:cs="Arial"/>
                <w:i/>
                <w:iCs/>
                <w:color w:val="000000" w:themeColor="text1"/>
                <w:lang w:eastAsia="en-GB"/>
              </w:rPr>
              <w:t xml:space="preserve">Improving your Reflective Practice Through Stories of Practitioner Research. </w:t>
            </w:r>
            <w:r w:rsidRPr="7EEDD63D">
              <w:rPr>
                <w:rFonts w:ascii="Arial" w:eastAsia="Arial" w:hAnsi="Arial" w:cs="Arial"/>
                <w:color w:val="000000" w:themeColor="text1"/>
                <w:lang w:eastAsia="en-GB"/>
              </w:rPr>
              <w:t>Abingdon: Routledge</w:t>
            </w:r>
          </w:p>
          <w:p w14:paraId="382964FA" w14:textId="77777777" w:rsidR="00820CB0" w:rsidRPr="005374FC" w:rsidRDefault="4AD30BCD" w:rsidP="4AD30BCD">
            <w:pPr>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Hallet</w:t>
            </w:r>
            <w:proofErr w:type="spellEnd"/>
            <w:r w:rsidRPr="4AD30BCD">
              <w:rPr>
                <w:rFonts w:ascii="Arial" w:eastAsia="Arial" w:hAnsi="Arial" w:cs="Arial"/>
                <w:color w:val="000000" w:themeColor="text1"/>
                <w:lang w:eastAsia="en-GB"/>
              </w:rPr>
              <w:t xml:space="preserve">, E. (2013) </w:t>
            </w:r>
            <w:r w:rsidRPr="4AD30BCD">
              <w:rPr>
                <w:rFonts w:ascii="Arial" w:eastAsia="Arial" w:hAnsi="Arial" w:cs="Arial"/>
                <w:i/>
                <w:iCs/>
                <w:color w:val="000000" w:themeColor="text1"/>
                <w:lang w:eastAsia="en-GB"/>
              </w:rPr>
              <w:t xml:space="preserve">Becoming a Practitioner in the Early Years. </w:t>
            </w:r>
            <w:r w:rsidRPr="4AD30BCD">
              <w:rPr>
                <w:rFonts w:ascii="Arial" w:eastAsia="Arial" w:hAnsi="Arial" w:cs="Arial"/>
                <w:color w:val="000000" w:themeColor="text1"/>
                <w:lang w:eastAsia="en-GB"/>
              </w:rPr>
              <w:t>London: Sage.</w:t>
            </w:r>
          </w:p>
          <w:p w14:paraId="2713A470"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Lindon, J. (2012) </w:t>
            </w:r>
            <w:r w:rsidRPr="4AD30BCD">
              <w:rPr>
                <w:rFonts w:ascii="Arial" w:eastAsia="Arial" w:hAnsi="Arial" w:cs="Arial"/>
                <w:i/>
                <w:iCs/>
                <w:color w:val="000000" w:themeColor="text1"/>
                <w:lang w:eastAsia="en-GB"/>
              </w:rPr>
              <w:t xml:space="preserve">Reflective Practice and Early Years professionalism. </w:t>
            </w:r>
            <w:r w:rsidRPr="4AD30BCD">
              <w:rPr>
                <w:rFonts w:ascii="Arial" w:eastAsia="Arial" w:hAnsi="Arial" w:cs="Arial"/>
                <w:color w:val="000000" w:themeColor="text1"/>
                <w:lang w:eastAsia="en-GB"/>
              </w:rPr>
              <w:t>2</w:t>
            </w:r>
            <w:r w:rsidRPr="4AD30BCD">
              <w:rPr>
                <w:rFonts w:ascii="Arial" w:eastAsia="Arial" w:hAnsi="Arial" w:cs="Arial"/>
                <w:color w:val="000000" w:themeColor="text1"/>
                <w:vertAlign w:val="superscript"/>
                <w:lang w:eastAsia="en-GB"/>
              </w:rPr>
              <w:t>nd</w:t>
            </w:r>
            <w:r w:rsidRPr="4AD30BCD">
              <w:rPr>
                <w:rFonts w:ascii="Arial" w:eastAsia="Arial" w:hAnsi="Arial" w:cs="Arial"/>
                <w:color w:val="000000" w:themeColor="text1"/>
                <w:lang w:eastAsia="en-GB"/>
              </w:rPr>
              <w:t xml:space="preserve"> ed. Oxford: Hodder Education.</w:t>
            </w:r>
          </w:p>
          <w:p w14:paraId="37981975" w14:textId="77777777" w:rsidR="00820CB0" w:rsidRPr="005374FC"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Paige-Smith, A &amp; Craft, A. (</w:t>
            </w:r>
            <w:proofErr w:type="spellStart"/>
            <w:r w:rsidRPr="7EEDD63D">
              <w:rPr>
                <w:rFonts w:ascii="Arial" w:eastAsia="Arial" w:hAnsi="Arial" w:cs="Arial"/>
                <w:color w:val="000000" w:themeColor="text1"/>
                <w:lang w:eastAsia="en-GB"/>
              </w:rPr>
              <w:t>eds</w:t>
            </w:r>
            <w:proofErr w:type="spellEnd"/>
            <w:r w:rsidRPr="7EEDD63D">
              <w:rPr>
                <w:rFonts w:ascii="Arial" w:eastAsia="Arial" w:hAnsi="Arial" w:cs="Arial"/>
                <w:color w:val="000000" w:themeColor="text1"/>
                <w:lang w:eastAsia="en-GB"/>
              </w:rPr>
              <w:t xml:space="preserve">) (2011) </w:t>
            </w:r>
            <w:r w:rsidRPr="7EEDD63D">
              <w:rPr>
                <w:rFonts w:ascii="Arial" w:eastAsia="Arial" w:hAnsi="Arial" w:cs="Arial"/>
                <w:i/>
                <w:iCs/>
                <w:color w:val="000000" w:themeColor="text1"/>
                <w:lang w:eastAsia="en-GB"/>
              </w:rPr>
              <w:t xml:space="preserve">Developing Reflective Practice in the Early Years. </w:t>
            </w:r>
            <w:r w:rsidRPr="7EEDD63D">
              <w:rPr>
                <w:rFonts w:ascii="Arial" w:eastAsia="Arial" w:hAnsi="Arial" w:cs="Arial"/>
                <w:color w:val="000000" w:themeColor="text1"/>
                <w:lang w:eastAsia="en-GB"/>
              </w:rPr>
              <w:t>2</w:t>
            </w:r>
            <w:r w:rsidRPr="7EEDD63D">
              <w:rPr>
                <w:rFonts w:ascii="Arial" w:eastAsia="Arial" w:hAnsi="Arial" w:cs="Arial"/>
                <w:color w:val="000000" w:themeColor="text1"/>
                <w:vertAlign w:val="superscript"/>
                <w:lang w:eastAsia="en-GB"/>
              </w:rPr>
              <w:t>nd</w:t>
            </w:r>
            <w:r w:rsidRPr="7EEDD63D">
              <w:rPr>
                <w:rFonts w:ascii="Arial" w:eastAsia="Arial" w:hAnsi="Arial" w:cs="Arial"/>
                <w:color w:val="000000" w:themeColor="text1"/>
                <w:lang w:eastAsia="en-GB"/>
              </w:rPr>
              <w:t xml:space="preserve"> ed. Maidenhead: McGraw Hill/Open University Press.</w:t>
            </w:r>
          </w:p>
          <w:p w14:paraId="61155CE4" w14:textId="77777777" w:rsidR="00820CB0" w:rsidRPr="005374FC"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Reed, M. &amp; Craft, A. (</w:t>
            </w:r>
            <w:proofErr w:type="spellStart"/>
            <w:r w:rsidRPr="7EEDD63D">
              <w:rPr>
                <w:rFonts w:ascii="Arial" w:eastAsia="Arial" w:hAnsi="Arial" w:cs="Arial"/>
                <w:color w:val="000000" w:themeColor="text1"/>
                <w:lang w:eastAsia="en-GB"/>
              </w:rPr>
              <w:t>eds</w:t>
            </w:r>
            <w:proofErr w:type="spellEnd"/>
            <w:r w:rsidRPr="7EEDD63D">
              <w:rPr>
                <w:rFonts w:ascii="Arial" w:eastAsia="Arial" w:hAnsi="Arial" w:cs="Arial"/>
                <w:color w:val="000000" w:themeColor="text1"/>
                <w:lang w:eastAsia="en-GB"/>
              </w:rPr>
              <w:t xml:space="preserve">) (2010) </w:t>
            </w:r>
            <w:r w:rsidRPr="7EEDD63D">
              <w:rPr>
                <w:rFonts w:ascii="Arial" w:eastAsia="Arial" w:hAnsi="Arial" w:cs="Arial"/>
                <w:i/>
                <w:iCs/>
                <w:color w:val="000000" w:themeColor="text1"/>
                <w:lang w:eastAsia="en-GB"/>
              </w:rPr>
              <w:t xml:space="preserve">Reflective Practice in the Early Years. </w:t>
            </w:r>
            <w:r w:rsidRPr="7EEDD63D">
              <w:rPr>
                <w:rFonts w:ascii="Arial" w:eastAsia="Arial" w:hAnsi="Arial" w:cs="Arial"/>
                <w:color w:val="000000" w:themeColor="text1"/>
                <w:lang w:eastAsia="en-GB"/>
              </w:rPr>
              <w:t>London: Sage</w:t>
            </w:r>
          </w:p>
          <w:p w14:paraId="0B998A4C" w14:textId="77777777" w:rsidR="00820CB0" w:rsidRPr="005374FC"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lastRenderedPageBreak/>
              <w:t>Hayes, C., Daly, J., Duncan, M., Gill, R. &amp; Whitehouse, A.</w:t>
            </w:r>
            <w:r w:rsidRPr="7EEDD63D">
              <w:rPr>
                <w:rFonts w:ascii="Arial,Times New Roman" w:eastAsia="Arial,Times New Roman" w:hAnsi="Arial,Times New Roman" w:cs="Arial,Times New Roman"/>
                <w:b/>
                <w:bCs/>
                <w:color w:val="FF0000"/>
                <w:lang w:eastAsia="en-GB"/>
              </w:rPr>
              <w:t xml:space="preserve"> </w:t>
            </w:r>
            <w:r w:rsidRPr="7EEDD63D">
              <w:rPr>
                <w:rFonts w:ascii="Arial" w:eastAsia="Arial" w:hAnsi="Arial" w:cs="Arial"/>
                <w:color w:val="000000" w:themeColor="text1"/>
                <w:lang w:eastAsia="en-GB"/>
              </w:rPr>
              <w:t xml:space="preserve">(2014) </w:t>
            </w:r>
            <w:r w:rsidRPr="7EEDD63D">
              <w:rPr>
                <w:rFonts w:ascii="Arial" w:eastAsia="Arial" w:hAnsi="Arial" w:cs="Arial"/>
                <w:i/>
                <w:iCs/>
                <w:color w:val="000000" w:themeColor="text1"/>
                <w:lang w:eastAsia="en-GB"/>
              </w:rPr>
              <w:t xml:space="preserve">Developing as a Reflective early Years Professional: A Thematic Approach. </w:t>
            </w:r>
            <w:proofErr w:type="spellStart"/>
            <w:r w:rsidRPr="7EEDD63D">
              <w:rPr>
                <w:rFonts w:ascii="Arial" w:eastAsia="Arial" w:hAnsi="Arial" w:cs="Arial"/>
                <w:color w:val="000000" w:themeColor="text1"/>
                <w:lang w:eastAsia="en-GB"/>
              </w:rPr>
              <w:t>Northwich</w:t>
            </w:r>
            <w:proofErr w:type="spellEnd"/>
            <w:r w:rsidRPr="7EEDD63D">
              <w:rPr>
                <w:rFonts w:ascii="Arial" w:eastAsia="Arial" w:hAnsi="Arial" w:cs="Arial"/>
                <w:color w:val="000000" w:themeColor="text1"/>
                <w:lang w:eastAsia="en-GB"/>
              </w:rPr>
              <w:t>: Critical Publishing Ltd.</w:t>
            </w:r>
          </w:p>
          <w:p w14:paraId="1C5B3591" w14:textId="57450411"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UCW Portal and VLE                         </w:t>
            </w:r>
          </w:p>
          <w:p w14:paraId="7222B8BD" w14:textId="77777777" w:rsidR="00820CB0" w:rsidRPr="005374FC" w:rsidRDefault="00820CB0" w:rsidP="00802244">
            <w:pPr>
              <w:rPr>
                <w:rFonts w:ascii="Arial" w:eastAsia="Times New Roman" w:hAnsi="Arial" w:cs="Arial"/>
                <w:lang w:eastAsia="en-GB"/>
              </w:rPr>
            </w:pPr>
          </w:p>
          <w:p w14:paraId="39162C49"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Laptops                                     </w:t>
            </w:r>
          </w:p>
          <w:p w14:paraId="22ADCFA7"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Study Centre</w:t>
            </w:r>
          </w:p>
        </w:tc>
      </w:tr>
      <w:tr w:rsidR="00820CB0" w:rsidRPr="005374FC" w14:paraId="57B1CCB9"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076818E"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 xml:space="preserve">Preparatory work </w:t>
            </w:r>
          </w:p>
          <w:p w14:paraId="2D54D48B"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Make a list of all the ways how you are able to reflect in your current setting both individually and with colleagues.</w:t>
            </w:r>
          </w:p>
          <w:p w14:paraId="2A6AA111"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Read Chapter 1 of Lindon, J. (2012) </w:t>
            </w:r>
            <w:r w:rsidRPr="4AD30BCD">
              <w:rPr>
                <w:rFonts w:ascii="Arial" w:eastAsia="Arial" w:hAnsi="Arial" w:cs="Arial"/>
                <w:i/>
                <w:iCs/>
                <w:color w:val="000000" w:themeColor="text1"/>
                <w:lang w:eastAsia="en-GB"/>
              </w:rPr>
              <w:t xml:space="preserve">Reflective Practice and Early Years Professionalism. </w:t>
            </w:r>
            <w:r w:rsidRPr="4AD30BCD">
              <w:rPr>
                <w:rFonts w:ascii="Arial" w:eastAsia="Arial" w:hAnsi="Arial" w:cs="Arial"/>
                <w:color w:val="000000" w:themeColor="text1"/>
                <w:lang w:eastAsia="en-GB"/>
              </w:rPr>
              <w:t>2</w:t>
            </w:r>
            <w:r w:rsidRPr="4AD30BCD">
              <w:rPr>
                <w:rFonts w:ascii="Arial" w:eastAsia="Arial" w:hAnsi="Arial" w:cs="Arial"/>
                <w:color w:val="000000" w:themeColor="text1"/>
                <w:vertAlign w:val="superscript"/>
                <w:lang w:eastAsia="en-GB"/>
              </w:rPr>
              <w:t>nd</w:t>
            </w:r>
            <w:r w:rsidRPr="4AD30BCD">
              <w:rPr>
                <w:rFonts w:ascii="Arial" w:eastAsia="Arial" w:hAnsi="Arial" w:cs="Arial"/>
                <w:color w:val="000000" w:themeColor="text1"/>
                <w:lang w:eastAsia="en-GB"/>
              </w:rPr>
              <w:t xml:space="preserve"> Edition. Oxford: Hodder Education.</w:t>
            </w:r>
          </w:p>
        </w:tc>
      </w:tr>
    </w:tbl>
    <w:p w14:paraId="5B07B899" w14:textId="77777777" w:rsidR="00802244" w:rsidRDefault="00802244" w:rsidP="0087668B">
      <w:pPr>
        <w:pStyle w:val="BodyText3"/>
        <w:numPr>
          <w:ilvl w:val="12"/>
          <w:numId w:val="0"/>
        </w:numPr>
        <w:rPr>
          <w:rFonts w:cs="Arial"/>
          <w:sz w:val="24"/>
          <w:szCs w:val="24"/>
        </w:rPr>
      </w:pPr>
    </w:p>
    <w:p w14:paraId="5241B094" w14:textId="77777777" w:rsidR="00802244" w:rsidRDefault="00802244" w:rsidP="0087668B">
      <w:pPr>
        <w:pStyle w:val="BodyText3"/>
        <w:numPr>
          <w:ilvl w:val="12"/>
          <w:numId w:val="0"/>
        </w:num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57"/>
        <w:gridCol w:w="2022"/>
        <w:gridCol w:w="1307"/>
        <w:gridCol w:w="168"/>
        <w:gridCol w:w="266"/>
        <w:gridCol w:w="2024"/>
      </w:tblGrid>
      <w:tr w:rsidR="00820CB0" w:rsidRPr="005374FC" w14:paraId="1F49772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D20064B"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code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09E2DA3"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lang w:eastAsia="en-GB"/>
              </w:rPr>
              <w:t>ED4804-40</w:t>
            </w:r>
          </w:p>
        </w:tc>
      </w:tr>
      <w:tr w:rsidR="00820CB0" w:rsidRPr="005374FC" w14:paraId="026F3D2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06C915E"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title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011B590"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Supporting Young Children’s Holistic Health &amp; Wellbeing</w:t>
            </w:r>
          </w:p>
        </w:tc>
      </w:tr>
      <w:tr w:rsidR="00820CB0" w:rsidRPr="005374FC" w14:paraId="59134C46"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08A44A9"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Subject field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378B70D"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Education</w:t>
            </w:r>
          </w:p>
        </w:tc>
      </w:tr>
      <w:tr w:rsidR="00820CB0" w:rsidRPr="005374FC" w14:paraId="49F69C0C"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4620F5E"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Pathway(s)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0F45F3E"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5374FC" w14:paraId="42F89901"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4CD5FFD"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Level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5E82868" w14:textId="77777777" w:rsidR="00820CB0" w:rsidRPr="005374FC" w:rsidRDefault="7EEDD63D" w:rsidP="7EEDD63D">
            <w:pPr>
              <w:spacing w:line="0" w:lineRule="atLeast"/>
              <w:jc w:val="cente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662D9CC" w14:textId="77777777" w:rsidR="00820CB0" w:rsidRPr="005374FC" w:rsidRDefault="00820CB0" w:rsidP="00802244">
            <w:pPr>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94A53E8" w14:textId="77777777" w:rsidR="00820CB0" w:rsidRPr="005374FC" w:rsidRDefault="00820CB0"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381BB3B" w14:textId="77777777" w:rsidR="00820CB0" w:rsidRPr="005374FC" w:rsidRDefault="00820CB0" w:rsidP="00802244">
            <w:pPr>
              <w:rPr>
                <w:rFonts w:ascii="Arial" w:eastAsia="Times New Roman" w:hAnsi="Arial" w:cs="Arial"/>
                <w:lang w:eastAsia="en-GB"/>
              </w:rPr>
            </w:pPr>
          </w:p>
        </w:tc>
      </w:tr>
      <w:tr w:rsidR="00820CB0" w:rsidRPr="005374FC" w14:paraId="0406A94E"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6129BA5"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UK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2E9F271"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40</w:t>
            </w:r>
          </w:p>
        </w:tc>
      </w:tr>
      <w:tr w:rsidR="00820CB0" w:rsidRPr="005374FC" w14:paraId="21D4C01A"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99B70F"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ECTS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A1063E3"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20</w:t>
            </w:r>
          </w:p>
        </w:tc>
      </w:tr>
      <w:tr w:rsidR="00820CB0" w:rsidRPr="005374FC" w14:paraId="17E7ACE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9DA679B"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Core or Compulsory or Optional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C58E0F"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Core</w:t>
            </w:r>
          </w:p>
        </w:tc>
      </w:tr>
      <w:tr w:rsidR="00820CB0" w:rsidRPr="005374FC" w14:paraId="5719718E"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DE07FB2"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Acceptable for</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88F937A"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5374FC" w14:paraId="66B94187"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626444F"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Excluded combinations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173783"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None</w:t>
            </w:r>
          </w:p>
        </w:tc>
      </w:tr>
      <w:tr w:rsidR="00820CB0" w:rsidRPr="005374FC" w14:paraId="68874CA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C13C6EF"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Class contact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DC3B86F"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104</w:t>
            </w:r>
          </w:p>
        </w:tc>
      </w:tr>
      <w:tr w:rsidR="00820CB0" w:rsidRPr="005374FC" w14:paraId="27615C2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9952DDD"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study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0D46C8"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296</w:t>
            </w:r>
          </w:p>
        </w:tc>
      </w:tr>
      <w:tr w:rsidR="00820CB0" w:rsidRPr="005374FC" w14:paraId="732350E6"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D18CA16"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Duration of the module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B0D953F"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26 weeks over three terms </w:t>
            </w:r>
          </w:p>
        </w:tc>
      </w:tr>
      <w:tr w:rsidR="00820CB0" w:rsidRPr="005374FC" w14:paraId="279D7DA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CE37E8B"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Main campus location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E7A5F0F"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University Centre Weston, Knightstone campus</w:t>
            </w:r>
          </w:p>
        </w:tc>
      </w:tr>
      <w:tr w:rsidR="00820CB0" w:rsidRPr="005374FC" w14:paraId="426CF61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FE9E973" w14:textId="77777777" w:rsidR="00820CB0" w:rsidRPr="005374FC"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ADB7B2" w14:textId="77777777" w:rsidR="00820CB0" w:rsidRPr="005374FC" w:rsidRDefault="4AD30BCD" w:rsidP="4AD30BCD">
            <w:pPr>
              <w:spacing w:line="0" w:lineRule="atLeast"/>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20CB0" w:rsidRPr="005374FC" w14:paraId="1F7E6C4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92A9731"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Additional costs involved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1F718C8" w14:textId="77777777" w:rsidR="00820CB0" w:rsidRPr="005374FC" w:rsidRDefault="00820CB0" w:rsidP="00802244">
            <w:pPr>
              <w:rPr>
                <w:rFonts w:ascii="Arial" w:eastAsia="Times New Roman" w:hAnsi="Arial" w:cs="Arial"/>
                <w:lang w:eastAsia="en-GB"/>
              </w:rPr>
            </w:pPr>
          </w:p>
        </w:tc>
      </w:tr>
      <w:tr w:rsidR="00820CB0" w:rsidRPr="005374FC" w14:paraId="3963E65E"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00D8FED" w14:textId="77777777" w:rsidR="00820CB0" w:rsidRPr="005374FC" w:rsidRDefault="00820CB0" w:rsidP="4AD30BCD">
            <w:pPr>
              <w:rPr>
                <w:rFonts w:ascii="Arial,Times New Roman" w:eastAsia="Arial,Times New Roman" w:hAnsi="Arial,Times New Roman" w:cs="Arial,Times New Roman"/>
                <w:lang w:eastAsia="en-GB"/>
              </w:rPr>
            </w:pPr>
            <w:r w:rsidRPr="4AD30BCD">
              <w:rPr>
                <w:rFonts w:ascii="Arial" w:eastAsia="Arial" w:hAnsi="Arial" w:cs="Arial"/>
                <w:color w:val="000000"/>
                <w:lang w:eastAsia="en-GB"/>
              </w:rPr>
              <w:t>Brief description and aims</w:t>
            </w:r>
            <w:r w:rsidRPr="4AD30BCD">
              <w:rPr>
                <w:rFonts w:ascii="Arial,Times New Roman" w:eastAsia="Arial,Times New Roman" w:hAnsi="Arial,Times New Roman" w:cs="Arial,Times New Roman"/>
                <w:color w:val="000000"/>
                <w:shd w:val="clear" w:color="auto" w:fill="FFFFFF"/>
                <w:lang w:eastAsia="en-GB"/>
              </w:rPr>
              <w:t xml:space="preserve"> </w:t>
            </w:r>
            <w:r w:rsidRPr="4AD30BCD">
              <w:rPr>
                <w:rFonts w:ascii="Arial" w:eastAsia="Arial" w:hAnsi="Arial" w:cs="Arial"/>
                <w:color w:val="000000"/>
                <w:lang w:eastAsia="en-GB"/>
              </w:rPr>
              <w:t>of module</w:t>
            </w:r>
          </w:p>
          <w:p w14:paraId="33575BA7"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This module will enable you to explore the importance of supporting young children’s holistic health and well-being.  You will consider issues relating to babies and young children’s health, both nationally and globally, drawing on government policy, guidance and research.   You will be introduced to and explore the importance of health promotion and will be able to consider your role as a practitioner in supporting young children and families to make healthy choices.  This module will also include an introduction to safeguarding and will enable discussion around ethical considerations that may impact on children’s health. </w:t>
            </w:r>
          </w:p>
        </w:tc>
      </w:tr>
      <w:tr w:rsidR="00820CB0" w:rsidRPr="005374FC" w14:paraId="4132E20D"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8896FA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Outline syllabus</w:t>
            </w:r>
          </w:p>
          <w:p w14:paraId="5B8E1D48"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This module will:</w:t>
            </w:r>
          </w:p>
          <w:p w14:paraId="76064066" w14:textId="77777777" w:rsidR="00820CB0" w:rsidRPr="005374FC" w:rsidRDefault="4AD30BCD" w:rsidP="008E2DE8">
            <w:pPr>
              <w:pStyle w:val="ListParagraph"/>
              <w:numPr>
                <w:ilvl w:val="0"/>
                <w:numId w:val="14"/>
              </w:num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Introduce the concept of holistic health, factors that can impact on this and the resultant inequalities for babies and children,</w:t>
            </w:r>
          </w:p>
          <w:p w14:paraId="68E182D0" w14:textId="77777777" w:rsidR="00820CB0" w:rsidRPr="005374FC" w:rsidRDefault="4AD30BCD" w:rsidP="008E2DE8">
            <w:pPr>
              <w:pStyle w:val="ListParagraph"/>
              <w:numPr>
                <w:ilvl w:val="0"/>
                <w:numId w:val="14"/>
              </w:num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Consider current social, economic and political aspects of health both nationally and globally, </w:t>
            </w:r>
          </w:p>
          <w:p w14:paraId="2E6445D9" w14:textId="77777777" w:rsidR="00820CB0" w:rsidRPr="005374FC" w:rsidRDefault="4AD30BCD" w:rsidP="008E2DE8">
            <w:pPr>
              <w:pStyle w:val="ListParagraph"/>
              <w:numPr>
                <w:ilvl w:val="0"/>
                <w:numId w:val="14"/>
              </w:num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Consider the important role played by practitioners in supporting families to make healthy choices and develop foundations for healthy lifestyles </w:t>
            </w:r>
          </w:p>
          <w:p w14:paraId="57D858F7" w14:textId="77777777" w:rsidR="00820CB0" w:rsidRPr="005374FC" w:rsidRDefault="4AD30BCD" w:rsidP="008E2DE8">
            <w:pPr>
              <w:pStyle w:val="ListParagraph"/>
              <w:numPr>
                <w:ilvl w:val="0"/>
                <w:numId w:val="14"/>
              </w:num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Promote discussion around ethical issues in practice</w:t>
            </w:r>
          </w:p>
          <w:p w14:paraId="21D9F258" w14:textId="77777777" w:rsidR="00820CB0" w:rsidRPr="005374FC" w:rsidRDefault="4AD30BCD" w:rsidP="008E2DE8">
            <w:pPr>
              <w:pStyle w:val="ListParagraph"/>
              <w:numPr>
                <w:ilvl w:val="0"/>
                <w:numId w:val="14"/>
              </w:num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Provide an Introduction to the importance of safeguarding</w:t>
            </w:r>
          </w:p>
        </w:tc>
      </w:tr>
      <w:tr w:rsidR="00820CB0" w:rsidRPr="005374FC" w14:paraId="1E46034A"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816DC85"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 xml:space="preserve">Teaching and learning activities </w:t>
            </w:r>
          </w:p>
          <w:p w14:paraId="0016C551"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Lectures and seminars will introduce key themes around the importance of supporting babies and children’s holistic health. You will be encouraged to take an active role in these through discussion, practical activities and action learning sets.</w:t>
            </w:r>
          </w:p>
          <w:p w14:paraId="049C7697"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learning will be supported through set readings, your own research and reflective tasks in the workplace.</w:t>
            </w:r>
          </w:p>
          <w:p w14:paraId="017E413F" w14:textId="77777777" w:rsidR="00820CB0" w:rsidRPr="005374FC"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Visiting speakers with specialist knowledge and expertise will be invited to enrich the programme.</w:t>
            </w:r>
          </w:p>
          <w:p w14:paraId="6399CC78" w14:textId="77777777" w:rsidR="00820CB0" w:rsidRPr="005374FC" w:rsidRDefault="00820CB0" w:rsidP="00802244">
            <w:pPr>
              <w:spacing w:line="0" w:lineRule="atLeast"/>
              <w:rPr>
                <w:rFonts w:ascii="Arial" w:eastAsia="Times New Roman" w:hAnsi="Arial" w:cs="Arial"/>
                <w:lang w:eastAsia="en-GB"/>
              </w:rPr>
            </w:pPr>
          </w:p>
        </w:tc>
      </w:tr>
      <w:tr w:rsidR="00820CB0" w:rsidRPr="005374FC" w14:paraId="47737FDF"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EF8E5B3"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Intended learning outcomes</w:t>
            </w:r>
          </w:p>
          <w:p w14:paraId="2D911098"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By successful completion of the module, you will be able to demonstrate the following:</w:t>
            </w:r>
            <w:r w:rsidRPr="4AD30BCD">
              <w:rPr>
                <w:rFonts w:ascii="Arial,Times New Roman" w:eastAsia="Arial,Times New Roman" w:hAnsi="Arial,Times New Roman" w:cs="Arial,Times New Roman"/>
                <w:color w:val="000000" w:themeColor="text1"/>
                <w:lang w:eastAsia="en-GB"/>
              </w:rPr>
              <w:t xml:space="preserve"> </w:t>
            </w:r>
          </w:p>
          <w:p w14:paraId="313667C5"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Knowledge: students will understand:</w:t>
            </w:r>
          </w:p>
          <w:p w14:paraId="0F37AE29"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1.    Key aspects that support children’s holistic health and the social, economic and political factors that can impact on this. </w:t>
            </w:r>
          </w:p>
          <w:p w14:paraId="66211A35"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2.    The importance of making ethical decisions around children’s health and well-being.</w:t>
            </w:r>
          </w:p>
          <w:p w14:paraId="1EF74FC1"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3.    The role played by practitioners in supporting families to make healthy choices.</w:t>
            </w:r>
          </w:p>
          <w:p w14:paraId="10BB5331" w14:textId="77777777" w:rsidR="00820CB0" w:rsidRPr="005374FC" w:rsidRDefault="7EEDD63D" w:rsidP="7EEDD63D">
            <w:pPr>
              <w:rPr>
                <w:rFonts w:ascii="Arial,Times New Roman" w:eastAsia="Arial,Times New Roman" w:hAnsi="Arial,Times New Roman" w:cs="Arial,Times New Roman"/>
                <w:lang w:eastAsia="en-GB"/>
              </w:rPr>
            </w:pPr>
            <w:r w:rsidRPr="7EEDD63D">
              <w:rPr>
                <w:rFonts w:ascii="Arial,Times New Roman" w:eastAsia="Arial,Times New Roman" w:hAnsi="Arial,Times New Roman" w:cs="Arial,Times New Roman"/>
                <w:color w:val="000000" w:themeColor="text1"/>
                <w:lang w:eastAsia="en-GB"/>
              </w:rPr>
              <w:t xml:space="preserve">    </w:t>
            </w:r>
          </w:p>
          <w:p w14:paraId="7D733B7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Skills: students will be able to:</w:t>
            </w:r>
          </w:p>
          <w:p w14:paraId="48BE2F8F"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 Critically explore the impact of the social, economic and political context on children’s health and well-being.</w:t>
            </w:r>
          </w:p>
          <w:p w14:paraId="4333523F"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b) Reflect upon the important role played by practitioners in supporting children’s health and well-being.</w:t>
            </w:r>
          </w:p>
          <w:p w14:paraId="22E717CD"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 Present information to others in appropriate forms.</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688CFF1" w14:textId="77777777" w:rsidR="00820CB0" w:rsidRPr="005374FC" w:rsidRDefault="00820CB0" w:rsidP="00802244">
            <w:pPr>
              <w:rPr>
                <w:rFonts w:ascii="Arial" w:eastAsia="Times New Roman" w:hAnsi="Arial" w:cs="Arial"/>
                <w:lang w:eastAsia="en-GB"/>
              </w:rPr>
            </w:pPr>
          </w:p>
          <w:p w14:paraId="199E1A6F"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How assessed</w:t>
            </w:r>
          </w:p>
          <w:p w14:paraId="6168CB8B" w14:textId="77777777" w:rsidR="00820CB0" w:rsidRPr="005374FC" w:rsidRDefault="00820CB0" w:rsidP="4AD30BCD">
            <w:pPr>
              <w:spacing w:after="240"/>
              <w:rPr>
                <w:rFonts w:ascii="Arial,Times New Roman" w:eastAsia="Arial,Times New Roman" w:hAnsi="Arial,Times New Roman" w:cs="Arial,Times New Roman"/>
                <w:lang w:eastAsia="en-GB"/>
              </w:rPr>
            </w:pPr>
            <w:r>
              <w:br/>
            </w:r>
            <w:r w:rsidR="4AD30BCD" w:rsidRPr="4AD30BCD">
              <w:rPr>
                <w:rFonts w:ascii="Arial" w:eastAsia="Arial" w:hAnsi="Arial" w:cs="Arial"/>
                <w:color w:val="000000" w:themeColor="text1"/>
                <w:lang w:eastAsia="en-GB"/>
              </w:rPr>
              <w:t xml:space="preserve">S1    </w:t>
            </w:r>
          </w:p>
          <w:p w14:paraId="0C558EAF"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S1    </w:t>
            </w:r>
          </w:p>
          <w:p w14:paraId="494F745D" w14:textId="77777777" w:rsidR="00820CB0" w:rsidRPr="005374FC" w:rsidRDefault="00820CB0" w:rsidP="00802244">
            <w:pPr>
              <w:rPr>
                <w:rFonts w:ascii="Arial" w:eastAsia="Times New Roman" w:hAnsi="Arial" w:cs="Arial"/>
                <w:lang w:eastAsia="en-GB"/>
              </w:rPr>
            </w:pPr>
          </w:p>
          <w:p w14:paraId="082FF4BF"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S2    </w:t>
            </w:r>
          </w:p>
          <w:p w14:paraId="32CCF883" w14:textId="77777777" w:rsidR="00820CB0" w:rsidRPr="005374FC" w:rsidRDefault="3604D7F5" w:rsidP="3604D7F5">
            <w:pPr>
              <w:rPr>
                <w:rFonts w:ascii="Arial,Times New Roman" w:eastAsia="Arial,Times New Roman" w:hAnsi="Arial,Times New Roman" w:cs="Arial,Times New Roman"/>
                <w:lang w:eastAsia="en-GB"/>
              </w:rPr>
            </w:pPr>
            <w:r w:rsidRPr="3604D7F5">
              <w:rPr>
                <w:rFonts w:ascii="Arial,Times New Roman" w:eastAsia="Arial,Times New Roman" w:hAnsi="Arial,Times New Roman" w:cs="Arial,Times New Roman"/>
                <w:color w:val="000000" w:themeColor="text1"/>
                <w:lang w:eastAsia="en-GB"/>
              </w:rPr>
              <w:t xml:space="preserve">    </w:t>
            </w:r>
          </w:p>
          <w:p w14:paraId="7C668B1C" w14:textId="77777777" w:rsidR="00820CB0" w:rsidRPr="005374FC" w:rsidRDefault="00820CB0" w:rsidP="00802244">
            <w:pPr>
              <w:rPr>
                <w:rFonts w:ascii="Arial" w:eastAsia="Times New Roman" w:hAnsi="Arial" w:cs="Arial"/>
                <w:color w:val="000000"/>
                <w:lang w:eastAsia="en-GB"/>
              </w:rPr>
            </w:pPr>
          </w:p>
          <w:p w14:paraId="04F3A2FE" w14:textId="77777777" w:rsidR="00820CB0" w:rsidRPr="005374FC" w:rsidRDefault="00820CB0" w:rsidP="00802244">
            <w:pPr>
              <w:rPr>
                <w:rFonts w:ascii="Arial" w:eastAsia="Times New Roman" w:hAnsi="Arial" w:cs="Arial"/>
                <w:color w:val="000000"/>
                <w:lang w:eastAsia="en-GB"/>
              </w:rPr>
            </w:pPr>
          </w:p>
          <w:p w14:paraId="11C09A75" w14:textId="77777777" w:rsidR="00820CB0" w:rsidRPr="005374FC" w:rsidRDefault="00820CB0" w:rsidP="00802244">
            <w:pPr>
              <w:rPr>
                <w:rFonts w:ascii="Arial" w:eastAsia="Times New Roman" w:hAnsi="Arial" w:cs="Arial"/>
                <w:color w:val="000000"/>
                <w:lang w:eastAsia="en-GB"/>
              </w:rPr>
            </w:pPr>
          </w:p>
          <w:p w14:paraId="24F2261D"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S1    </w:t>
            </w:r>
          </w:p>
          <w:p w14:paraId="78ACF56E"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S1    </w:t>
            </w:r>
          </w:p>
          <w:p w14:paraId="1E50876E" w14:textId="77777777" w:rsidR="00820CB0" w:rsidRPr="005374FC" w:rsidRDefault="00820CB0" w:rsidP="00802244">
            <w:pPr>
              <w:rPr>
                <w:rFonts w:ascii="Arial" w:eastAsia="Times New Roman" w:hAnsi="Arial" w:cs="Arial"/>
                <w:lang w:eastAsia="en-GB"/>
              </w:rPr>
            </w:pPr>
          </w:p>
          <w:p w14:paraId="12685437"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tc>
      </w:tr>
      <w:tr w:rsidR="00820CB0" w:rsidRPr="005374FC" w14:paraId="79DC5007"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4FD6933"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Assessment and feedback</w:t>
            </w:r>
          </w:p>
          <w:p w14:paraId="78B9A589"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Formative exercises and tasks:</w:t>
            </w:r>
          </w:p>
          <w:p w14:paraId="05107B13" w14:textId="069F436C" w:rsidR="00820CB0" w:rsidRPr="006E4EDC" w:rsidRDefault="4AD30BCD" w:rsidP="008E2DE8">
            <w:pPr>
              <w:pStyle w:val="ListParagraph"/>
              <w:numPr>
                <w:ilvl w:val="0"/>
                <w:numId w:val="29"/>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Students will be encouraged to research independently and present ideas in seminars as well as reflect on their own practice.  </w:t>
            </w:r>
          </w:p>
          <w:p w14:paraId="644E3695" w14:textId="50D589A1" w:rsidR="00820CB0" w:rsidRPr="006E4EDC" w:rsidRDefault="3604D7F5" w:rsidP="008E2DE8">
            <w:pPr>
              <w:pStyle w:val="ListParagraph"/>
              <w:numPr>
                <w:ilvl w:val="0"/>
                <w:numId w:val="29"/>
              </w:numPr>
              <w:spacing w:line="0" w:lineRule="atLeast"/>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Individual and group tutorials and action learning sets will be </w:t>
            </w:r>
            <w:proofErr w:type="spellStart"/>
            <w:r w:rsidRPr="006E4EDC">
              <w:rPr>
                <w:rFonts w:ascii="Arial" w:eastAsia="Arial" w:hAnsi="Arial" w:cs="Arial"/>
                <w:color w:val="000000" w:themeColor="text1"/>
                <w:lang w:eastAsia="en-GB"/>
              </w:rPr>
              <w:t>utilised</w:t>
            </w:r>
            <w:proofErr w:type="spellEnd"/>
            <w:r w:rsidRPr="006E4EDC">
              <w:rPr>
                <w:rFonts w:ascii="Arial" w:eastAsia="Arial" w:hAnsi="Arial" w:cs="Arial"/>
                <w:color w:val="000000" w:themeColor="text1"/>
                <w:lang w:eastAsia="en-GB"/>
              </w:rPr>
              <w:t xml:space="preserve"> to support and monitor progress and support peer review of learning</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790D230" w14:textId="77777777" w:rsidR="00820CB0" w:rsidRPr="005374FC" w:rsidRDefault="00820CB0" w:rsidP="00802244">
            <w:pPr>
              <w:rPr>
                <w:rFonts w:ascii="Arial" w:eastAsia="Times New Roman" w:hAnsi="Arial" w:cs="Arial"/>
                <w:lang w:eastAsia="en-GB"/>
              </w:rPr>
            </w:pPr>
          </w:p>
        </w:tc>
      </w:tr>
      <w:tr w:rsidR="00820CB0" w:rsidRPr="005374FC" w14:paraId="28125388"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3F71F85"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Summative assessments:</w:t>
            </w:r>
          </w:p>
          <w:p w14:paraId="0A80F847" w14:textId="77777777" w:rsidR="00820CB0" w:rsidRPr="005374FC" w:rsidRDefault="00820CB0" w:rsidP="00802244">
            <w:pPr>
              <w:rPr>
                <w:rFonts w:ascii="Arial" w:eastAsia="Times New Roman" w:hAnsi="Arial" w:cs="Arial"/>
                <w:lang w:eastAsia="en-GB"/>
              </w:rPr>
            </w:pPr>
          </w:p>
          <w:p w14:paraId="10C16FCC"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S1. Portfolio (7000 words)    </w:t>
            </w:r>
          </w:p>
          <w:p w14:paraId="67EA9AD5"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S2. Market Stall (equivalent 3000 words) </w:t>
            </w:r>
          </w:p>
          <w:p w14:paraId="2E42C049" w14:textId="77777777" w:rsidR="00820CB0" w:rsidRPr="005374FC" w:rsidRDefault="3604D7F5" w:rsidP="3604D7F5">
            <w:pPr>
              <w:spacing w:line="0" w:lineRule="atLeast"/>
              <w:rPr>
                <w:rFonts w:ascii="Arial,Times New Roman" w:eastAsia="Arial,Times New Roman" w:hAnsi="Arial,Times New Roman" w:cs="Arial,Times New Roman"/>
                <w:lang w:eastAsia="en-GB"/>
              </w:rPr>
            </w:pPr>
            <w:r w:rsidRPr="3604D7F5">
              <w:rPr>
                <w:rFonts w:ascii="Arial,Times New Roman" w:eastAsia="Arial,Times New Roman" w:hAnsi="Arial,Times New Roman" w:cs="Arial,Times New Roman"/>
                <w:color w:val="000000" w:themeColor="text1"/>
                <w:lang w:eastAsia="en-GB"/>
              </w:rPr>
              <w:lastRenderedPageBreak/>
              <w:t xml:space="preserve">    </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1D7815E"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Weighting%</w:t>
            </w:r>
          </w:p>
          <w:p w14:paraId="538ACC9D" w14:textId="77777777" w:rsidR="00820CB0" w:rsidRPr="005374FC" w:rsidRDefault="00820CB0" w:rsidP="00802244">
            <w:pPr>
              <w:rPr>
                <w:rFonts w:ascii="Arial" w:eastAsia="Times New Roman" w:hAnsi="Arial" w:cs="Arial"/>
                <w:lang w:eastAsia="en-GB"/>
              </w:rPr>
            </w:pPr>
          </w:p>
          <w:p w14:paraId="0ED8783B"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70%</w:t>
            </w:r>
          </w:p>
          <w:p w14:paraId="21893711" w14:textId="77777777" w:rsidR="00820CB0" w:rsidRPr="005374FC"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30%</w:t>
            </w:r>
          </w:p>
        </w:tc>
      </w:tr>
      <w:tr w:rsidR="00820CB0" w:rsidRPr="005374FC" w14:paraId="47C4C65A" w14:textId="77777777" w:rsidTr="7EEDD63D">
        <w:trPr>
          <w:trHeight w:val="1395"/>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21B3F67"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Learning resources </w:t>
            </w:r>
          </w:p>
          <w:p w14:paraId="4A5C38B2"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University Library print, electronic resources and VLE</w:t>
            </w:r>
          </w:p>
          <w:p w14:paraId="4EF7DC2E" w14:textId="77777777" w:rsidR="00820CB0" w:rsidRPr="005374FC" w:rsidRDefault="3604D7F5" w:rsidP="3604D7F5">
            <w:pPr>
              <w:rPr>
                <w:rFonts w:ascii="Arial,Times New Roman" w:eastAsia="Arial,Times New Roman" w:hAnsi="Arial,Times New Roman" w:cs="Arial,Times New Roman"/>
                <w:lang w:eastAsia="en-GB"/>
              </w:rPr>
            </w:pPr>
            <w:r w:rsidRPr="3604D7F5">
              <w:rPr>
                <w:rFonts w:ascii="Arial" w:eastAsia="Arial" w:hAnsi="Arial" w:cs="Arial"/>
                <w:color w:val="000000" w:themeColor="text1"/>
                <w:lang w:eastAsia="en-GB"/>
              </w:rPr>
              <w:t xml:space="preserve">Dowling, M. (2014) </w:t>
            </w:r>
            <w:r w:rsidRPr="3604D7F5">
              <w:rPr>
                <w:rFonts w:ascii="Arial" w:eastAsia="Arial" w:hAnsi="Arial" w:cs="Arial"/>
                <w:i/>
                <w:iCs/>
                <w:color w:val="000000" w:themeColor="text1"/>
                <w:lang w:eastAsia="en-GB"/>
              </w:rPr>
              <w:t xml:space="preserve">Young Children’s Personal, Social and Emotional Development </w:t>
            </w:r>
            <w:r w:rsidRPr="3604D7F5">
              <w:rPr>
                <w:rFonts w:ascii="Arial" w:eastAsia="Arial" w:hAnsi="Arial" w:cs="Arial"/>
                <w:color w:val="000000" w:themeColor="text1"/>
                <w:lang w:eastAsia="en-GB"/>
              </w:rPr>
              <w:t>4</w:t>
            </w:r>
            <w:r w:rsidRPr="3604D7F5">
              <w:rPr>
                <w:rFonts w:ascii="Arial" w:eastAsia="Arial" w:hAnsi="Arial" w:cs="Arial"/>
                <w:color w:val="000000" w:themeColor="text1"/>
                <w:vertAlign w:val="superscript"/>
                <w:lang w:eastAsia="en-GB"/>
              </w:rPr>
              <w:t>th</w:t>
            </w:r>
            <w:r w:rsidRPr="3604D7F5">
              <w:rPr>
                <w:rFonts w:ascii="Arial" w:eastAsia="Arial" w:hAnsi="Arial" w:cs="Arial"/>
                <w:color w:val="000000" w:themeColor="text1"/>
                <w:lang w:eastAsia="en-GB"/>
              </w:rPr>
              <w:t xml:space="preserve"> </w:t>
            </w:r>
            <w:proofErr w:type="spellStart"/>
            <w:r w:rsidRPr="3604D7F5">
              <w:rPr>
                <w:rFonts w:ascii="Arial" w:eastAsia="Arial" w:hAnsi="Arial" w:cs="Arial"/>
                <w:color w:val="000000" w:themeColor="text1"/>
                <w:lang w:eastAsia="en-GB"/>
              </w:rPr>
              <w:t>ed</w:t>
            </w:r>
            <w:proofErr w:type="spellEnd"/>
            <w:r w:rsidRPr="3604D7F5">
              <w:rPr>
                <w:rFonts w:ascii="Arial" w:eastAsia="Arial" w:hAnsi="Arial" w:cs="Arial"/>
                <w:color w:val="000000" w:themeColor="text1"/>
                <w:lang w:eastAsia="en-GB"/>
              </w:rPr>
              <w:t xml:space="preserve"> London: Sage</w:t>
            </w:r>
          </w:p>
          <w:p w14:paraId="15C6B08C" w14:textId="77777777" w:rsidR="00820CB0" w:rsidRPr="005374FC"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Naidoo, J. &amp; Wills. J. (2015) </w:t>
            </w:r>
            <w:r w:rsidRPr="4AD30BCD">
              <w:rPr>
                <w:rFonts w:ascii="Arial" w:eastAsia="Arial" w:hAnsi="Arial" w:cs="Arial"/>
                <w:i/>
                <w:iCs/>
                <w:color w:val="000000" w:themeColor="text1"/>
                <w:lang w:eastAsia="en-GB"/>
              </w:rPr>
              <w:t xml:space="preserve">Health Studies: An Introduction </w:t>
            </w:r>
            <w:r w:rsidRPr="4AD30BCD">
              <w:rPr>
                <w:rFonts w:ascii="Arial" w:eastAsia="Arial" w:hAnsi="Arial" w:cs="Arial"/>
                <w:color w:val="000000" w:themeColor="text1"/>
                <w:lang w:eastAsia="en-GB"/>
              </w:rPr>
              <w:t>3</w:t>
            </w:r>
            <w:r w:rsidRPr="4AD30BCD">
              <w:rPr>
                <w:rFonts w:ascii="Arial" w:eastAsia="Arial" w:hAnsi="Arial" w:cs="Arial"/>
                <w:color w:val="000000" w:themeColor="text1"/>
                <w:vertAlign w:val="superscript"/>
                <w:lang w:eastAsia="en-GB"/>
              </w:rPr>
              <w:t>rd</w:t>
            </w:r>
            <w:r w:rsidRPr="4AD30BCD">
              <w:rPr>
                <w:rFonts w:ascii="Arial" w:eastAsia="Arial" w:hAnsi="Arial" w:cs="Arial"/>
                <w:color w:val="000000" w:themeColor="text1"/>
                <w:lang w:eastAsia="en-GB"/>
              </w:rPr>
              <w:t xml:space="preserve"> Edition London: Palgrave McMillan</w:t>
            </w:r>
          </w:p>
          <w:p w14:paraId="026FAA8D" w14:textId="77777777" w:rsidR="00820CB0" w:rsidRPr="005374FC" w:rsidRDefault="3604D7F5" w:rsidP="3604D7F5">
            <w:pPr>
              <w:rPr>
                <w:rFonts w:ascii="Arial,Times New Roman" w:eastAsia="Arial,Times New Roman" w:hAnsi="Arial,Times New Roman" w:cs="Arial,Times New Roman"/>
                <w:color w:val="000000" w:themeColor="text1"/>
                <w:lang w:eastAsia="en-GB"/>
              </w:rPr>
            </w:pPr>
            <w:r w:rsidRPr="3604D7F5">
              <w:rPr>
                <w:rFonts w:ascii="Arial" w:eastAsia="Arial" w:hAnsi="Arial" w:cs="Arial"/>
                <w:color w:val="000000" w:themeColor="text1"/>
                <w:lang w:eastAsia="en-GB"/>
              </w:rPr>
              <w:t>Parker-Rees, R. &amp; Leeson, C. (</w:t>
            </w:r>
            <w:proofErr w:type="spellStart"/>
            <w:r w:rsidRPr="3604D7F5">
              <w:rPr>
                <w:rFonts w:ascii="Arial" w:eastAsia="Arial" w:hAnsi="Arial" w:cs="Arial"/>
                <w:color w:val="000000" w:themeColor="text1"/>
                <w:lang w:eastAsia="en-GB"/>
              </w:rPr>
              <w:t>Eds</w:t>
            </w:r>
            <w:proofErr w:type="spellEnd"/>
            <w:r w:rsidRPr="3604D7F5">
              <w:rPr>
                <w:rFonts w:ascii="Arial" w:eastAsia="Arial" w:hAnsi="Arial" w:cs="Arial"/>
                <w:color w:val="000000" w:themeColor="text1"/>
                <w:lang w:eastAsia="en-GB"/>
              </w:rPr>
              <w:t xml:space="preserve">) (2015) </w:t>
            </w:r>
            <w:r w:rsidRPr="3604D7F5">
              <w:rPr>
                <w:rFonts w:ascii="Arial" w:eastAsia="Arial" w:hAnsi="Arial" w:cs="Arial"/>
                <w:i/>
                <w:iCs/>
                <w:color w:val="000000" w:themeColor="text1"/>
                <w:lang w:eastAsia="en-GB"/>
              </w:rPr>
              <w:t xml:space="preserve">Early Childhood Studies </w:t>
            </w:r>
            <w:r w:rsidRPr="3604D7F5">
              <w:rPr>
                <w:rFonts w:ascii="Arial" w:eastAsia="Arial" w:hAnsi="Arial" w:cs="Arial"/>
                <w:color w:val="000000" w:themeColor="text1"/>
                <w:lang w:eastAsia="en-GB"/>
              </w:rPr>
              <w:t>4</w:t>
            </w:r>
            <w:r w:rsidRPr="3604D7F5">
              <w:rPr>
                <w:rFonts w:ascii="Arial" w:eastAsia="Arial" w:hAnsi="Arial" w:cs="Arial"/>
                <w:color w:val="000000" w:themeColor="text1"/>
                <w:vertAlign w:val="superscript"/>
                <w:lang w:eastAsia="en-GB"/>
              </w:rPr>
              <w:t>th</w:t>
            </w:r>
            <w:r w:rsidRPr="3604D7F5">
              <w:rPr>
                <w:rFonts w:ascii="Arial" w:eastAsia="Arial" w:hAnsi="Arial" w:cs="Arial"/>
                <w:color w:val="000000" w:themeColor="text1"/>
                <w:lang w:eastAsia="en-GB"/>
              </w:rPr>
              <w:t xml:space="preserve"> Edition London: Sage</w:t>
            </w:r>
          </w:p>
          <w:p w14:paraId="10EEA5D6" w14:textId="77777777" w:rsidR="00820CB0" w:rsidRPr="005374FC"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Rose, J., Gilbert, l. and Richards, V. (2016) </w:t>
            </w:r>
            <w:r w:rsidRPr="4AD30BCD">
              <w:rPr>
                <w:rFonts w:ascii="Arial" w:eastAsia="Arial" w:hAnsi="Arial" w:cs="Arial"/>
                <w:i/>
                <w:iCs/>
                <w:color w:val="000000" w:themeColor="text1"/>
                <w:lang w:eastAsia="en-GB"/>
              </w:rPr>
              <w:t xml:space="preserve">Health and Well-being in Early Childhood </w:t>
            </w:r>
            <w:r w:rsidRPr="4AD30BCD">
              <w:rPr>
                <w:rFonts w:ascii="Arial" w:eastAsia="Arial" w:hAnsi="Arial" w:cs="Arial"/>
                <w:color w:val="000000" w:themeColor="text1"/>
                <w:lang w:eastAsia="en-GB"/>
              </w:rPr>
              <w:t>London: Sage</w:t>
            </w:r>
          </w:p>
          <w:p w14:paraId="2E5CC894" w14:textId="77777777" w:rsidR="00820CB0" w:rsidRPr="005374FC" w:rsidRDefault="3604D7F5" w:rsidP="3604D7F5">
            <w:pPr>
              <w:rPr>
                <w:rFonts w:ascii="Arial,Times New Roman" w:eastAsia="Arial,Times New Roman" w:hAnsi="Arial,Times New Roman" w:cs="Arial,Times New Roman"/>
                <w:lang w:eastAsia="en-GB"/>
              </w:rPr>
            </w:pPr>
            <w:proofErr w:type="spellStart"/>
            <w:r w:rsidRPr="3604D7F5">
              <w:rPr>
                <w:rFonts w:ascii="Arial" w:eastAsia="Arial" w:hAnsi="Arial" w:cs="Arial"/>
                <w:color w:val="000000" w:themeColor="text1"/>
                <w:lang w:eastAsia="en-GB"/>
              </w:rPr>
              <w:t>Trodd</w:t>
            </w:r>
            <w:proofErr w:type="spellEnd"/>
            <w:r w:rsidRPr="3604D7F5">
              <w:rPr>
                <w:rFonts w:ascii="Arial" w:eastAsia="Arial" w:hAnsi="Arial" w:cs="Arial"/>
                <w:color w:val="000000" w:themeColor="text1"/>
                <w:lang w:eastAsia="en-GB"/>
              </w:rPr>
              <w:t xml:space="preserve">, L. (Ed) (2016) </w:t>
            </w:r>
            <w:r w:rsidRPr="3604D7F5">
              <w:rPr>
                <w:rFonts w:ascii="Arial" w:eastAsia="Arial" w:hAnsi="Arial" w:cs="Arial"/>
                <w:i/>
                <w:iCs/>
                <w:color w:val="000000" w:themeColor="text1"/>
                <w:lang w:eastAsia="en-GB"/>
              </w:rPr>
              <w:t>The Early Years Handbook for Students and Practitioners</w:t>
            </w:r>
            <w:r w:rsidRPr="3604D7F5">
              <w:rPr>
                <w:rFonts w:ascii="Arial" w:eastAsia="Arial" w:hAnsi="Arial" w:cs="Arial"/>
                <w:color w:val="000000" w:themeColor="text1"/>
                <w:lang w:eastAsia="en-GB"/>
              </w:rPr>
              <w:t xml:space="preserve"> Abingdon: Routledge</w:t>
            </w:r>
          </w:p>
          <w:p w14:paraId="3887AB56" w14:textId="77777777" w:rsidR="00820CB0" w:rsidRPr="005374FC" w:rsidRDefault="00820CB0" w:rsidP="00802244">
            <w:pPr>
              <w:rPr>
                <w:rFonts w:ascii="Arial" w:eastAsia="Times New Roman" w:hAnsi="Arial" w:cs="Arial"/>
                <w:lang w:eastAsia="en-GB"/>
              </w:rPr>
            </w:pPr>
          </w:p>
        </w:tc>
      </w:tr>
      <w:tr w:rsidR="00820CB0" w:rsidRPr="005374FC" w14:paraId="6F8475D5"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2FA48CE" w14:textId="77777777" w:rsidR="00820CB0"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Preparatory work </w:t>
            </w:r>
          </w:p>
          <w:p w14:paraId="36C7E612" w14:textId="77777777" w:rsidR="00AB2E59" w:rsidRPr="005374FC" w:rsidRDefault="00AB2E59" w:rsidP="00802244">
            <w:pPr>
              <w:rPr>
                <w:rFonts w:ascii="Arial" w:eastAsia="Times New Roman" w:hAnsi="Arial" w:cs="Arial"/>
                <w:lang w:eastAsia="en-GB"/>
              </w:rPr>
            </w:pPr>
          </w:p>
          <w:p w14:paraId="2DD21536" w14:textId="77777777" w:rsidR="00820CB0" w:rsidRPr="005374FC" w:rsidRDefault="3604D7F5" w:rsidP="3604D7F5">
            <w:pPr>
              <w:spacing w:line="0" w:lineRule="atLeast"/>
              <w:rPr>
                <w:rFonts w:ascii="Arial,Times New Roman" w:eastAsia="Arial,Times New Roman" w:hAnsi="Arial,Times New Roman" w:cs="Arial,Times New Roman"/>
                <w:lang w:eastAsia="en-GB"/>
              </w:rPr>
            </w:pPr>
            <w:r w:rsidRPr="3604D7F5">
              <w:rPr>
                <w:rFonts w:ascii="Arial" w:eastAsia="Arial" w:hAnsi="Arial" w:cs="Arial"/>
                <w:color w:val="000000" w:themeColor="text1"/>
                <w:lang w:eastAsia="en-GB"/>
              </w:rPr>
              <w:t xml:space="preserve">Familiarize yourself with the importance of supporting young children’s health by exploring some websites from key </w:t>
            </w:r>
            <w:proofErr w:type="spellStart"/>
            <w:r w:rsidRPr="3604D7F5">
              <w:rPr>
                <w:rFonts w:ascii="Arial" w:eastAsia="Arial" w:hAnsi="Arial" w:cs="Arial"/>
                <w:color w:val="000000" w:themeColor="text1"/>
                <w:lang w:eastAsia="en-GB"/>
              </w:rPr>
              <w:t>organisations</w:t>
            </w:r>
            <w:proofErr w:type="spellEnd"/>
            <w:r w:rsidRPr="3604D7F5">
              <w:rPr>
                <w:rFonts w:ascii="Arial" w:eastAsia="Arial" w:hAnsi="Arial" w:cs="Arial"/>
                <w:color w:val="000000" w:themeColor="text1"/>
                <w:lang w:eastAsia="en-GB"/>
              </w:rPr>
              <w:t xml:space="preserve"> such as the World Health </w:t>
            </w:r>
            <w:proofErr w:type="spellStart"/>
            <w:r w:rsidRPr="3604D7F5">
              <w:rPr>
                <w:rFonts w:ascii="Arial" w:eastAsia="Arial" w:hAnsi="Arial" w:cs="Arial"/>
                <w:color w:val="000000" w:themeColor="text1"/>
                <w:lang w:eastAsia="en-GB"/>
              </w:rPr>
              <w:t>Organisation</w:t>
            </w:r>
            <w:proofErr w:type="spellEnd"/>
            <w:r w:rsidRPr="3604D7F5">
              <w:rPr>
                <w:rFonts w:ascii="Arial" w:eastAsia="Arial" w:hAnsi="Arial" w:cs="Arial"/>
                <w:color w:val="000000" w:themeColor="text1"/>
                <w:lang w:eastAsia="en-GB"/>
              </w:rPr>
              <w:t>, UNICEF and the NHS.</w:t>
            </w:r>
          </w:p>
        </w:tc>
      </w:tr>
    </w:tbl>
    <w:p w14:paraId="47A95594" w14:textId="77777777" w:rsidR="00802244" w:rsidRDefault="00802244" w:rsidP="0087668B">
      <w:pPr>
        <w:pStyle w:val="BodyText3"/>
        <w:numPr>
          <w:ilvl w:val="12"/>
          <w:numId w:val="0"/>
        </w:numPr>
        <w:rPr>
          <w:rFonts w:cs="Arial"/>
          <w:sz w:val="24"/>
          <w:szCs w:val="24"/>
        </w:rPr>
      </w:pPr>
    </w:p>
    <w:p w14:paraId="4644E981" w14:textId="77777777" w:rsidR="00802244" w:rsidRDefault="00802244" w:rsidP="0087668B">
      <w:pPr>
        <w:pStyle w:val="BodyText3"/>
        <w:numPr>
          <w:ilvl w:val="12"/>
          <w:numId w:val="0"/>
        </w:num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47"/>
        <w:gridCol w:w="1864"/>
        <w:gridCol w:w="1203"/>
        <w:gridCol w:w="207"/>
        <w:gridCol w:w="351"/>
        <w:gridCol w:w="1872"/>
      </w:tblGrid>
      <w:tr w:rsidR="00820CB0" w:rsidRPr="00217F05" w14:paraId="2E93A110"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CBED26D"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code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F9B9443"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lang w:eastAsia="en-GB"/>
              </w:rPr>
              <w:t>ED5801-40</w:t>
            </w:r>
          </w:p>
        </w:tc>
      </w:tr>
      <w:tr w:rsidR="00820CB0" w:rsidRPr="00217F05" w14:paraId="270BB163"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096AAAB"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title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F1E4360"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The Child, Family &amp; Society</w:t>
            </w:r>
          </w:p>
        </w:tc>
      </w:tr>
      <w:tr w:rsidR="00820CB0" w:rsidRPr="00217F05" w14:paraId="12AF267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6A0F1F1"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Subject field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76E6F42"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Education</w:t>
            </w:r>
          </w:p>
        </w:tc>
      </w:tr>
      <w:tr w:rsidR="00820CB0" w:rsidRPr="00217F05" w14:paraId="5A256248"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463AE38"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Pathway(s)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F1F985F"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217F05" w14:paraId="76022BC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73841F7"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Level * delete 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4478A74" w14:textId="77777777" w:rsidR="00820CB0" w:rsidRPr="00217F05" w:rsidRDefault="7EEDD63D" w:rsidP="7EEDD63D">
            <w:pPr>
              <w:spacing w:line="0" w:lineRule="atLeast"/>
              <w:jc w:val="cente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797694A" w14:textId="77777777" w:rsidR="00820CB0" w:rsidRPr="00217F05" w:rsidRDefault="00820CB0" w:rsidP="00802244">
            <w:pPr>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6AF447B" w14:textId="77777777" w:rsidR="00820CB0" w:rsidRPr="00217F05" w:rsidRDefault="00820CB0"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CE2DB42" w14:textId="77777777" w:rsidR="00820CB0" w:rsidRPr="00217F05" w:rsidRDefault="00820CB0" w:rsidP="00802244">
            <w:pPr>
              <w:rPr>
                <w:rFonts w:ascii="Arial" w:eastAsia="Times New Roman" w:hAnsi="Arial" w:cs="Arial"/>
                <w:lang w:eastAsia="en-GB"/>
              </w:rPr>
            </w:pPr>
          </w:p>
        </w:tc>
      </w:tr>
      <w:tr w:rsidR="00820CB0" w:rsidRPr="00217F05" w14:paraId="5E0BBA22"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C5618A1"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UK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DFBC044" w14:textId="77777777" w:rsidR="00820CB0" w:rsidRPr="00217F05"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40</w:t>
            </w:r>
          </w:p>
        </w:tc>
      </w:tr>
      <w:tr w:rsidR="00820CB0" w:rsidRPr="00217F05" w14:paraId="04ED2BEA"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2F0847F"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ECTS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0179CF4" w14:textId="77777777" w:rsidR="00820CB0" w:rsidRPr="00217F05"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20</w:t>
            </w:r>
          </w:p>
        </w:tc>
      </w:tr>
      <w:tr w:rsidR="00820CB0" w:rsidRPr="00217F05" w14:paraId="61725A6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9BA7060"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Core or Compulsory or Optional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075C77A"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Core</w:t>
            </w:r>
          </w:p>
        </w:tc>
      </w:tr>
      <w:tr w:rsidR="00820CB0" w:rsidRPr="00217F05" w14:paraId="4EF612C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B03EFE5"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Acceptable for</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1171E66"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217F05" w14:paraId="5C06AAD6"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13B79CB"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Excluded combinations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1BC333D"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None</w:t>
            </w:r>
          </w:p>
        </w:tc>
      </w:tr>
      <w:tr w:rsidR="00820CB0" w:rsidRPr="00217F05" w14:paraId="5AC00AFF"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6D4C15E"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Class contact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0ADCA9" w14:textId="77777777" w:rsidR="00820CB0" w:rsidRPr="00217F05"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104</w:t>
            </w:r>
          </w:p>
        </w:tc>
      </w:tr>
      <w:tr w:rsidR="00820CB0" w:rsidRPr="00217F05" w14:paraId="5975133F"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472BD0B"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study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0CB11C3" w14:textId="77777777" w:rsidR="00820CB0" w:rsidRPr="00217F05"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296</w:t>
            </w:r>
          </w:p>
        </w:tc>
      </w:tr>
      <w:tr w:rsidR="00820CB0" w:rsidRPr="00217F05" w14:paraId="2FDBA1C2"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B703492"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Duration of the module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A9DB955"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26 weeks over three terms </w:t>
            </w:r>
          </w:p>
        </w:tc>
      </w:tr>
      <w:tr w:rsidR="00820CB0" w:rsidRPr="00217F05" w14:paraId="4E5884A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7D96BF1"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Main campus location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B0EB593" w14:textId="77777777" w:rsidR="00820CB0" w:rsidRPr="00217F05"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University Centre Weston, Knightstone campus </w:t>
            </w:r>
          </w:p>
        </w:tc>
      </w:tr>
      <w:tr w:rsidR="00820CB0" w:rsidRPr="00217F05" w14:paraId="270316B8"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4E58948" w14:textId="77777777" w:rsidR="00820CB0" w:rsidRPr="00217F05"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4D052BD" w14:textId="77777777" w:rsidR="00820CB0" w:rsidRPr="00217F05" w:rsidRDefault="4AD30BCD" w:rsidP="4AD30BCD">
            <w:pPr>
              <w:spacing w:line="0" w:lineRule="atLeast"/>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20CB0" w:rsidRPr="00217F05" w14:paraId="1F7EC34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C8B6690"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Additional costs involved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EA745C" w14:textId="77777777" w:rsidR="00820CB0" w:rsidRPr="00217F05" w:rsidRDefault="00820CB0" w:rsidP="00802244">
            <w:pPr>
              <w:rPr>
                <w:rFonts w:ascii="Arial" w:eastAsia="Times New Roman" w:hAnsi="Arial" w:cs="Arial"/>
                <w:lang w:eastAsia="en-GB"/>
              </w:rPr>
            </w:pPr>
          </w:p>
        </w:tc>
      </w:tr>
      <w:tr w:rsidR="00820CB0" w:rsidRPr="00217F05" w14:paraId="30BFDD2A"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D16CDDD" w14:textId="77777777" w:rsidR="00820CB0" w:rsidRPr="00217F05" w:rsidRDefault="00820CB0" w:rsidP="4AD30BCD">
            <w:pPr>
              <w:rPr>
                <w:rFonts w:ascii="Arial,Times New Roman" w:eastAsia="Arial,Times New Roman" w:hAnsi="Arial,Times New Roman" w:cs="Arial,Times New Roman"/>
                <w:lang w:eastAsia="en-GB"/>
              </w:rPr>
            </w:pPr>
            <w:r w:rsidRPr="4AD30BCD">
              <w:rPr>
                <w:rFonts w:ascii="Arial" w:eastAsia="Arial" w:hAnsi="Arial" w:cs="Arial"/>
                <w:color w:val="000000"/>
                <w:lang w:eastAsia="en-GB"/>
              </w:rPr>
              <w:t>Brief description and aims</w:t>
            </w:r>
            <w:r w:rsidRPr="4AD30BCD">
              <w:rPr>
                <w:rFonts w:ascii="Arial,Times New Roman" w:eastAsia="Arial,Times New Roman" w:hAnsi="Arial,Times New Roman" w:cs="Arial,Times New Roman"/>
                <w:color w:val="000000"/>
                <w:shd w:val="clear" w:color="auto" w:fill="FFFFFF"/>
                <w:lang w:eastAsia="en-GB"/>
              </w:rPr>
              <w:t xml:space="preserve"> </w:t>
            </w:r>
            <w:r w:rsidRPr="4AD30BCD">
              <w:rPr>
                <w:rFonts w:ascii="Arial" w:eastAsia="Arial" w:hAnsi="Arial" w:cs="Arial"/>
                <w:color w:val="000000"/>
                <w:lang w:eastAsia="en-GB"/>
              </w:rPr>
              <w:t>of module</w:t>
            </w:r>
          </w:p>
          <w:p w14:paraId="4EE48B46"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This module will enable you to focus on current theory, research and social policy in early childhood education and care. You will explore local issues as well as issues in wider society and investigate the skills required for working collaboratively across the early childhood sector to promote positive outcomes for children, their families and the wider community.  You will be researching the development of services and </w:t>
            </w:r>
            <w:r w:rsidRPr="4AD30BCD">
              <w:rPr>
                <w:rFonts w:ascii="Arial" w:eastAsia="Arial" w:hAnsi="Arial" w:cs="Arial"/>
                <w:color w:val="000000" w:themeColor="text1"/>
                <w:lang w:eastAsia="en-GB"/>
              </w:rPr>
              <w:lastRenderedPageBreak/>
              <w:t>support in this area, including deconstructing national and local legislation and policies. This will involve reflection and critical analysis of your setting’s practice in working collaboratively, which will include partnerships with families, children’s services, social care and health agencies.</w:t>
            </w:r>
          </w:p>
        </w:tc>
      </w:tr>
      <w:tr w:rsidR="00820CB0" w:rsidRPr="00217F05" w14:paraId="0DDA5339"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B945AD7"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Outline syllabus</w:t>
            </w:r>
          </w:p>
          <w:p w14:paraId="156DC7FE"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This module will:</w:t>
            </w:r>
          </w:p>
          <w:p w14:paraId="2F9E259B"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Consider the development and significance of the multi-agency approach.</w:t>
            </w:r>
          </w:p>
          <w:p w14:paraId="611565FA" w14:textId="77777777" w:rsidR="00820CB0" w:rsidRPr="00217F05"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Investigate the diversity of families and the importance of developing strategies for working in partnership with parents/carers.</w:t>
            </w:r>
          </w:p>
          <w:p w14:paraId="0CF60A48"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Investigate leading teams to meet the challenge of integrated working within the community.</w:t>
            </w:r>
          </w:p>
          <w:p w14:paraId="55F51331" w14:textId="77777777" w:rsidR="00820CB0" w:rsidRPr="00217F05"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    </w:t>
            </w:r>
            <w:proofErr w:type="spellStart"/>
            <w:r w:rsidRPr="7EEDD63D">
              <w:rPr>
                <w:rFonts w:ascii="Arial" w:eastAsia="Arial" w:hAnsi="Arial" w:cs="Arial"/>
                <w:color w:val="000000" w:themeColor="text1"/>
                <w:lang w:eastAsia="en-GB"/>
              </w:rPr>
              <w:t>Analyse</w:t>
            </w:r>
            <w:proofErr w:type="spellEnd"/>
            <w:r w:rsidRPr="7EEDD63D">
              <w:rPr>
                <w:rFonts w:ascii="Arial" w:eastAsia="Arial" w:hAnsi="Arial" w:cs="Arial"/>
                <w:color w:val="000000" w:themeColor="text1"/>
                <w:lang w:eastAsia="en-GB"/>
              </w:rPr>
              <w:t xml:space="preserve"> the implications of safeguarding responsibilities when working with young children and their families.</w:t>
            </w:r>
          </w:p>
          <w:p w14:paraId="35EE30FE"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    Discuss the development of current legislation and the impact this has on early </w:t>
            </w:r>
            <w:proofErr w:type="gramStart"/>
            <w:r w:rsidRPr="4AD30BCD">
              <w:rPr>
                <w:rFonts w:ascii="Arial" w:eastAsia="Arial" w:hAnsi="Arial" w:cs="Arial"/>
                <w:color w:val="000000" w:themeColor="text1"/>
                <w:lang w:eastAsia="en-GB"/>
              </w:rPr>
              <w:t>years</w:t>
            </w:r>
            <w:proofErr w:type="gramEnd"/>
            <w:r w:rsidRPr="4AD30BCD">
              <w:rPr>
                <w:rFonts w:ascii="Arial" w:eastAsia="Arial" w:hAnsi="Arial" w:cs="Arial"/>
                <w:color w:val="000000" w:themeColor="text1"/>
                <w:lang w:eastAsia="en-GB"/>
              </w:rPr>
              <w:t xml:space="preserve"> settings.</w:t>
            </w:r>
          </w:p>
        </w:tc>
      </w:tr>
      <w:tr w:rsidR="00820CB0" w:rsidRPr="00217F05" w14:paraId="766E7D2A"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BB7681C"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Teaching and learning activities </w:t>
            </w:r>
          </w:p>
          <w:p w14:paraId="1621A8B5"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This module will challenge knowledge and beliefs from the beginning.</w:t>
            </w:r>
          </w:p>
          <w:p w14:paraId="2451D384"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The student will be encouraged to develop as a researcher and reflective practitioner.</w:t>
            </w:r>
          </w:p>
          <w:p w14:paraId="722C256C"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Critical thinking will be developed in order to deconstruct government legislation, policy and guidance.</w:t>
            </w:r>
          </w:p>
          <w:p w14:paraId="22A4A276"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Students will be encouraged to make connections with practice, starting from the students own experience.</w:t>
            </w:r>
          </w:p>
          <w:p w14:paraId="20F95705"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There will be a balance of lectures to introduce themes and seminars supported by set readings for each session.</w:t>
            </w:r>
          </w:p>
          <w:p w14:paraId="188C1F9A"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Visiting speakers with specialist knowledge and expertise will enrich the curriculum.</w:t>
            </w:r>
          </w:p>
          <w:p w14:paraId="52A5270B"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Students will be expected to read widely, use policy documents, current research and the internet.</w:t>
            </w:r>
          </w:p>
          <w:p w14:paraId="24D7B181" w14:textId="77777777" w:rsidR="00820CB0" w:rsidRPr="00217F05" w:rsidRDefault="4AD30BCD" w:rsidP="008E2DE8">
            <w:pPr>
              <w:numPr>
                <w:ilvl w:val="0"/>
                <w:numId w:val="15"/>
              </w:numPr>
              <w:textAlignment w:val="baseline"/>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Lecturer generated learning activities and course materials will be places on the VLE.</w:t>
            </w:r>
          </w:p>
          <w:p w14:paraId="01C179E8" w14:textId="77777777" w:rsidR="00820CB0" w:rsidRPr="00217F05" w:rsidRDefault="00820CB0" w:rsidP="00802244">
            <w:pPr>
              <w:spacing w:line="0" w:lineRule="atLeast"/>
              <w:rPr>
                <w:rFonts w:ascii="Arial" w:eastAsia="Times New Roman" w:hAnsi="Arial" w:cs="Arial"/>
                <w:lang w:eastAsia="en-GB"/>
              </w:rPr>
            </w:pPr>
          </w:p>
        </w:tc>
      </w:tr>
      <w:tr w:rsidR="00820CB0" w:rsidRPr="00217F05" w14:paraId="1D93D253"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7C4A3D5"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Intended learning outcomes</w:t>
            </w:r>
          </w:p>
          <w:p w14:paraId="1DCDD841"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By successful completion of the module, you will be able to demonstrate the following:</w:t>
            </w:r>
            <w:r w:rsidRPr="4AD30BCD">
              <w:rPr>
                <w:rFonts w:ascii="Arial,Times New Roman" w:eastAsia="Arial,Times New Roman" w:hAnsi="Arial,Times New Roman" w:cs="Arial,Times New Roman"/>
                <w:color w:val="000000" w:themeColor="text1"/>
                <w:lang w:eastAsia="en-GB"/>
              </w:rPr>
              <w:t xml:space="preserve"> </w:t>
            </w:r>
          </w:p>
          <w:p w14:paraId="7CEE0017"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Knowledge: students will understand: </w:t>
            </w:r>
          </w:p>
          <w:p w14:paraId="51866153"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1.    The development and significance of the multi-agency approach.</w:t>
            </w:r>
          </w:p>
          <w:p w14:paraId="2B508771"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2.    The diversity of families and the importance of developing strategies for working in partnership with parents within the community.</w:t>
            </w:r>
          </w:p>
          <w:p w14:paraId="4B68CF2B"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3.    How leading teams effectively meet the challenges of integrated working.</w:t>
            </w:r>
          </w:p>
          <w:p w14:paraId="0EE08BA7"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4.    The implications of safeguarding responsibilities when working with young children and their families.</w:t>
            </w:r>
          </w:p>
          <w:p w14:paraId="575A2FC7"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5.    The impact of current legislation.</w:t>
            </w:r>
          </w:p>
          <w:p w14:paraId="39E7C248" w14:textId="77777777" w:rsidR="00820CB0" w:rsidRPr="00217F05" w:rsidRDefault="00820CB0" w:rsidP="00802244">
            <w:pPr>
              <w:rPr>
                <w:rFonts w:ascii="Arial" w:eastAsia="Times New Roman" w:hAnsi="Arial" w:cs="Arial"/>
                <w:lang w:eastAsia="en-GB"/>
              </w:rPr>
            </w:pPr>
          </w:p>
          <w:p w14:paraId="0B150798"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Skills: students will be able to:</w:t>
            </w:r>
          </w:p>
          <w:p w14:paraId="40D117FA"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    Evaluate the significance of cultural, historical and contemporary features of various guidance and legislation in regards to young children and their families.</w:t>
            </w:r>
          </w:p>
          <w:p w14:paraId="3091AFC8"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b)    Produce critical arguments for improvements to multi-agency practices for young children, their families and for society.</w:t>
            </w:r>
          </w:p>
          <w:p w14:paraId="60115CF4"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    Gain insight into leading and working collaboratively with others.</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527D98E" w14:textId="77777777" w:rsidR="00820CB0" w:rsidRPr="00217F05" w:rsidRDefault="00820CB0" w:rsidP="00802244">
            <w:pPr>
              <w:rPr>
                <w:rFonts w:ascii="Arial" w:eastAsia="Times New Roman" w:hAnsi="Arial" w:cs="Arial"/>
                <w:lang w:eastAsia="en-GB"/>
              </w:rPr>
            </w:pPr>
          </w:p>
          <w:p w14:paraId="34D1D90E"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How assessed</w:t>
            </w:r>
          </w:p>
          <w:p w14:paraId="7180B7F6" w14:textId="77777777" w:rsidR="00820CB0" w:rsidRPr="00217F05" w:rsidRDefault="00820CB0" w:rsidP="00802244">
            <w:pPr>
              <w:spacing w:after="240"/>
              <w:rPr>
                <w:rFonts w:ascii="Arial" w:eastAsia="Times New Roman" w:hAnsi="Arial" w:cs="Arial"/>
                <w:lang w:eastAsia="en-GB"/>
              </w:rPr>
            </w:pPr>
          </w:p>
          <w:p w14:paraId="721E5C50"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11C86453"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p w14:paraId="4FBD6FFC" w14:textId="77777777" w:rsidR="00820CB0" w:rsidRPr="00217F05" w:rsidRDefault="00820CB0" w:rsidP="00802244">
            <w:pPr>
              <w:rPr>
                <w:rFonts w:ascii="Arial" w:eastAsia="Times New Roman" w:hAnsi="Arial" w:cs="Arial"/>
                <w:lang w:eastAsia="en-GB"/>
              </w:rPr>
            </w:pPr>
          </w:p>
          <w:p w14:paraId="317DFA5A"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p w14:paraId="48FA2670" w14:textId="77777777" w:rsidR="00820CB0" w:rsidRPr="00217F05" w:rsidRDefault="00820CB0" w:rsidP="00802244">
            <w:pPr>
              <w:rPr>
                <w:rFonts w:ascii="Arial" w:eastAsia="Times New Roman" w:hAnsi="Arial" w:cs="Arial"/>
                <w:lang w:eastAsia="en-GB"/>
              </w:rPr>
            </w:pPr>
          </w:p>
          <w:p w14:paraId="3FA16510"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2DAEF081" w14:textId="77777777" w:rsidR="00820CB0" w:rsidRPr="00217F05" w:rsidRDefault="00820CB0" w:rsidP="00802244">
            <w:pPr>
              <w:rPr>
                <w:rFonts w:ascii="Arial" w:eastAsia="Times New Roman" w:hAnsi="Arial" w:cs="Arial"/>
                <w:lang w:eastAsia="en-GB"/>
              </w:rPr>
            </w:pPr>
          </w:p>
          <w:p w14:paraId="2B4D489A"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and S2</w:t>
            </w:r>
          </w:p>
          <w:p w14:paraId="4EE6F737" w14:textId="77777777" w:rsidR="00820CB0" w:rsidRPr="00217F05" w:rsidRDefault="00820CB0" w:rsidP="00802244">
            <w:pPr>
              <w:spacing w:after="240"/>
              <w:rPr>
                <w:rFonts w:ascii="Arial" w:eastAsia="Times New Roman" w:hAnsi="Arial" w:cs="Arial"/>
                <w:lang w:eastAsia="en-GB"/>
              </w:rPr>
            </w:pPr>
          </w:p>
          <w:p w14:paraId="0DA6C676" w14:textId="77777777" w:rsidR="00820CB0" w:rsidRDefault="00820CB0" w:rsidP="00802244">
            <w:pPr>
              <w:rPr>
                <w:rFonts w:ascii="Arial" w:eastAsia="Times New Roman" w:hAnsi="Arial" w:cs="Arial"/>
                <w:color w:val="000000"/>
                <w:lang w:eastAsia="en-GB"/>
              </w:rPr>
            </w:pPr>
          </w:p>
          <w:p w14:paraId="5218494D" w14:textId="77777777" w:rsidR="00820CB0" w:rsidRDefault="00820CB0" w:rsidP="00802244">
            <w:pPr>
              <w:rPr>
                <w:rFonts w:ascii="Arial" w:eastAsia="Times New Roman" w:hAnsi="Arial" w:cs="Arial"/>
                <w:color w:val="000000"/>
                <w:lang w:eastAsia="en-GB"/>
              </w:rPr>
            </w:pPr>
          </w:p>
          <w:p w14:paraId="08C0DDCD"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6A09B83E" w14:textId="77777777" w:rsidR="00820CB0" w:rsidRPr="00217F05" w:rsidRDefault="00820CB0" w:rsidP="00802244">
            <w:pPr>
              <w:rPr>
                <w:rFonts w:ascii="Arial" w:eastAsia="Times New Roman" w:hAnsi="Arial" w:cs="Arial"/>
                <w:lang w:eastAsia="en-GB"/>
              </w:rPr>
            </w:pPr>
          </w:p>
          <w:p w14:paraId="11EE1A43"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and S2</w:t>
            </w:r>
          </w:p>
          <w:p w14:paraId="767239DA" w14:textId="77777777" w:rsidR="00820CB0" w:rsidRPr="00217F05" w:rsidRDefault="00820CB0" w:rsidP="00802244">
            <w:pPr>
              <w:rPr>
                <w:rFonts w:ascii="Arial" w:eastAsia="Times New Roman" w:hAnsi="Arial" w:cs="Arial"/>
                <w:lang w:eastAsia="en-GB"/>
              </w:rPr>
            </w:pPr>
          </w:p>
          <w:p w14:paraId="17226545"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tc>
      </w:tr>
      <w:tr w:rsidR="00820CB0" w:rsidRPr="00217F05" w14:paraId="1AB74777"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F86DDA"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Assessment and feedback</w:t>
            </w:r>
          </w:p>
          <w:p w14:paraId="379B2AC6"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Formative exercises and tasks:</w:t>
            </w:r>
          </w:p>
          <w:p w14:paraId="56C4BAF4" w14:textId="77777777" w:rsidR="00820CB0" w:rsidRPr="006E4EDC" w:rsidRDefault="4AD30BCD" w:rsidP="008E2DE8">
            <w:pPr>
              <w:pStyle w:val="ListParagraph"/>
              <w:numPr>
                <w:ilvl w:val="0"/>
                <w:numId w:val="30"/>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share practical experiences as well as ideas from wider reading in small and large group discussions. </w:t>
            </w:r>
          </w:p>
          <w:p w14:paraId="5445185A" w14:textId="77777777" w:rsidR="00820CB0" w:rsidRPr="006E4EDC" w:rsidRDefault="4AD30BCD" w:rsidP="008E2DE8">
            <w:pPr>
              <w:pStyle w:val="ListParagraph"/>
              <w:numPr>
                <w:ilvl w:val="0"/>
                <w:numId w:val="30"/>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They will be required to problem solve through responding to, clarifying and asking probing questions.  </w:t>
            </w:r>
          </w:p>
          <w:p w14:paraId="79C41C3E" w14:textId="77777777" w:rsidR="00820CB0" w:rsidRPr="006E4EDC" w:rsidRDefault="4AD30BCD" w:rsidP="008E2DE8">
            <w:pPr>
              <w:pStyle w:val="ListParagraph"/>
              <w:numPr>
                <w:ilvl w:val="0"/>
                <w:numId w:val="30"/>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They will listen carefully and provide critically reflective feedback, challenging and debating different viewpoints and perspectives, considering ethics throughout. </w:t>
            </w:r>
          </w:p>
          <w:p w14:paraId="737C77C6" w14:textId="77777777" w:rsidR="00820CB0" w:rsidRPr="006E4EDC" w:rsidRDefault="4AD30BCD" w:rsidP="008E2DE8">
            <w:pPr>
              <w:pStyle w:val="ListParagraph"/>
              <w:numPr>
                <w:ilvl w:val="0"/>
                <w:numId w:val="30"/>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participate in a range of practical activities and concrete tasks. </w:t>
            </w:r>
          </w:p>
          <w:p w14:paraId="090BCD83" w14:textId="77777777" w:rsidR="00820CB0" w:rsidRPr="006E4EDC" w:rsidRDefault="4AD30BCD" w:rsidP="008E2DE8">
            <w:pPr>
              <w:pStyle w:val="ListParagraph"/>
              <w:numPr>
                <w:ilvl w:val="0"/>
                <w:numId w:val="30"/>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Individual and group tutorials will support assessment literacy and application of concepts. </w:t>
            </w:r>
          </w:p>
          <w:p w14:paraId="24D7C154" w14:textId="77777777" w:rsidR="00820CB0" w:rsidRPr="006E4EDC" w:rsidRDefault="4AD30BCD" w:rsidP="008E2DE8">
            <w:pPr>
              <w:pStyle w:val="ListParagraph"/>
              <w:numPr>
                <w:ilvl w:val="0"/>
                <w:numId w:val="30"/>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Tutor and mentor observations will consolidate the application of theory into practice.</w:t>
            </w:r>
          </w:p>
          <w:p w14:paraId="042089D6" w14:textId="77777777" w:rsidR="00820CB0" w:rsidRPr="00217F05" w:rsidRDefault="00820CB0" w:rsidP="00802244">
            <w:pPr>
              <w:spacing w:line="0" w:lineRule="atLeast"/>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F5493CE" w14:textId="77777777" w:rsidR="00820CB0" w:rsidRPr="00217F05" w:rsidRDefault="00820CB0" w:rsidP="00802244">
            <w:pPr>
              <w:rPr>
                <w:rFonts w:ascii="Arial" w:eastAsia="Times New Roman" w:hAnsi="Arial" w:cs="Arial"/>
                <w:lang w:eastAsia="en-GB"/>
              </w:rPr>
            </w:pPr>
          </w:p>
        </w:tc>
      </w:tr>
      <w:tr w:rsidR="00820CB0" w:rsidRPr="00217F05" w14:paraId="52E4A8B8"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43D5D00"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Summative assessments:</w:t>
            </w:r>
          </w:p>
          <w:p w14:paraId="41258864"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Report (5000 words)</w:t>
            </w:r>
          </w:p>
          <w:p w14:paraId="57EE316E"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S2 Seen Theme (equivalent 5000 words including notes)    </w:t>
            </w:r>
          </w:p>
          <w:p w14:paraId="67EB1F47" w14:textId="77777777" w:rsidR="00820CB0" w:rsidRPr="00217F05" w:rsidRDefault="00820CB0" w:rsidP="00802244">
            <w:pPr>
              <w:spacing w:line="0" w:lineRule="atLeast"/>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21BCA39"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Weighting%</w:t>
            </w:r>
          </w:p>
          <w:p w14:paraId="3F29C7F8"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50%</w:t>
            </w:r>
          </w:p>
          <w:p w14:paraId="40E95813" w14:textId="77777777" w:rsidR="00820CB0" w:rsidRPr="00217F05"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50%</w:t>
            </w:r>
          </w:p>
        </w:tc>
      </w:tr>
      <w:tr w:rsidR="00820CB0" w:rsidRPr="00217F05" w14:paraId="2D8B0415" w14:textId="77777777" w:rsidTr="7EEDD63D">
        <w:trPr>
          <w:trHeight w:val="1395"/>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9297030"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Learning resources </w:t>
            </w:r>
          </w:p>
          <w:p w14:paraId="35C1B702" w14:textId="77777777" w:rsidR="00820CB0" w:rsidRPr="00217F05"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Campbell-Barr, V. and Leeson, C. (2016) </w:t>
            </w:r>
            <w:r w:rsidRPr="4AD30BCD">
              <w:rPr>
                <w:rFonts w:ascii="Arial" w:eastAsia="Arial" w:hAnsi="Arial" w:cs="Arial"/>
                <w:i/>
                <w:iCs/>
                <w:color w:val="000000" w:themeColor="text1"/>
                <w:lang w:eastAsia="en-GB"/>
              </w:rPr>
              <w:t>Quality and leadership in the Early Years</w:t>
            </w:r>
            <w:r w:rsidRPr="4AD30BCD">
              <w:rPr>
                <w:rFonts w:ascii="Arial" w:eastAsia="Arial" w:hAnsi="Arial" w:cs="Arial"/>
                <w:color w:val="000000" w:themeColor="text1"/>
                <w:lang w:eastAsia="en-GB"/>
              </w:rPr>
              <w:t xml:space="preserve"> London: Sage</w:t>
            </w:r>
          </w:p>
          <w:p w14:paraId="63968BD6" w14:textId="77777777" w:rsidR="00820CB0" w:rsidRPr="00217F05"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Corby, B., </w:t>
            </w:r>
            <w:proofErr w:type="spellStart"/>
            <w:r w:rsidRPr="7EEDD63D">
              <w:rPr>
                <w:rFonts w:ascii="Arial" w:eastAsia="Arial" w:hAnsi="Arial" w:cs="Arial"/>
                <w:color w:val="000000" w:themeColor="text1"/>
                <w:lang w:eastAsia="en-GB"/>
              </w:rPr>
              <w:t>Shemmings</w:t>
            </w:r>
            <w:proofErr w:type="spellEnd"/>
            <w:r w:rsidRPr="7EEDD63D">
              <w:rPr>
                <w:rFonts w:ascii="Arial" w:eastAsia="Arial" w:hAnsi="Arial" w:cs="Arial"/>
                <w:color w:val="000000" w:themeColor="text1"/>
                <w:lang w:eastAsia="en-GB"/>
              </w:rPr>
              <w:t xml:space="preserve">, D. and Wilkins, D. (2012) </w:t>
            </w:r>
            <w:r w:rsidRPr="7EEDD63D">
              <w:rPr>
                <w:rFonts w:ascii="Arial" w:eastAsia="Arial" w:hAnsi="Arial" w:cs="Arial"/>
                <w:i/>
                <w:iCs/>
                <w:color w:val="000000" w:themeColor="text1"/>
                <w:lang w:eastAsia="en-GB"/>
              </w:rPr>
              <w:t>Child Abuse:  an Evidence Base for Confident Practice</w:t>
            </w:r>
            <w:r w:rsidRPr="7EEDD63D">
              <w:rPr>
                <w:rFonts w:ascii="Arial" w:eastAsia="Arial" w:hAnsi="Arial" w:cs="Arial"/>
                <w:color w:val="000000" w:themeColor="text1"/>
                <w:lang w:eastAsia="en-GB"/>
              </w:rPr>
              <w:t xml:space="preserve"> (4</w:t>
            </w:r>
            <w:r w:rsidRPr="7EEDD63D">
              <w:rPr>
                <w:rFonts w:ascii="Arial" w:eastAsia="Arial" w:hAnsi="Arial" w:cs="Arial"/>
                <w:color w:val="000000" w:themeColor="text1"/>
                <w:vertAlign w:val="superscript"/>
                <w:lang w:eastAsia="en-GB"/>
              </w:rPr>
              <w:t>th</w:t>
            </w:r>
            <w:r w:rsidRPr="7EEDD63D">
              <w:rPr>
                <w:rFonts w:ascii="Arial" w:eastAsia="Arial" w:hAnsi="Arial" w:cs="Arial"/>
                <w:color w:val="000000" w:themeColor="text1"/>
                <w:lang w:eastAsia="en-GB"/>
              </w:rPr>
              <w:t xml:space="preserve"> </w:t>
            </w:r>
            <w:proofErr w:type="spellStart"/>
            <w:r w:rsidRPr="7EEDD63D">
              <w:rPr>
                <w:rFonts w:ascii="Arial" w:eastAsia="Arial" w:hAnsi="Arial" w:cs="Arial"/>
                <w:color w:val="000000" w:themeColor="text1"/>
                <w:lang w:eastAsia="en-GB"/>
              </w:rPr>
              <w:t>ed</w:t>
            </w:r>
            <w:proofErr w:type="spellEnd"/>
            <w:r w:rsidRPr="7EEDD63D">
              <w:rPr>
                <w:rFonts w:ascii="Arial" w:eastAsia="Arial" w:hAnsi="Arial" w:cs="Arial"/>
                <w:color w:val="000000" w:themeColor="text1"/>
                <w:lang w:eastAsia="en-GB"/>
              </w:rPr>
              <w:t>)  Buckingham: OUP</w:t>
            </w:r>
          </w:p>
          <w:p w14:paraId="217F6EDB" w14:textId="77777777" w:rsidR="00820CB0" w:rsidRPr="00217F05"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Foley, P. and </w:t>
            </w:r>
            <w:proofErr w:type="spellStart"/>
            <w:r w:rsidRPr="7EEDD63D">
              <w:rPr>
                <w:rFonts w:ascii="Arial" w:eastAsia="Arial" w:hAnsi="Arial" w:cs="Arial"/>
                <w:color w:val="000000" w:themeColor="text1"/>
                <w:lang w:eastAsia="en-GB"/>
              </w:rPr>
              <w:t>Rixon</w:t>
            </w:r>
            <w:proofErr w:type="spellEnd"/>
            <w:r w:rsidRPr="7EEDD63D">
              <w:rPr>
                <w:rFonts w:ascii="Arial" w:eastAsia="Arial" w:hAnsi="Arial" w:cs="Arial"/>
                <w:color w:val="000000" w:themeColor="text1"/>
                <w:lang w:eastAsia="en-GB"/>
              </w:rPr>
              <w:t xml:space="preserve">, A. (2014) </w:t>
            </w:r>
            <w:r w:rsidRPr="7EEDD63D">
              <w:rPr>
                <w:rFonts w:ascii="Arial" w:eastAsia="Arial" w:hAnsi="Arial" w:cs="Arial"/>
                <w:i/>
                <w:iCs/>
                <w:color w:val="000000" w:themeColor="text1"/>
                <w:lang w:eastAsia="en-GB"/>
              </w:rPr>
              <w:t>Changing Children's Services: Working and Learning Together</w:t>
            </w:r>
            <w:r w:rsidRPr="7EEDD63D">
              <w:rPr>
                <w:rFonts w:ascii="Arial" w:eastAsia="Arial" w:hAnsi="Arial" w:cs="Arial"/>
                <w:color w:val="000000" w:themeColor="text1"/>
                <w:lang w:eastAsia="en-GB"/>
              </w:rPr>
              <w:t xml:space="preserve"> (2</w:t>
            </w:r>
            <w:r w:rsidRPr="7EEDD63D">
              <w:rPr>
                <w:rFonts w:ascii="Arial" w:eastAsia="Arial" w:hAnsi="Arial" w:cs="Arial"/>
                <w:color w:val="000000" w:themeColor="text1"/>
                <w:vertAlign w:val="superscript"/>
                <w:lang w:eastAsia="en-GB"/>
              </w:rPr>
              <w:t>nd</w:t>
            </w:r>
            <w:r w:rsidRPr="7EEDD63D">
              <w:rPr>
                <w:rFonts w:ascii="Arial" w:eastAsia="Arial" w:hAnsi="Arial" w:cs="Arial"/>
                <w:color w:val="000000" w:themeColor="text1"/>
                <w:lang w:eastAsia="en-GB"/>
              </w:rPr>
              <w:t xml:space="preserve"> </w:t>
            </w:r>
            <w:proofErr w:type="spellStart"/>
            <w:r w:rsidRPr="7EEDD63D">
              <w:rPr>
                <w:rFonts w:ascii="Arial" w:eastAsia="Arial" w:hAnsi="Arial" w:cs="Arial"/>
                <w:color w:val="000000" w:themeColor="text1"/>
                <w:lang w:eastAsia="en-GB"/>
              </w:rPr>
              <w:t>ed</w:t>
            </w:r>
            <w:proofErr w:type="spellEnd"/>
            <w:r w:rsidRPr="7EEDD63D">
              <w:rPr>
                <w:rFonts w:ascii="Arial" w:eastAsia="Arial" w:hAnsi="Arial" w:cs="Arial"/>
                <w:color w:val="000000" w:themeColor="text1"/>
                <w:lang w:eastAsia="en-GB"/>
              </w:rPr>
              <w:t>) Bristol: Policy Press in association with Open University</w:t>
            </w:r>
          </w:p>
          <w:p w14:paraId="30CC806E"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111111"/>
                <w:lang w:eastAsia="en-GB"/>
              </w:rPr>
              <w:t xml:space="preserve">Parton, N. (2014) </w:t>
            </w:r>
            <w:r w:rsidRPr="4AD30BCD">
              <w:rPr>
                <w:rFonts w:ascii="Arial" w:eastAsia="Arial" w:hAnsi="Arial" w:cs="Arial"/>
                <w:i/>
                <w:iCs/>
                <w:color w:val="111111"/>
                <w:lang w:eastAsia="en-GB"/>
              </w:rPr>
              <w:t>The Politics of Child Protection: Contemporary Developments and Future Directions</w:t>
            </w:r>
            <w:r w:rsidRPr="4AD30BCD">
              <w:rPr>
                <w:rFonts w:ascii="Arial" w:eastAsia="Arial" w:hAnsi="Arial" w:cs="Arial"/>
                <w:color w:val="111111"/>
                <w:lang w:eastAsia="en-GB"/>
              </w:rPr>
              <w:t xml:space="preserve">  New York: Palgrave Macmillan</w:t>
            </w:r>
          </w:p>
          <w:p w14:paraId="3067D0A2" w14:textId="77777777" w:rsidR="00820CB0" w:rsidRPr="00217F05"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Pugh, G. and Duffy, B. (2014) </w:t>
            </w:r>
            <w:r w:rsidRPr="7EEDD63D">
              <w:rPr>
                <w:rFonts w:ascii="Arial" w:eastAsia="Arial" w:hAnsi="Arial" w:cs="Arial"/>
                <w:i/>
                <w:iCs/>
                <w:color w:val="000000" w:themeColor="text1"/>
                <w:lang w:eastAsia="en-GB"/>
              </w:rPr>
              <w:t>Contemporary Issues in the Early Years</w:t>
            </w:r>
            <w:r w:rsidRPr="7EEDD63D">
              <w:rPr>
                <w:rFonts w:ascii="Arial" w:eastAsia="Arial" w:hAnsi="Arial" w:cs="Arial"/>
                <w:color w:val="000000" w:themeColor="text1"/>
                <w:lang w:eastAsia="en-GB"/>
              </w:rPr>
              <w:t>. (6</w:t>
            </w:r>
            <w:r w:rsidRPr="7EEDD63D">
              <w:rPr>
                <w:rFonts w:ascii="Arial" w:eastAsia="Arial" w:hAnsi="Arial" w:cs="Arial"/>
                <w:color w:val="000000" w:themeColor="text1"/>
                <w:vertAlign w:val="superscript"/>
                <w:lang w:eastAsia="en-GB"/>
              </w:rPr>
              <w:t>th</w:t>
            </w:r>
            <w:r w:rsidRPr="7EEDD63D">
              <w:rPr>
                <w:rFonts w:ascii="Arial" w:eastAsia="Arial" w:hAnsi="Arial" w:cs="Arial"/>
                <w:color w:val="000000" w:themeColor="text1"/>
                <w:lang w:eastAsia="en-GB"/>
              </w:rPr>
              <w:t xml:space="preserve"> </w:t>
            </w:r>
            <w:proofErr w:type="spellStart"/>
            <w:r w:rsidRPr="7EEDD63D">
              <w:rPr>
                <w:rFonts w:ascii="Arial" w:eastAsia="Arial" w:hAnsi="Arial" w:cs="Arial"/>
                <w:color w:val="000000" w:themeColor="text1"/>
                <w:lang w:eastAsia="en-GB"/>
              </w:rPr>
              <w:t>ed</w:t>
            </w:r>
            <w:proofErr w:type="spellEnd"/>
            <w:r w:rsidRPr="7EEDD63D">
              <w:rPr>
                <w:rFonts w:ascii="Arial" w:eastAsia="Arial" w:hAnsi="Arial" w:cs="Arial"/>
                <w:color w:val="000000" w:themeColor="text1"/>
                <w:lang w:eastAsia="en-GB"/>
              </w:rPr>
              <w:t>) London: Sage</w:t>
            </w:r>
          </w:p>
          <w:p w14:paraId="19BB9412" w14:textId="77777777" w:rsidR="00820CB0" w:rsidRPr="00217F05"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Reid, J. and Burton, S. (</w:t>
            </w:r>
            <w:proofErr w:type="spellStart"/>
            <w:r w:rsidRPr="7EEDD63D">
              <w:rPr>
                <w:rFonts w:ascii="Arial" w:eastAsia="Arial" w:hAnsi="Arial" w:cs="Arial"/>
                <w:color w:val="000000" w:themeColor="text1"/>
                <w:lang w:eastAsia="en-GB"/>
              </w:rPr>
              <w:t>eds</w:t>
            </w:r>
            <w:proofErr w:type="spellEnd"/>
            <w:r w:rsidRPr="7EEDD63D">
              <w:rPr>
                <w:rFonts w:ascii="Arial" w:eastAsia="Arial" w:hAnsi="Arial" w:cs="Arial"/>
                <w:color w:val="000000" w:themeColor="text1"/>
                <w:lang w:eastAsia="en-GB"/>
              </w:rPr>
              <w:t xml:space="preserve">) (2013) </w:t>
            </w:r>
            <w:r w:rsidRPr="7EEDD63D">
              <w:rPr>
                <w:rFonts w:ascii="Arial" w:eastAsia="Arial" w:hAnsi="Arial" w:cs="Arial"/>
                <w:i/>
                <w:iCs/>
                <w:color w:val="000000" w:themeColor="text1"/>
                <w:lang w:eastAsia="en-GB"/>
              </w:rPr>
              <w:t xml:space="preserve">Safeguarding and Protecting Children in the Early Years </w:t>
            </w:r>
            <w:r w:rsidRPr="7EEDD63D">
              <w:rPr>
                <w:rFonts w:ascii="Arial" w:eastAsia="Arial" w:hAnsi="Arial" w:cs="Arial"/>
                <w:color w:val="000000" w:themeColor="text1"/>
                <w:lang w:eastAsia="en-GB"/>
              </w:rPr>
              <w:t>Oxon: Routledge</w:t>
            </w:r>
          </w:p>
          <w:p w14:paraId="4C2C3960" w14:textId="77777777" w:rsidR="00820CB0" w:rsidRPr="00217F05"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 xml:space="preserve">Rodd, J. (2012) </w:t>
            </w:r>
            <w:r w:rsidRPr="7EEDD63D">
              <w:rPr>
                <w:rFonts w:ascii="Arial" w:eastAsia="Arial" w:hAnsi="Arial" w:cs="Arial"/>
                <w:i/>
                <w:iCs/>
                <w:color w:val="000000" w:themeColor="text1"/>
                <w:lang w:eastAsia="en-GB"/>
              </w:rPr>
              <w:t>Leadership in Early Childhoo</w:t>
            </w:r>
            <w:r w:rsidRPr="7EEDD63D">
              <w:rPr>
                <w:rFonts w:ascii="Arial" w:eastAsia="Arial" w:hAnsi="Arial" w:cs="Arial"/>
                <w:color w:val="000000" w:themeColor="text1"/>
                <w:lang w:eastAsia="en-GB"/>
              </w:rPr>
              <w:t>d (4</w:t>
            </w:r>
            <w:r w:rsidRPr="7EEDD63D">
              <w:rPr>
                <w:rFonts w:ascii="Arial" w:eastAsia="Arial" w:hAnsi="Arial" w:cs="Arial"/>
                <w:color w:val="000000" w:themeColor="text1"/>
                <w:vertAlign w:val="superscript"/>
                <w:lang w:eastAsia="en-GB"/>
              </w:rPr>
              <w:t>th</w:t>
            </w:r>
            <w:r w:rsidRPr="7EEDD63D">
              <w:rPr>
                <w:rFonts w:ascii="Arial" w:eastAsia="Arial" w:hAnsi="Arial" w:cs="Arial"/>
                <w:color w:val="000000" w:themeColor="text1"/>
                <w:lang w:eastAsia="en-GB"/>
              </w:rPr>
              <w:t xml:space="preserve"> </w:t>
            </w:r>
            <w:proofErr w:type="spellStart"/>
            <w:r w:rsidRPr="7EEDD63D">
              <w:rPr>
                <w:rFonts w:ascii="Arial" w:eastAsia="Arial" w:hAnsi="Arial" w:cs="Arial"/>
                <w:color w:val="000000" w:themeColor="text1"/>
                <w:lang w:eastAsia="en-GB"/>
              </w:rPr>
              <w:t>ed</w:t>
            </w:r>
            <w:proofErr w:type="spellEnd"/>
            <w:r w:rsidRPr="7EEDD63D">
              <w:rPr>
                <w:rFonts w:ascii="Arial" w:eastAsia="Arial" w:hAnsi="Arial" w:cs="Arial"/>
                <w:color w:val="000000" w:themeColor="text1"/>
                <w:lang w:eastAsia="en-GB"/>
              </w:rPr>
              <w:t>).  Buckingham: Open University Press</w:t>
            </w:r>
          </w:p>
          <w:p w14:paraId="57A1F29D" w14:textId="77777777" w:rsidR="00820CB0" w:rsidRPr="00217F05" w:rsidRDefault="7EEDD63D" w:rsidP="7EEDD63D">
            <w:pPr>
              <w:rPr>
                <w:rFonts w:ascii="Arial,Times New Roman" w:eastAsia="Arial,Times New Roman" w:hAnsi="Arial,Times New Roman" w:cs="Arial,Times New Roman"/>
                <w:lang w:eastAsia="en-GB"/>
              </w:rPr>
            </w:pPr>
            <w:proofErr w:type="spellStart"/>
            <w:r w:rsidRPr="7EEDD63D">
              <w:rPr>
                <w:rFonts w:ascii="Arial" w:eastAsia="Arial" w:hAnsi="Arial" w:cs="Arial"/>
                <w:color w:val="000000" w:themeColor="text1"/>
                <w:lang w:eastAsia="en-GB"/>
              </w:rPr>
              <w:lastRenderedPageBreak/>
              <w:t>Trodd</w:t>
            </w:r>
            <w:proofErr w:type="spellEnd"/>
            <w:r w:rsidRPr="7EEDD63D">
              <w:rPr>
                <w:rFonts w:ascii="Arial" w:eastAsia="Arial" w:hAnsi="Arial" w:cs="Arial"/>
                <w:color w:val="000000" w:themeColor="text1"/>
                <w:lang w:eastAsia="en-GB"/>
              </w:rPr>
              <w:t>, L. (</w:t>
            </w:r>
            <w:proofErr w:type="spellStart"/>
            <w:r w:rsidRPr="7EEDD63D">
              <w:rPr>
                <w:rFonts w:ascii="Arial" w:eastAsia="Arial" w:hAnsi="Arial" w:cs="Arial"/>
                <w:color w:val="000000" w:themeColor="text1"/>
                <w:lang w:eastAsia="en-GB"/>
              </w:rPr>
              <w:t>ed</w:t>
            </w:r>
            <w:proofErr w:type="spellEnd"/>
            <w:r w:rsidRPr="7EEDD63D">
              <w:rPr>
                <w:rFonts w:ascii="Arial" w:eastAsia="Arial" w:hAnsi="Arial" w:cs="Arial"/>
                <w:color w:val="000000" w:themeColor="text1"/>
                <w:lang w:eastAsia="en-GB"/>
              </w:rPr>
              <w:t xml:space="preserve">) (2016) </w:t>
            </w:r>
            <w:r w:rsidRPr="7EEDD63D">
              <w:rPr>
                <w:rFonts w:ascii="Arial" w:eastAsia="Arial" w:hAnsi="Arial" w:cs="Arial"/>
                <w:i/>
                <w:iCs/>
                <w:color w:val="000000" w:themeColor="text1"/>
                <w:lang w:eastAsia="en-GB"/>
              </w:rPr>
              <w:t>The Early Years Handbook for Students and Practitioners</w:t>
            </w:r>
            <w:r w:rsidRPr="7EEDD63D">
              <w:rPr>
                <w:rFonts w:ascii="Arial" w:eastAsia="Arial" w:hAnsi="Arial" w:cs="Arial"/>
                <w:color w:val="000000" w:themeColor="text1"/>
                <w:lang w:eastAsia="en-GB"/>
              </w:rPr>
              <w:t xml:space="preserve"> Abingdon: Routledge</w:t>
            </w:r>
          </w:p>
          <w:p w14:paraId="7AE54999" w14:textId="77777777" w:rsidR="00820CB0" w:rsidRPr="00217F05" w:rsidRDefault="00820CB0" w:rsidP="00802244">
            <w:pPr>
              <w:rPr>
                <w:rFonts w:ascii="Arial" w:eastAsia="Times New Roman" w:hAnsi="Arial" w:cs="Arial"/>
                <w:lang w:eastAsia="en-GB"/>
              </w:rPr>
            </w:pPr>
          </w:p>
          <w:p w14:paraId="4945673F"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b/>
                <w:bCs/>
                <w:color w:val="FF0000"/>
                <w:lang w:eastAsia="en-GB"/>
              </w:rPr>
              <w:t>Websites:</w:t>
            </w:r>
          </w:p>
          <w:p w14:paraId="0696AEB0" w14:textId="77777777" w:rsidR="00820CB0" w:rsidRPr="00217F05" w:rsidRDefault="00AD55BD" w:rsidP="00802244">
            <w:pPr>
              <w:rPr>
                <w:rFonts w:ascii="Arial" w:eastAsia="Times New Roman" w:hAnsi="Arial" w:cs="Arial"/>
                <w:lang w:eastAsia="en-GB"/>
              </w:rPr>
            </w:pPr>
            <w:hyperlink r:id="rId27" w:history="1">
              <w:r w:rsidR="00820CB0" w:rsidRPr="00217F05">
                <w:rPr>
                  <w:rFonts w:ascii="Arial" w:eastAsia="Times New Roman" w:hAnsi="Arial" w:cs="Arial"/>
                  <w:color w:val="FF0000"/>
                  <w:u w:val="single"/>
                  <w:lang w:eastAsia="en-GB"/>
                </w:rPr>
                <w:t>www.education.gov.uk</w:t>
              </w:r>
            </w:hyperlink>
          </w:p>
          <w:p w14:paraId="5DB83E66" w14:textId="77777777" w:rsidR="00820CB0" w:rsidRPr="00217F05" w:rsidRDefault="00AD55BD" w:rsidP="00802244">
            <w:pPr>
              <w:rPr>
                <w:rFonts w:ascii="Arial" w:eastAsia="Times New Roman" w:hAnsi="Arial" w:cs="Arial"/>
                <w:lang w:eastAsia="en-GB"/>
              </w:rPr>
            </w:pPr>
            <w:hyperlink r:id="rId28" w:history="1">
              <w:r w:rsidR="00820CB0" w:rsidRPr="00217F05">
                <w:rPr>
                  <w:rFonts w:ascii="Arial" w:eastAsia="Times New Roman" w:hAnsi="Arial" w:cs="Arial"/>
                  <w:color w:val="FF0000"/>
                  <w:u w:val="single"/>
                  <w:lang w:eastAsia="en-GB"/>
                </w:rPr>
                <w:t>www.childrenscommissioner.gov.uk</w:t>
              </w:r>
            </w:hyperlink>
            <w:r w:rsidR="00820CB0" w:rsidRPr="00217F05">
              <w:rPr>
                <w:rFonts w:ascii="Arial" w:eastAsia="Times New Roman" w:hAnsi="Arial" w:cs="Arial"/>
                <w:color w:val="FF0000"/>
                <w:lang w:eastAsia="en-GB"/>
              </w:rPr>
              <w:t xml:space="preserve"> </w:t>
            </w:r>
          </w:p>
          <w:p w14:paraId="003EAC32" w14:textId="77777777" w:rsidR="00820CB0" w:rsidRPr="00217F05" w:rsidRDefault="00AD55BD" w:rsidP="00802244">
            <w:pPr>
              <w:rPr>
                <w:rFonts w:ascii="Arial" w:eastAsia="Times New Roman" w:hAnsi="Arial" w:cs="Arial"/>
                <w:lang w:eastAsia="en-GB"/>
              </w:rPr>
            </w:pPr>
            <w:hyperlink r:id="rId29" w:history="1">
              <w:r w:rsidR="00820CB0" w:rsidRPr="00217F05">
                <w:rPr>
                  <w:rFonts w:ascii="Arial" w:eastAsia="Times New Roman" w:hAnsi="Arial" w:cs="Arial"/>
                  <w:color w:val="FF0000"/>
                  <w:u w:val="single"/>
                  <w:lang w:eastAsia="en-GB"/>
                </w:rPr>
                <w:t>www.early-education.org.uk</w:t>
              </w:r>
            </w:hyperlink>
            <w:r w:rsidR="00820CB0" w:rsidRPr="00217F05">
              <w:rPr>
                <w:rFonts w:ascii="Arial" w:eastAsia="Times New Roman" w:hAnsi="Arial" w:cs="Arial"/>
                <w:color w:val="FF0000"/>
                <w:lang w:eastAsia="en-GB"/>
              </w:rPr>
              <w:t xml:space="preserve"> </w:t>
            </w:r>
          </w:p>
          <w:p w14:paraId="7F60A52B" w14:textId="77777777" w:rsidR="00820CB0" w:rsidRPr="00217F05" w:rsidRDefault="00AD55BD" w:rsidP="00802244">
            <w:pPr>
              <w:rPr>
                <w:rFonts w:ascii="Arial" w:eastAsia="Times New Roman" w:hAnsi="Arial" w:cs="Arial"/>
                <w:lang w:eastAsia="en-GB"/>
              </w:rPr>
            </w:pPr>
            <w:hyperlink r:id="rId30" w:history="1">
              <w:r w:rsidR="00820CB0" w:rsidRPr="00217F05">
                <w:rPr>
                  <w:rFonts w:ascii="Arial" w:eastAsia="Times New Roman" w:hAnsi="Arial" w:cs="Arial"/>
                  <w:color w:val="FF0000"/>
                  <w:u w:val="single"/>
                  <w:lang w:eastAsia="en-GB"/>
                </w:rPr>
                <w:t>www.foundationyears.org.uk</w:t>
              </w:r>
            </w:hyperlink>
            <w:r w:rsidR="00820CB0" w:rsidRPr="00217F05">
              <w:rPr>
                <w:rFonts w:ascii="Arial" w:eastAsia="Times New Roman" w:hAnsi="Arial" w:cs="Arial"/>
                <w:color w:val="FF0000"/>
                <w:lang w:eastAsia="en-GB"/>
              </w:rPr>
              <w:t xml:space="preserve"> </w:t>
            </w:r>
          </w:p>
          <w:p w14:paraId="39AD6CDE" w14:textId="77777777" w:rsidR="00820CB0" w:rsidRPr="00217F05" w:rsidRDefault="00AD55BD" w:rsidP="00802244">
            <w:pPr>
              <w:rPr>
                <w:rFonts w:ascii="Arial" w:eastAsia="Times New Roman" w:hAnsi="Arial" w:cs="Arial"/>
                <w:lang w:eastAsia="en-GB"/>
              </w:rPr>
            </w:pPr>
            <w:hyperlink r:id="rId31" w:history="1">
              <w:r w:rsidR="00820CB0" w:rsidRPr="00217F05">
                <w:rPr>
                  <w:rFonts w:ascii="Arial" w:eastAsia="Times New Roman" w:hAnsi="Arial" w:cs="Arial"/>
                  <w:color w:val="FF0000"/>
                  <w:u w:val="single"/>
                  <w:lang w:eastAsia="en-GB"/>
                </w:rPr>
                <w:t>www.swcpp.org.uk</w:t>
              </w:r>
            </w:hyperlink>
          </w:p>
          <w:p w14:paraId="4D364775" w14:textId="77777777" w:rsidR="00820CB0" w:rsidRPr="00217F05" w:rsidRDefault="00AD55BD" w:rsidP="00802244">
            <w:pPr>
              <w:rPr>
                <w:rFonts w:ascii="Arial" w:eastAsia="Times New Roman" w:hAnsi="Arial" w:cs="Arial"/>
                <w:lang w:eastAsia="en-GB"/>
              </w:rPr>
            </w:pPr>
            <w:hyperlink r:id="rId32" w:history="1">
              <w:r w:rsidR="00820CB0" w:rsidRPr="00217F05">
                <w:rPr>
                  <w:rFonts w:ascii="Arial" w:eastAsia="Times New Roman" w:hAnsi="Arial" w:cs="Arial"/>
                  <w:color w:val="FF0000"/>
                  <w:u w:val="single"/>
                  <w:lang w:eastAsia="en-GB"/>
                </w:rPr>
                <w:t>www.unicef.org</w:t>
              </w:r>
            </w:hyperlink>
          </w:p>
          <w:p w14:paraId="36601FEF" w14:textId="77777777" w:rsidR="00820CB0" w:rsidRPr="00217F05" w:rsidRDefault="00AD55BD" w:rsidP="00802244">
            <w:pPr>
              <w:rPr>
                <w:rFonts w:ascii="Arial" w:eastAsia="Times New Roman" w:hAnsi="Arial" w:cs="Arial"/>
                <w:lang w:eastAsia="en-GB"/>
              </w:rPr>
            </w:pPr>
            <w:hyperlink r:id="rId33" w:history="1">
              <w:r w:rsidR="00820CB0" w:rsidRPr="00217F05">
                <w:rPr>
                  <w:rFonts w:ascii="Arial" w:eastAsia="Times New Roman" w:hAnsi="Arial" w:cs="Arial"/>
                  <w:color w:val="FF0000"/>
                  <w:u w:val="single"/>
                  <w:lang w:eastAsia="en-GB"/>
                </w:rPr>
                <w:t>www.victoria-climbie-inquiry.org.uk</w:t>
              </w:r>
            </w:hyperlink>
          </w:p>
          <w:p w14:paraId="20B5D1CB" w14:textId="77777777" w:rsidR="00820CB0" w:rsidRPr="00217F05" w:rsidRDefault="00AD55BD" w:rsidP="00802244">
            <w:pPr>
              <w:rPr>
                <w:rFonts w:ascii="Arial" w:eastAsia="Times New Roman" w:hAnsi="Arial" w:cs="Arial"/>
                <w:lang w:eastAsia="en-GB"/>
              </w:rPr>
            </w:pPr>
            <w:hyperlink r:id="rId34" w:history="1">
              <w:r w:rsidR="00820CB0" w:rsidRPr="00217F05">
                <w:rPr>
                  <w:rFonts w:ascii="Arial" w:eastAsia="Times New Roman" w:hAnsi="Arial" w:cs="Arial"/>
                  <w:color w:val="FF0000"/>
                  <w:u w:val="single"/>
                  <w:lang w:eastAsia="en-GB"/>
                </w:rPr>
                <w:t>www.bristol-city.gov.uk</w:t>
              </w:r>
            </w:hyperlink>
          </w:p>
          <w:p w14:paraId="7A3E1489" w14:textId="77777777" w:rsidR="00820CB0" w:rsidRPr="00217F05" w:rsidRDefault="00AD55BD" w:rsidP="00802244">
            <w:pPr>
              <w:rPr>
                <w:rFonts w:ascii="Arial" w:eastAsia="Times New Roman" w:hAnsi="Arial" w:cs="Arial"/>
                <w:lang w:eastAsia="en-GB"/>
              </w:rPr>
            </w:pPr>
            <w:hyperlink r:id="rId35" w:history="1">
              <w:r w:rsidR="00820CB0" w:rsidRPr="00217F05">
                <w:rPr>
                  <w:rFonts w:ascii="Arial" w:eastAsia="Times New Roman" w:hAnsi="Arial" w:cs="Arial"/>
                  <w:color w:val="FF0000"/>
                  <w:u w:val="single"/>
                  <w:lang w:eastAsia="en-GB"/>
                </w:rPr>
                <w:t>www.nspcc.org.uk</w:t>
              </w:r>
            </w:hyperlink>
          </w:p>
          <w:p w14:paraId="3AA6CA06" w14:textId="77777777" w:rsidR="00820CB0" w:rsidRPr="00217F05" w:rsidRDefault="00AD55BD" w:rsidP="00802244">
            <w:pPr>
              <w:rPr>
                <w:rFonts w:ascii="Arial" w:eastAsia="Times New Roman" w:hAnsi="Arial" w:cs="Arial"/>
                <w:lang w:eastAsia="en-GB"/>
              </w:rPr>
            </w:pPr>
            <w:hyperlink r:id="rId36" w:history="1">
              <w:r w:rsidR="00820CB0" w:rsidRPr="00217F05">
                <w:rPr>
                  <w:rFonts w:ascii="Arial" w:eastAsia="Times New Roman" w:hAnsi="Arial" w:cs="Arial"/>
                  <w:color w:val="FF0000"/>
                  <w:u w:val="single"/>
                  <w:lang w:eastAsia="en-GB"/>
                </w:rPr>
                <w:t>www.ncb.org.uk</w:t>
              </w:r>
            </w:hyperlink>
            <w:r w:rsidR="00820CB0" w:rsidRPr="00217F05">
              <w:rPr>
                <w:rFonts w:ascii="Arial" w:eastAsia="Times New Roman" w:hAnsi="Arial" w:cs="Arial"/>
                <w:color w:val="FF0000"/>
                <w:lang w:eastAsia="en-GB"/>
              </w:rPr>
              <w:t xml:space="preserve"> </w:t>
            </w:r>
          </w:p>
          <w:p w14:paraId="2BA12491" w14:textId="77777777" w:rsidR="00820CB0" w:rsidRPr="00217F05" w:rsidRDefault="00AD55BD" w:rsidP="00802244">
            <w:pPr>
              <w:rPr>
                <w:rFonts w:ascii="Arial" w:eastAsia="Times New Roman" w:hAnsi="Arial" w:cs="Arial"/>
                <w:lang w:eastAsia="en-GB"/>
              </w:rPr>
            </w:pPr>
            <w:hyperlink r:id="rId37" w:history="1">
              <w:r w:rsidR="00820CB0" w:rsidRPr="00217F05">
                <w:rPr>
                  <w:rFonts w:ascii="Arial" w:eastAsia="Times New Roman" w:hAnsi="Arial" w:cs="Arial"/>
                  <w:color w:val="FF0000"/>
                  <w:u w:val="single"/>
                  <w:lang w:eastAsia="en-GB"/>
                </w:rPr>
                <w:t>www.jrf.org.uk</w:t>
              </w:r>
            </w:hyperlink>
            <w:r w:rsidR="00820CB0" w:rsidRPr="00217F05">
              <w:rPr>
                <w:rFonts w:ascii="Arial" w:eastAsia="Times New Roman" w:hAnsi="Arial" w:cs="Arial"/>
                <w:color w:val="FF0000"/>
                <w:lang w:eastAsia="en-GB"/>
              </w:rPr>
              <w:t xml:space="preserve"> </w:t>
            </w:r>
          </w:p>
          <w:p w14:paraId="6004A717" w14:textId="77777777" w:rsidR="00820CB0" w:rsidRPr="00217F05" w:rsidRDefault="00820CB0" w:rsidP="00802244">
            <w:pPr>
              <w:rPr>
                <w:rFonts w:ascii="Arial" w:eastAsia="Times New Roman" w:hAnsi="Arial" w:cs="Arial"/>
                <w:lang w:eastAsia="en-GB"/>
              </w:rPr>
            </w:pPr>
          </w:p>
        </w:tc>
      </w:tr>
      <w:tr w:rsidR="00820CB0" w:rsidRPr="00217F05" w14:paraId="6F3C7A33"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9287497"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 xml:space="preserve">Preparatory work </w:t>
            </w:r>
          </w:p>
          <w:p w14:paraId="300DB254" w14:textId="77777777" w:rsidR="00820CB0" w:rsidRPr="00217F05"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In order to prepare for this module it is would be beneficial to read widely around the subject of families and collaborative working within the Early Years Sector; </w:t>
            </w:r>
          </w:p>
          <w:p w14:paraId="187F0275" w14:textId="77777777" w:rsidR="00820CB0" w:rsidRPr="00217F05"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An accessible text would be: </w:t>
            </w:r>
            <w:proofErr w:type="spellStart"/>
            <w:r w:rsidRPr="7EEDD63D">
              <w:rPr>
                <w:rFonts w:ascii="Arial" w:eastAsia="Arial" w:hAnsi="Arial" w:cs="Arial"/>
                <w:color w:val="000000" w:themeColor="text1"/>
                <w:lang w:eastAsia="en-GB"/>
              </w:rPr>
              <w:t>Whalley</w:t>
            </w:r>
            <w:proofErr w:type="spellEnd"/>
            <w:r w:rsidRPr="7EEDD63D">
              <w:rPr>
                <w:rFonts w:ascii="Arial" w:eastAsia="Arial" w:hAnsi="Arial" w:cs="Arial"/>
                <w:color w:val="000000" w:themeColor="text1"/>
                <w:lang w:eastAsia="en-GB"/>
              </w:rPr>
              <w:t>, M. and Arnold, C. and Orr, R. (</w:t>
            </w:r>
            <w:proofErr w:type="spellStart"/>
            <w:r w:rsidRPr="7EEDD63D">
              <w:rPr>
                <w:rFonts w:ascii="Arial" w:eastAsia="Arial" w:hAnsi="Arial" w:cs="Arial"/>
                <w:color w:val="000000" w:themeColor="text1"/>
                <w:lang w:eastAsia="en-GB"/>
              </w:rPr>
              <w:t>eds</w:t>
            </w:r>
            <w:proofErr w:type="spellEnd"/>
            <w:r w:rsidRPr="7EEDD63D">
              <w:rPr>
                <w:rFonts w:ascii="Arial" w:eastAsia="Arial" w:hAnsi="Arial" w:cs="Arial"/>
                <w:color w:val="000000" w:themeColor="text1"/>
                <w:lang w:eastAsia="en-GB"/>
              </w:rPr>
              <w:t xml:space="preserve">), (2013) </w:t>
            </w:r>
            <w:r w:rsidRPr="7EEDD63D">
              <w:rPr>
                <w:rFonts w:ascii="Arial" w:eastAsia="Arial" w:hAnsi="Arial" w:cs="Arial"/>
                <w:i/>
                <w:iCs/>
                <w:color w:val="000000" w:themeColor="text1"/>
                <w:lang w:eastAsia="en-GB"/>
              </w:rPr>
              <w:t xml:space="preserve">Working with Families in Children’s </w:t>
            </w:r>
            <w:proofErr w:type="spellStart"/>
            <w:r w:rsidRPr="7EEDD63D">
              <w:rPr>
                <w:rFonts w:ascii="Arial" w:eastAsia="Arial" w:hAnsi="Arial" w:cs="Arial"/>
                <w:i/>
                <w:iCs/>
                <w:color w:val="000000" w:themeColor="text1"/>
                <w:lang w:eastAsia="en-GB"/>
              </w:rPr>
              <w:t>Centres</w:t>
            </w:r>
            <w:proofErr w:type="spellEnd"/>
            <w:r w:rsidRPr="7EEDD63D">
              <w:rPr>
                <w:rFonts w:ascii="Arial" w:eastAsia="Arial" w:hAnsi="Arial" w:cs="Arial"/>
                <w:i/>
                <w:iCs/>
                <w:color w:val="000000" w:themeColor="text1"/>
                <w:lang w:eastAsia="en-GB"/>
              </w:rPr>
              <w:t xml:space="preserve"> and Early Years Settings, </w:t>
            </w:r>
            <w:r w:rsidRPr="7EEDD63D">
              <w:rPr>
                <w:rFonts w:ascii="Arial" w:eastAsia="Arial" w:hAnsi="Arial" w:cs="Arial"/>
                <w:color w:val="000000" w:themeColor="text1"/>
                <w:lang w:eastAsia="en-GB"/>
              </w:rPr>
              <w:t>Oxon: Hodder Education</w:t>
            </w:r>
          </w:p>
          <w:p w14:paraId="5B8DEFFC" w14:textId="77777777" w:rsidR="00820CB0" w:rsidRPr="00217F05" w:rsidRDefault="00820CB0" w:rsidP="00802244">
            <w:pPr>
              <w:spacing w:line="0" w:lineRule="atLeast"/>
              <w:rPr>
                <w:rFonts w:ascii="Arial" w:eastAsia="Times New Roman" w:hAnsi="Arial" w:cs="Arial"/>
                <w:lang w:eastAsia="en-GB"/>
              </w:rPr>
            </w:pPr>
          </w:p>
        </w:tc>
      </w:tr>
    </w:tbl>
    <w:p w14:paraId="7E28E6B1" w14:textId="77777777" w:rsidR="00802244" w:rsidRDefault="00802244" w:rsidP="0087668B">
      <w:pPr>
        <w:pStyle w:val="BodyText3"/>
        <w:numPr>
          <w:ilvl w:val="12"/>
          <w:numId w:val="0"/>
        </w:numPr>
        <w:rPr>
          <w:rFonts w:cs="Arial"/>
          <w:sz w:val="24"/>
          <w:szCs w:val="24"/>
        </w:rPr>
      </w:pPr>
    </w:p>
    <w:p w14:paraId="0227115C" w14:textId="77777777" w:rsidR="00802244" w:rsidRDefault="00802244" w:rsidP="0087668B">
      <w:pPr>
        <w:pStyle w:val="BodyText3"/>
        <w:numPr>
          <w:ilvl w:val="12"/>
          <w:numId w:val="0"/>
        </w:num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47"/>
        <w:gridCol w:w="1231"/>
        <w:gridCol w:w="1834"/>
        <w:gridCol w:w="207"/>
        <w:gridCol w:w="350"/>
        <w:gridCol w:w="1875"/>
      </w:tblGrid>
      <w:tr w:rsidR="00820CB0" w:rsidRPr="006A7A60" w14:paraId="3F09C27F"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FD1B00B"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code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A5B63A0"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lang w:eastAsia="en-GB"/>
              </w:rPr>
              <w:t>ED5802-20</w:t>
            </w:r>
          </w:p>
        </w:tc>
      </w:tr>
      <w:tr w:rsidR="00820CB0" w:rsidRPr="006A7A60" w14:paraId="20D4C384"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4776603"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title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391862A"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Contesting Childhood</w:t>
            </w:r>
          </w:p>
        </w:tc>
      </w:tr>
      <w:tr w:rsidR="00820CB0" w:rsidRPr="006A7A60" w14:paraId="3ADAB8EA"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D5D52A8"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Subject field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038B73F"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Education</w:t>
            </w:r>
          </w:p>
        </w:tc>
      </w:tr>
      <w:tr w:rsidR="00820CB0" w:rsidRPr="006A7A60" w14:paraId="6340D5B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3F4B85B"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Pathway(s)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51629D"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6A7A60" w14:paraId="07301B62"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9537531"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Level * delete as applicable: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1C3BCFB" w14:textId="77777777" w:rsidR="00820CB0" w:rsidRPr="006A7A60" w:rsidRDefault="00820CB0"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D35BD67" w14:textId="77777777" w:rsidR="00820CB0" w:rsidRPr="006A7A60" w:rsidRDefault="7EEDD63D" w:rsidP="7EEDD63D">
            <w:pPr>
              <w:spacing w:line="0" w:lineRule="atLeast"/>
              <w:jc w:val="cente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5</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1AFF88D" w14:textId="77777777" w:rsidR="00820CB0" w:rsidRPr="006A7A60" w:rsidRDefault="00820CB0"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6DF14DD" w14:textId="77777777" w:rsidR="00820CB0" w:rsidRPr="006A7A60" w:rsidRDefault="00820CB0" w:rsidP="00802244">
            <w:pPr>
              <w:rPr>
                <w:rFonts w:ascii="Arial" w:eastAsia="Times New Roman" w:hAnsi="Arial" w:cs="Arial"/>
                <w:lang w:eastAsia="en-GB"/>
              </w:rPr>
            </w:pPr>
          </w:p>
        </w:tc>
      </w:tr>
      <w:tr w:rsidR="00820CB0" w:rsidRPr="006A7A60" w14:paraId="16327F9E"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9741D0"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UK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4C49FC7" w14:textId="77777777" w:rsidR="00820CB0" w:rsidRPr="006A7A60"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20</w:t>
            </w:r>
          </w:p>
        </w:tc>
      </w:tr>
      <w:tr w:rsidR="00820CB0" w:rsidRPr="006A7A60" w14:paraId="3296E3E0"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A56A093"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ECTS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85AE884" w14:textId="77777777" w:rsidR="00820CB0" w:rsidRPr="006A7A60"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10</w:t>
            </w:r>
          </w:p>
        </w:tc>
      </w:tr>
      <w:tr w:rsidR="00820CB0" w:rsidRPr="006A7A60" w14:paraId="6B8AA48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1B0CCA2"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Core or Compulsory or Optional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6A74EE6"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Core</w:t>
            </w:r>
          </w:p>
        </w:tc>
      </w:tr>
      <w:tr w:rsidR="00820CB0" w:rsidRPr="006A7A60" w14:paraId="799480D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0D76447"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Acceptable for</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22ED455"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6A7A60" w14:paraId="02C6CB1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120A322"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Excluded combinations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C1F2B23"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None</w:t>
            </w:r>
          </w:p>
        </w:tc>
      </w:tr>
      <w:tr w:rsidR="00820CB0" w:rsidRPr="006A7A60" w14:paraId="724D9D4C"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F6AD282"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Class contact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01A76D4" w14:textId="77777777" w:rsidR="00820CB0" w:rsidRPr="006A7A60"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52</w:t>
            </w:r>
          </w:p>
        </w:tc>
      </w:tr>
      <w:tr w:rsidR="00820CB0" w:rsidRPr="006A7A60" w14:paraId="5BD34B8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698573C"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study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D575E8E" w14:textId="77777777" w:rsidR="00820CB0" w:rsidRPr="006A7A60"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148</w:t>
            </w:r>
          </w:p>
        </w:tc>
      </w:tr>
      <w:tr w:rsidR="00820CB0" w:rsidRPr="006A7A60" w14:paraId="615703E1"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4060B28"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Duration of the module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6E6DA72"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26 weeks over three terms </w:t>
            </w:r>
          </w:p>
        </w:tc>
      </w:tr>
      <w:tr w:rsidR="00820CB0" w:rsidRPr="006A7A60" w14:paraId="3693DA63"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23CBEFB"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Main campus location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F7780C5" w14:textId="77777777" w:rsidR="00820CB0" w:rsidRPr="006A7A60"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University Centre Weston, Knightstone campus</w:t>
            </w:r>
          </w:p>
        </w:tc>
      </w:tr>
      <w:tr w:rsidR="00820CB0" w:rsidRPr="006A7A60" w14:paraId="1358DB0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12DD31E" w14:textId="77777777" w:rsidR="00820CB0" w:rsidRPr="006A7A60"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60906DB" w14:textId="77777777" w:rsidR="00820CB0" w:rsidRPr="006A7A60" w:rsidRDefault="4AD30BCD" w:rsidP="4AD30BCD">
            <w:pPr>
              <w:spacing w:line="0" w:lineRule="atLeast"/>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20CB0" w:rsidRPr="006A7A60" w14:paraId="60620F0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2D82CE1"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Additional costs involved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3EA58E" w14:textId="77777777" w:rsidR="00820CB0" w:rsidRPr="006A7A60" w:rsidRDefault="00820CB0" w:rsidP="00802244">
            <w:pPr>
              <w:rPr>
                <w:rFonts w:ascii="Arial" w:eastAsia="Times New Roman" w:hAnsi="Arial" w:cs="Arial"/>
                <w:lang w:eastAsia="en-GB"/>
              </w:rPr>
            </w:pPr>
          </w:p>
        </w:tc>
      </w:tr>
      <w:tr w:rsidR="00820CB0" w:rsidRPr="006A7A60" w14:paraId="16CB4D21"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CE85717" w14:textId="77777777" w:rsidR="00820CB0" w:rsidRPr="006A7A60" w:rsidRDefault="00820CB0"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lang w:eastAsia="en-GB"/>
              </w:rPr>
              <w:t>Brief description and aims</w:t>
            </w:r>
            <w:r w:rsidRPr="4AD30BCD">
              <w:rPr>
                <w:rFonts w:ascii="Arial,Times New Roman" w:eastAsia="Arial,Times New Roman" w:hAnsi="Arial,Times New Roman" w:cs="Arial,Times New Roman"/>
                <w:color w:val="000000"/>
                <w:shd w:val="clear" w:color="auto" w:fill="FFFFFF"/>
                <w:lang w:eastAsia="en-GB"/>
              </w:rPr>
              <w:t xml:space="preserve"> </w:t>
            </w:r>
            <w:r w:rsidRPr="4AD30BCD">
              <w:rPr>
                <w:rFonts w:ascii="Arial" w:eastAsia="Arial" w:hAnsi="Arial" w:cs="Arial"/>
                <w:color w:val="000000"/>
                <w:lang w:eastAsia="en-GB"/>
              </w:rPr>
              <w:t>of module</w:t>
            </w:r>
          </w:p>
          <w:p w14:paraId="6861E060" w14:textId="77777777" w:rsidR="00820CB0" w:rsidRPr="006A7A60" w:rsidRDefault="00820CB0" w:rsidP="00802244">
            <w:pPr>
              <w:rPr>
                <w:rFonts w:ascii="Arial" w:eastAsia="Times New Roman" w:hAnsi="Arial" w:cs="Arial"/>
                <w:lang w:eastAsia="en-GB"/>
              </w:rPr>
            </w:pPr>
          </w:p>
          <w:p w14:paraId="0DE9A69C"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In this module you will focus on the contested nature of childhood from a wide range of contexts. You will investigate the development of young children’s education, care and welfare services, highlighting key historical developments and sociological perspectives. You will consider a range of economic, political, legal and moral factors, with the underpinning theme of the evolving understandings and practices concerning the rights of the child. Through discussions, readings and reflection on current research, you will broaden your understanding of local, national and global issues relating to children and childhoods and children’s rights.</w:t>
            </w:r>
          </w:p>
          <w:p w14:paraId="57A95915" w14:textId="77777777" w:rsidR="00820CB0" w:rsidRPr="006A7A60" w:rsidRDefault="00820CB0" w:rsidP="00802244">
            <w:pPr>
              <w:rPr>
                <w:rFonts w:ascii="Arial" w:eastAsia="Times New Roman" w:hAnsi="Arial" w:cs="Arial"/>
                <w:lang w:eastAsia="en-GB"/>
              </w:rPr>
            </w:pPr>
          </w:p>
        </w:tc>
      </w:tr>
      <w:tr w:rsidR="00820CB0" w:rsidRPr="006A7A60" w14:paraId="36479144"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05A9DF1" w14:textId="77777777" w:rsidR="00820CB0" w:rsidRPr="006A7A60"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lastRenderedPageBreak/>
              <w:t>Outline syllabus. This module will:</w:t>
            </w:r>
          </w:p>
          <w:p w14:paraId="7F69EDCE" w14:textId="77777777" w:rsidR="00820CB0" w:rsidRPr="006A7A60" w:rsidRDefault="00820CB0" w:rsidP="00802244">
            <w:pPr>
              <w:rPr>
                <w:rFonts w:ascii="Arial" w:eastAsia="Times New Roman" w:hAnsi="Arial" w:cs="Arial"/>
                <w:lang w:eastAsia="en-GB"/>
              </w:rPr>
            </w:pPr>
          </w:p>
          <w:p w14:paraId="1DD4EE13" w14:textId="77777777" w:rsidR="00820CB0" w:rsidRPr="006A7A60"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    </w:t>
            </w:r>
            <w:proofErr w:type="spellStart"/>
            <w:r w:rsidRPr="7EEDD63D">
              <w:rPr>
                <w:rFonts w:ascii="Arial" w:eastAsia="Arial" w:hAnsi="Arial" w:cs="Arial"/>
                <w:color w:val="000000" w:themeColor="text1"/>
                <w:lang w:eastAsia="en-GB"/>
              </w:rPr>
              <w:t>Analyse</w:t>
            </w:r>
            <w:proofErr w:type="spellEnd"/>
            <w:r w:rsidRPr="7EEDD63D">
              <w:rPr>
                <w:rFonts w:ascii="Arial" w:eastAsia="Arial" w:hAnsi="Arial" w:cs="Arial"/>
                <w:color w:val="000000" w:themeColor="text1"/>
                <w:lang w:eastAsia="en-GB"/>
              </w:rPr>
              <w:t xml:space="preserve"> the historical and sociological perspectives in relation to the changing face of childhood, learn through lectures, seminar discussions and reading.</w:t>
            </w:r>
          </w:p>
          <w:p w14:paraId="0CBE1AA9"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Examine the role of religion, the state, media and charitable institutions in shaping views of childhood, through lectures, practical activities, seminar discussions, learning sets and reading.</w:t>
            </w:r>
          </w:p>
          <w:p w14:paraId="74116B01"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Debate the links between political and economic factors and their impact on the experiences of childhood both nationally and globally</w:t>
            </w:r>
          </w:p>
          <w:p w14:paraId="5B430C9C" w14:textId="77777777" w:rsidR="00820CB0" w:rsidRPr="006A7A60" w:rsidRDefault="00820CB0" w:rsidP="00802244">
            <w:pPr>
              <w:ind w:left="720"/>
              <w:textAlignment w:val="baseline"/>
              <w:rPr>
                <w:rFonts w:ascii="Arial" w:eastAsia="Times New Roman" w:hAnsi="Arial" w:cs="Arial"/>
                <w:color w:val="000000"/>
                <w:lang w:eastAsia="en-GB"/>
              </w:rPr>
            </w:pPr>
          </w:p>
        </w:tc>
      </w:tr>
      <w:tr w:rsidR="00820CB0" w:rsidRPr="006A7A60" w14:paraId="164D3FE3"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29CBA50"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Teaching and learning activities:</w:t>
            </w:r>
          </w:p>
          <w:p w14:paraId="01A47C63" w14:textId="77777777" w:rsidR="00820CB0" w:rsidRPr="006A7A60" w:rsidRDefault="00820CB0" w:rsidP="00802244">
            <w:pPr>
              <w:rPr>
                <w:rFonts w:ascii="Arial" w:eastAsia="Times New Roman" w:hAnsi="Arial" w:cs="Arial"/>
                <w:lang w:eastAsia="en-GB"/>
              </w:rPr>
            </w:pPr>
          </w:p>
          <w:p w14:paraId="1E44960B"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Lectures, seminar discussions and reading.</w:t>
            </w:r>
          </w:p>
          <w:p w14:paraId="483CE0B0"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Reflective discussions on own childhood memories and experiences</w:t>
            </w:r>
          </w:p>
          <w:p w14:paraId="6284AA39"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Timelines of key historical dates and perspectives</w:t>
            </w:r>
          </w:p>
          <w:p w14:paraId="16832C9E"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Confidence sheets regarding learning outcomes and skills</w:t>
            </w:r>
          </w:p>
          <w:p w14:paraId="4153700E"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Web quests to identify key articles/pieces of research</w:t>
            </w:r>
          </w:p>
          <w:p w14:paraId="38FEADF1"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Report back to the group on independent study topics</w:t>
            </w:r>
          </w:p>
          <w:p w14:paraId="1D63BCC3" w14:textId="77777777" w:rsidR="00820CB0" w:rsidRPr="006A7A60" w:rsidRDefault="00820CB0" w:rsidP="00802244">
            <w:pPr>
              <w:spacing w:line="0" w:lineRule="atLeast"/>
              <w:rPr>
                <w:rFonts w:ascii="Arial" w:eastAsia="Times New Roman" w:hAnsi="Arial" w:cs="Arial"/>
                <w:lang w:eastAsia="en-GB"/>
              </w:rPr>
            </w:pPr>
          </w:p>
        </w:tc>
      </w:tr>
      <w:tr w:rsidR="00820CB0" w:rsidRPr="006A7A60" w14:paraId="6FA547A1"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C98A00A" w14:textId="77777777" w:rsidR="00820CB0" w:rsidRPr="006A7A60"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Intended learning outcomes</w:t>
            </w:r>
          </w:p>
          <w:p w14:paraId="7640586D" w14:textId="77777777" w:rsidR="00820CB0" w:rsidRPr="006A7A60" w:rsidRDefault="00820CB0" w:rsidP="00802244">
            <w:pPr>
              <w:rPr>
                <w:rFonts w:ascii="Arial" w:eastAsia="Times New Roman" w:hAnsi="Arial" w:cs="Arial"/>
                <w:lang w:eastAsia="en-GB"/>
              </w:rPr>
            </w:pPr>
          </w:p>
          <w:p w14:paraId="1D8D41AA"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By successful completion of the module, you will be able to demonstrate the following:</w:t>
            </w:r>
            <w:r w:rsidRPr="4AD30BCD">
              <w:rPr>
                <w:rFonts w:ascii="Arial,Times New Roman" w:eastAsia="Arial,Times New Roman" w:hAnsi="Arial,Times New Roman" w:cs="Arial,Times New Roman"/>
                <w:color w:val="000000" w:themeColor="text1"/>
                <w:lang w:eastAsia="en-GB"/>
              </w:rPr>
              <w:t xml:space="preserve"> </w:t>
            </w:r>
          </w:p>
          <w:p w14:paraId="4F1CD82B" w14:textId="77777777" w:rsidR="00820CB0" w:rsidRPr="006A7A60" w:rsidRDefault="00820CB0" w:rsidP="00802244">
            <w:pPr>
              <w:rPr>
                <w:rFonts w:ascii="Arial" w:eastAsia="Times New Roman" w:hAnsi="Arial" w:cs="Arial"/>
                <w:lang w:eastAsia="en-GB"/>
              </w:rPr>
            </w:pPr>
          </w:p>
          <w:p w14:paraId="209DD96B"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Knowledge: students will understand: </w:t>
            </w:r>
          </w:p>
          <w:p w14:paraId="62AA91A5"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1.    The contested nature of childhood through differing historical and sociological perspectives.</w:t>
            </w:r>
          </w:p>
          <w:p w14:paraId="44A2547D"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2.    The similarities and differences between childhood experiences nationally and globally.</w:t>
            </w:r>
          </w:p>
          <w:p w14:paraId="22900851" w14:textId="77777777" w:rsidR="00820CB0" w:rsidRPr="006A7A60" w:rsidRDefault="00820CB0" w:rsidP="00802244">
            <w:pPr>
              <w:rPr>
                <w:rFonts w:ascii="Arial" w:eastAsia="Times New Roman" w:hAnsi="Arial" w:cs="Arial"/>
                <w:lang w:eastAsia="en-GB"/>
              </w:rPr>
            </w:pPr>
          </w:p>
          <w:p w14:paraId="0A9BDB27"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Skills: students will be able to:</w:t>
            </w:r>
          </w:p>
          <w:p w14:paraId="183324D6"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    Reflect upon a range of sociological, cultural, historical and economic perspectives and consider how these underpin understandings of childhood and children’s rights.</w:t>
            </w:r>
          </w:p>
          <w:p w14:paraId="7D18EC06" w14:textId="77777777" w:rsidR="00820CB0" w:rsidRPr="006A7A60"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b)    Use communication skills necessary to debate, negotiate, persuade and challenge the ideas of others.</w:t>
            </w:r>
          </w:p>
          <w:p w14:paraId="40238A8E" w14:textId="77777777" w:rsidR="00820CB0" w:rsidRPr="006A7A60" w:rsidRDefault="00820CB0" w:rsidP="00802244">
            <w:pPr>
              <w:spacing w:line="0" w:lineRule="atLeast"/>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E87447A" w14:textId="77777777" w:rsidR="00820CB0" w:rsidRPr="006A7A60" w:rsidRDefault="00820CB0" w:rsidP="00802244">
            <w:pPr>
              <w:rPr>
                <w:rFonts w:ascii="Arial" w:eastAsia="Times New Roman" w:hAnsi="Arial" w:cs="Arial"/>
                <w:lang w:eastAsia="en-GB"/>
              </w:rPr>
            </w:pPr>
          </w:p>
          <w:p w14:paraId="165ABC76"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How assessed</w:t>
            </w:r>
          </w:p>
          <w:p w14:paraId="31FCC0ED" w14:textId="77777777" w:rsidR="00820CB0" w:rsidRPr="006A7A60" w:rsidRDefault="00820CB0" w:rsidP="00802244">
            <w:pPr>
              <w:spacing w:after="240"/>
              <w:rPr>
                <w:rFonts w:ascii="Arial" w:eastAsia="Times New Roman" w:hAnsi="Arial" w:cs="Arial"/>
                <w:lang w:eastAsia="en-GB"/>
              </w:rPr>
            </w:pPr>
            <w:r w:rsidRPr="006A7A60">
              <w:rPr>
                <w:rFonts w:ascii="Arial" w:eastAsia="Times New Roman" w:hAnsi="Arial" w:cs="Arial"/>
                <w:lang w:eastAsia="en-GB"/>
              </w:rPr>
              <w:br/>
            </w:r>
          </w:p>
          <w:p w14:paraId="48821791" w14:textId="77777777" w:rsidR="00820CB0" w:rsidRPr="006A7A60" w:rsidRDefault="00820CB0" w:rsidP="00802244">
            <w:pPr>
              <w:rPr>
                <w:rFonts w:ascii="Arial" w:eastAsia="Times New Roman" w:hAnsi="Arial" w:cs="Arial"/>
                <w:color w:val="000000"/>
                <w:lang w:eastAsia="en-GB"/>
              </w:rPr>
            </w:pPr>
          </w:p>
          <w:p w14:paraId="41CEFCDA"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3CC7159B" w14:textId="77777777" w:rsidR="00820CB0" w:rsidRPr="006A7A60" w:rsidRDefault="00820CB0" w:rsidP="00802244">
            <w:pPr>
              <w:rPr>
                <w:rFonts w:ascii="Arial" w:eastAsia="Times New Roman" w:hAnsi="Arial" w:cs="Arial"/>
                <w:lang w:eastAsia="en-GB"/>
              </w:rPr>
            </w:pPr>
          </w:p>
          <w:p w14:paraId="3C94B00E"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p w14:paraId="2F32CD46" w14:textId="77777777" w:rsidR="00820CB0" w:rsidRPr="006A7A60" w:rsidRDefault="00820CB0" w:rsidP="00802244">
            <w:pPr>
              <w:spacing w:after="240"/>
              <w:rPr>
                <w:rFonts w:ascii="Arial" w:eastAsia="Times New Roman" w:hAnsi="Arial" w:cs="Arial"/>
                <w:lang w:eastAsia="en-GB"/>
              </w:rPr>
            </w:pPr>
            <w:r w:rsidRPr="006A7A60">
              <w:rPr>
                <w:rFonts w:ascii="Arial" w:eastAsia="Times New Roman" w:hAnsi="Arial" w:cs="Arial"/>
                <w:lang w:eastAsia="en-GB"/>
              </w:rPr>
              <w:br/>
            </w:r>
          </w:p>
          <w:p w14:paraId="4AF9B525" w14:textId="77777777" w:rsidR="00820CB0" w:rsidRPr="006A7A60" w:rsidRDefault="4AD30BCD" w:rsidP="4AD30BCD">
            <w:pPr>
              <w:spacing w:after="240"/>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w:t>
            </w:r>
          </w:p>
          <w:p w14:paraId="68A7278D" w14:textId="77777777" w:rsidR="00820CB0" w:rsidRPr="006A7A60" w:rsidRDefault="4AD30BCD" w:rsidP="4AD30BCD">
            <w:pPr>
              <w:spacing w:after="240"/>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w:t>
            </w:r>
          </w:p>
        </w:tc>
      </w:tr>
      <w:tr w:rsidR="00820CB0" w:rsidRPr="006A7A60" w14:paraId="61B9E11E"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2B9CB8C" w14:textId="77777777" w:rsidR="00820CB0" w:rsidRPr="006A7A60"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lastRenderedPageBreak/>
              <w:t>Assessment and feedback</w:t>
            </w:r>
          </w:p>
          <w:p w14:paraId="1CC28E9B" w14:textId="77777777" w:rsidR="00820CB0" w:rsidRPr="006A7A60" w:rsidRDefault="00820CB0" w:rsidP="00802244">
            <w:pPr>
              <w:rPr>
                <w:rFonts w:ascii="Arial" w:eastAsia="Times New Roman" w:hAnsi="Arial" w:cs="Arial"/>
                <w:lang w:eastAsia="en-GB"/>
              </w:rPr>
            </w:pPr>
          </w:p>
          <w:p w14:paraId="6EE5947E"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Formative exercises and tasks:</w:t>
            </w:r>
          </w:p>
          <w:p w14:paraId="787E8AD9" w14:textId="77777777" w:rsidR="00820CB0" w:rsidRPr="006E4EDC" w:rsidRDefault="4AD30BCD" w:rsidP="008E2DE8">
            <w:pPr>
              <w:pStyle w:val="ListParagraph"/>
              <w:numPr>
                <w:ilvl w:val="0"/>
                <w:numId w:val="31"/>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share practical experiences as well as ideas from wider reading in small and large group discussions. </w:t>
            </w:r>
          </w:p>
          <w:p w14:paraId="29A1A862" w14:textId="77777777" w:rsidR="00820CB0" w:rsidRPr="006E4EDC" w:rsidRDefault="4AD30BCD" w:rsidP="008E2DE8">
            <w:pPr>
              <w:pStyle w:val="ListParagraph"/>
              <w:numPr>
                <w:ilvl w:val="0"/>
                <w:numId w:val="31"/>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Students will share their own learning to the group</w:t>
            </w:r>
          </w:p>
          <w:p w14:paraId="39C593B0" w14:textId="77777777" w:rsidR="00820CB0" w:rsidRPr="006E4EDC" w:rsidRDefault="4AD30BCD" w:rsidP="008E2DE8">
            <w:pPr>
              <w:pStyle w:val="ListParagraph"/>
              <w:numPr>
                <w:ilvl w:val="0"/>
                <w:numId w:val="31"/>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They will be required to problem solve through responding to, clarifying and asking probing questions.  </w:t>
            </w:r>
          </w:p>
          <w:p w14:paraId="6BBFA9D7" w14:textId="77777777" w:rsidR="00820CB0" w:rsidRPr="006E4EDC" w:rsidRDefault="4AD30BCD" w:rsidP="008E2DE8">
            <w:pPr>
              <w:pStyle w:val="ListParagraph"/>
              <w:numPr>
                <w:ilvl w:val="0"/>
                <w:numId w:val="31"/>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They will listen carefully and provide critically reflective feedback, challenging and debating different viewpoints and perspectives, considering ethics throughout. </w:t>
            </w:r>
          </w:p>
          <w:p w14:paraId="32E39451" w14:textId="77777777" w:rsidR="00820CB0" w:rsidRPr="006E4EDC" w:rsidRDefault="4AD30BCD" w:rsidP="008E2DE8">
            <w:pPr>
              <w:pStyle w:val="ListParagraph"/>
              <w:numPr>
                <w:ilvl w:val="0"/>
                <w:numId w:val="31"/>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Students will participate in a range of practical activities and concrete tasks. </w:t>
            </w:r>
          </w:p>
          <w:p w14:paraId="5FBDC0F7" w14:textId="77777777" w:rsidR="00820CB0" w:rsidRPr="006E4EDC" w:rsidRDefault="4AD30BCD" w:rsidP="008E2DE8">
            <w:pPr>
              <w:pStyle w:val="ListParagraph"/>
              <w:numPr>
                <w:ilvl w:val="0"/>
                <w:numId w:val="31"/>
              </w:numPr>
              <w:rPr>
                <w:rFonts w:ascii="Arial,Times New Roman" w:eastAsia="Arial,Times New Roman" w:hAnsi="Arial,Times New Roman" w:cs="Arial,Times New Roman"/>
                <w:lang w:eastAsia="en-GB"/>
              </w:rPr>
            </w:pPr>
            <w:r w:rsidRPr="006E4EDC">
              <w:rPr>
                <w:rFonts w:ascii="Arial" w:eastAsia="Arial" w:hAnsi="Arial" w:cs="Arial"/>
                <w:color w:val="000000" w:themeColor="text1"/>
                <w:lang w:eastAsia="en-GB"/>
              </w:rPr>
              <w:t xml:space="preserve">Individual and group tutorials will support assessment literacy and application of concepts. </w:t>
            </w:r>
          </w:p>
          <w:p w14:paraId="0DA09FE5" w14:textId="77777777" w:rsidR="00820CB0" w:rsidRPr="006A7A60" w:rsidRDefault="00820CB0" w:rsidP="00802244">
            <w:pPr>
              <w:spacing w:line="0" w:lineRule="atLeast"/>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622D7B3" w14:textId="77777777" w:rsidR="00820CB0" w:rsidRPr="006A7A60" w:rsidRDefault="00820CB0" w:rsidP="00802244">
            <w:pPr>
              <w:rPr>
                <w:rFonts w:ascii="Arial" w:eastAsia="Times New Roman" w:hAnsi="Arial" w:cs="Arial"/>
                <w:lang w:eastAsia="en-GB"/>
              </w:rPr>
            </w:pPr>
          </w:p>
        </w:tc>
      </w:tr>
      <w:tr w:rsidR="00820CB0" w:rsidRPr="006A7A60" w14:paraId="313F73B9"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2FE15BD"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Summative assessments:</w:t>
            </w:r>
          </w:p>
          <w:p w14:paraId="5894C555" w14:textId="77777777" w:rsidR="00820CB0" w:rsidRPr="006A7A60" w:rsidRDefault="00820CB0" w:rsidP="00802244">
            <w:pPr>
              <w:rPr>
                <w:rFonts w:ascii="Arial" w:eastAsia="Times New Roman" w:hAnsi="Arial" w:cs="Arial"/>
                <w:lang w:eastAsia="en-GB"/>
              </w:rPr>
            </w:pPr>
          </w:p>
          <w:p w14:paraId="5E632744"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Essay (3000 words)</w:t>
            </w:r>
          </w:p>
          <w:p w14:paraId="1CE6504B" w14:textId="77777777" w:rsidR="00820CB0" w:rsidRPr="006A7A60"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S2. Book review (2000 word equivalent)</w:t>
            </w:r>
          </w:p>
          <w:p w14:paraId="4AA31900" w14:textId="77777777" w:rsidR="00820CB0" w:rsidRPr="006A7A60" w:rsidRDefault="00820CB0" w:rsidP="00802244">
            <w:pPr>
              <w:spacing w:line="0" w:lineRule="atLeast"/>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E02E0FA"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Weighting%</w:t>
            </w:r>
          </w:p>
          <w:p w14:paraId="7F7DB7B3" w14:textId="77777777" w:rsidR="00820CB0" w:rsidRPr="006A7A60" w:rsidRDefault="00820CB0" w:rsidP="00802244">
            <w:pPr>
              <w:rPr>
                <w:rFonts w:ascii="Arial" w:eastAsia="Times New Roman" w:hAnsi="Arial" w:cs="Arial"/>
                <w:lang w:eastAsia="en-GB"/>
              </w:rPr>
            </w:pPr>
          </w:p>
          <w:p w14:paraId="14FD48FD"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60%</w:t>
            </w:r>
          </w:p>
          <w:p w14:paraId="53E5C83B" w14:textId="77777777" w:rsidR="00820CB0" w:rsidRPr="006A7A60"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40%</w:t>
            </w:r>
          </w:p>
        </w:tc>
      </w:tr>
      <w:tr w:rsidR="00820CB0" w:rsidRPr="006A7A60" w14:paraId="451A6246" w14:textId="77777777" w:rsidTr="7EEDD63D">
        <w:trPr>
          <w:trHeight w:val="1395"/>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A475672"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Learning resources </w:t>
            </w:r>
          </w:p>
          <w:p w14:paraId="4DCC563D" w14:textId="77777777" w:rsidR="00820CB0" w:rsidRPr="006A7A60" w:rsidRDefault="00820CB0" w:rsidP="00802244">
            <w:pPr>
              <w:rPr>
                <w:rFonts w:ascii="Arial" w:eastAsia="Times New Roman" w:hAnsi="Arial" w:cs="Arial"/>
                <w:lang w:eastAsia="en-GB"/>
              </w:rPr>
            </w:pPr>
          </w:p>
          <w:p w14:paraId="3315418C"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Edwards M (2015) </w:t>
            </w:r>
            <w:r w:rsidRPr="4AD30BCD">
              <w:rPr>
                <w:rFonts w:ascii="Arial" w:eastAsia="Arial" w:hAnsi="Arial" w:cs="Arial"/>
                <w:i/>
                <w:iCs/>
                <w:color w:val="000000" w:themeColor="text1"/>
                <w:lang w:eastAsia="en-GB"/>
              </w:rPr>
              <w:t>Global Childhoods</w:t>
            </w:r>
            <w:r w:rsidRPr="4AD30BCD">
              <w:rPr>
                <w:rFonts w:ascii="Arial" w:eastAsia="Arial" w:hAnsi="Arial" w:cs="Arial"/>
                <w:color w:val="000000" w:themeColor="text1"/>
                <w:lang w:eastAsia="en-GB"/>
              </w:rPr>
              <w:t>. Plymouth: Critical Publishing</w:t>
            </w:r>
          </w:p>
          <w:p w14:paraId="5180541A" w14:textId="77777777" w:rsidR="00820CB0" w:rsidRPr="006A7A60" w:rsidRDefault="00820CB0" w:rsidP="00802244">
            <w:pPr>
              <w:rPr>
                <w:rFonts w:ascii="Arial" w:eastAsia="Times New Roman" w:hAnsi="Arial" w:cs="Arial"/>
                <w:lang w:eastAsia="en-GB"/>
              </w:rPr>
            </w:pPr>
          </w:p>
          <w:p w14:paraId="432744C8"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Equality and Human Rights Commission: Creating a fairer Britain [Online] </w:t>
            </w:r>
            <w:hyperlink r:id="rId38">
              <w:r w:rsidRPr="4AD30BCD">
                <w:rPr>
                  <w:rFonts w:ascii="Arial" w:eastAsia="Arial" w:hAnsi="Arial" w:cs="Arial"/>
                  <w:color w:val="0000FF"/>
                  <w:u w:val="single"/>
                  <w:lang w:eastAsia="en-GB"/>
                </w:rPr>
                <w:t>http://www.equalityhumanrights.com/</w:t>
              </w:r>
            </w:hyperlink>
          </w:p>
          <w:p w14:paraId="5486969B" w14:textId="77777777" w:rsidR="00820CB0" w:rsidRPr="006A7A60" w:rsidRDefault="00820CB0" w:rsidP="00802244">
            <w:pPr>
              <w:rPr>
                <w:rFonts w:ascii="Arial" w:eastAsia="Times New Roman" w:hAnsi="Arial" w:cs="Arial"/>
                <w:lang w:eastAsia="en-GB"/>
              </w:rPr>
            </w:pPr>
          </w:p>
          <w:p w14:paraId="4A4C8C01" w14:textId="77777777" w:rsidR="00820CB0" w:rsidRPr="006A7A60" w:rsidRDefault="7EEDD63D" w:rsidP="7EEDD63D">
            <w:pPr>
              <w:rPr>
                <w:rFonts w:ascii="Arial,Times New Roman" w:eastAsia="Arial,Times New Roman" w:hAnsi="Arial,Times New Roman" w:cs="Arial,Times New Roman"/>
                <w:lang w:eastAsia="en-GB"/>
              </w:rPr>
            </w:pPr>
            <w:proofErr w:type="spellStart"/>
            <w:r w:rsidRPr="7EEDD63D">
              <w:rPr>
                <w:rFonts w:ascii="Arial" w:eastAsia="Arial" w:hAnsi="Arial" w:cs="Arial"/>
                <w:color w:val="000000" w:themeColor="text1"/>
                <w:lang w:eastAsia="en-GB"/>
              </w:rPr>
              <w:t>Georgeson</w:t>
            </w:r>
            <w:proofErr w:type="spellEnd"/>
            <w:r w:rsidRPr="7EEDD63D">
              <w:rPr>
                <w:rFonts w:ascii="Arial" w:eastAsia="Arial" w:hAnsi="Arial" w:cs="Arial"/>
                <w:color w:val="000000" w:themeColor="text1"/>
                <w:lang w:eastAsia="en-GB"/>
              </w:rPr>
              <w:t xml:space="preserve">, J. &amp; </w:t>
            </w:r>
            <w:proofErr w:type="spellStart"/>
            <w:r w:rsidRPr="7EEDD63D">
              <w:rPr>
                <w:rFonts w:ascii="Arial" w:eastAsia="Arial" w:hAnsi="Arial" w:cs="Arial"/>
                <w:color w:val="000000" w:themeColor="text1"/>
                <w:lang w:eastAsia="en-GB"/>
              </w:rPr>
              <w:t>Payler</w:t>
            </w:r>
            <w:proofErr w:type="spellEnd"/>
            <w:r w:rsidRPr="7EEDD63D">
              <w:rPr>
                <w:rFonts w:ascii="Arial" w:eastAsia="Arial" w:hAnsi="Arial" w:cs="Arial"/>
                <w:color w:val="000000" w:themeColor="text1"/>
                <w:lang w:eastAsia="en-GB"/>
              </w:rPr>
              <w:t xml:space="preserve">, J. (2013) </w:t>
            </w:r>
            <w:r w:rsidRPr="7EEDD63D">
              <w:rPr>
                <w:rFonts w:ascii="Arial" w:eastAsia="Arial" w:hAnsi="Arial" w:cs="Arial"/>
                <w:i/>
                <w:iCs/>
                <w:color w:val="000000" w:themeColor="text1"/>
                <w:lang w:eastAsia="en-GB"/>
              </w:rPr>
              <w:t xml:space="preserve">International Perspectives on Early Childhood Education and Care. </w:t>
            </w:r>
            <w:r w:rsidRPr="7EEDD63D">
              <w:rPr>
                <w:rFonts w:ascii="Arial" w:eastAsia="Arial" w:hAnsi="Arial" w:cs="Arial"/>
                <w:color w:val="000000" w:themeColor="text1"/>
                <w:lang w:eastAsia="en-GB"/>
              </w:rPr>
              <w:t>Maidenhead: Open University Press</w:t>
            </w:r>
          </w:p>
          <w:p w14:paraId="75A3D814" w14:textId="77777777" w:rsidR="00820CB0" w:rsidRPr="006A7A60" w:rsidRDefault="00820CB0" w:rsidP="00802244">
            <w:pPr>
              <w:rPr>
                <w:rFonts w:ascii="Arial" w:eastAsia="Times New Roman" w:hAnsi="Arial" w:cs="Arial"/>
                <w:lang w:eastAsia="en-GB"/>
              </w:rPr>
            </w:pPr>
          </w:p>
          <w:p w14:paraId="29A56FAD"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Moss, D. (2013) </w:t>
            </w:r>
            <w:r w:rsidRPr="4AD30BCD">
              <w:rPr>
                <w:rFonts w:ascii="Arial" w:eastAsia="Arial" w:hAnsi="Arial" w:cs="Arial"/>
                <w:i/>
                <w:iCs/>
                <w:color w:val="000000" w:themeColor="text1"/>
                <w:lang w:eastAsia="en-GB"/>
              </w:rPr>
              <w:t>Memories of Diverse Childhoods</w:t>
            </w:r>
            <w:r w:rsidRPr="4AD30BCD">
              <w:rPr>
                <w:rFonts w:ascii="Arial" w:eastAsia="Arial" w:hAnsi="Arial" w:cs="Arial"/>
                <w:color w:val="000000" w:themeColor="text1"/>
                <w:lang w:eastAsia="en-GB"/>
              </w:rPr>
              <w:t>. London: Bloomsbury</w:t>
            </w:r>
          </w:p>
          <w:p w14:paraId="4ABA15CA" w14:textId="77777777" w:rsidR="00820CB0" w:rsidRPr="006A7A60" w:rsidRDefault="00820CB0" w:rsidP="00802244">
            <w:pPr>
              <w:rPr>
                <w:rFonts w:ascii="Arial" w:eastAsia="Times New Roman" w:hAnsi="Arial" w:cs="Arial"/>
                <w:lang w:eastAsia="en-GB"/>
              </w:rPr>
            </w:pPr>
          </w:p>
          <w:p w14:paraId="5FE2CD55"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Smith, R. (2010) </w:t>
            </w:r>
            <w:r w:rsidRPr="4AD30BCD">
              <w:rPr>
                <w:rFonts w:ascii="Arial" w:eastAsia="Arial" w:hAnsi="Arial" w:cs="Arial"/>
                <w:i/>
                <w:iCs/>
                <w:color w:val="000000" w:themeColor="text1"/>
                <w:lang w:eastAsia="en-GB"/>
              </w:rPr>
              <w:t>A Universal Child?</w:t>
            </w:r>
            <w:r w:rsidRPr="4AD30BCD">
              <w:rPr>
                <w:rFonts w:ascii="Arial" w:eastAsia="Arial" w:hAnsi="Arial" w:cs="Arial"/>
                <w:color w:val="000000" w:themeColor="text1"/>
                <w:lang w:eastAsia="en-GB"/>
              </w:rPr>
              <w:t xml:space="preserve"> Basingstoke: Palgrave Macmillan</w:t>
            </w:r>
          </w:p>
          <w:p w14:paraId="1AEC25C0" w14:textId="77777777" w:rsidR="00820CB0" w:rsidRPr="006A7A60" w:rsidRDefault="00820CB0" w:rsidP="00802244">
            <w:pPr>
              <w:rPr>
                <w:rFonts w:ascii="Arial" w:eastAsia="Times New Roman" w:hAnsi="Arial" w:cs="Arial"/>
                <w:lang w:eastAsia="en-GB"/>
              </w:rPr>
            </w:pPr>
          </w:p>
          <w:p w14:paraId="7070F17E"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UNICEF UK: For Every Child in Danger [Online]  </w:t>
            </w:r>
            <w:hyperlink r:id="rId39">
              <w:r w:rsidRPr="4AD30BCD">
                <w:rPr>
                  <w:rFonts w:ascii="Arial" w:eastAsia="Arial" w:hAnsi="Arial" w:cs="Arial"/>
                  <w:color w:val="0000FF"/>
                  <w:u w:val="single"/>
                  <w:lang w:eastAsia="en-GB"/>
                </w:rPr>
                <w:t>http://www.unicef.org.uk/</w:t>
              </w:r>
            </w:hyperlink>
          </w:p>
          <w:p w14:paraId="37ED5833" w14:textId="77777777" w:rsidR="00820CB0" w:rsidRPr="006A7A60" w:rsidRDefault="00820CB0" w:rsidP="00802244">
            <w:pPr>
              <w:rPr>
                <w:rFonts w:ascii="Arial" w:eastAsia="Times New Roman" w:hAnsi="Arial" w:cs="Arial"/>
                <w:lang w:eastAsia="en-GB"/>
              </w:rPr>
            </w:pPr>
          </w:p>
          <w:p w14:paraId="275D65E2"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Wright, H. (2014) </w:t>
            </w:r>
            <w:r w:rsidRPr="4AD30BCD">
              <w:rPr>
                <w:rFonts w:ascii="Arial" w:eastAsia="Arial" w:hAnsi="Arial" w:cs="Arial"/>
                <w:i/>
                <w:iCs/>
                <w:color w:val="000000" w:themeColor="text1"/>
                <w:lang w:eastAsia="en-GB"/>
              </w:rPr>
              <w:t>The Child in Society</w:t>
            </w:r>
            <w:r w:rsidRPr="4AD30BCD">
              <w:rPr>
                <w:rFonts w:ascii="Arial" w:eastAsia="Arial" w:hAnsi="Arial" w:cs="Arial"/>
                <w:color w:val="000000" w:themeColor="text1"/>
                <w:lang w:eastAsia="en-GB"/>
              </w:rPr>
              <w:t>. London: SAGE</w:t>
            </w:r>
          </w:p>
        </w:tc>
      </w:tr>
      <w:tr w:rsidR="00820CB0" w:rsidRPr="006A7A60" w14:paraId="0BD2129D"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038E2BC" w14:textId="77777777" w:rsidR="00820CB0" w:rsidRPr="006A7A60"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Preparatory work </w:t>
            </w:r>
          </w:p>
          <w:p w14:paraId="415F0ED4" w14:textId="77777777" w:rsidR="00820CB0" w:rsidRPr="006A7A60" w:rsidRDefault="00820CB0" w:rsidP="00802244">
            <w:pPr>
              <w:rPr>
                <w:rFonts w:ascii="Arial" w:eastAsia="Times New Roman" w:hAnsi="Arial" w:cs="Arial"/>
                <w:lang w:eastAsia="en-GB"/>
              </w:rPr>
            </w:pPr>
          </w:p>
          <w:p w14:paraId="76C8AE42" w14:textId="77777777" w:rsidR="00820CB0" w:rsidRPr="006A7A60" w:rsidRDefault="4AD30BCD" w:rsidP="4AD30BCD">
            <w:pPr>
              <w:rPr>
                <w:rFonts w:ascii="Arial,Times New Roman" w:eastAsia="Arial,Times New Roman" w:hAnsi="Arial,Times New Roman" w:cs="Arial,Times New Roman"/>
                <w:lang w:eastAsia="en-GB"/>
              </w:rPr>
            </w:pPr>
            <w:r w:rsidRPr="4AD30BCD">
              <w:rPr>
                <w:rFonts w:ascii="Arial" w:eastAsia="Arial" w:hAnsi="Arial" w:cs="Arial"/>
                <w:lang w:eastAsia="en-GB"/>
              </w:rPr>
              <w:t xml:space="preserve">Consider your own childhood and compare it to a young child you know – what are the differences?  How has childhood changed?  Read Corner, L. (2015) ’What is an ideal childhood?’ [online] Available from: </w:t>
            </w:r>
            <w:hyperlink r:id="rId40">
              <w:r w:rsidRPr="4AD30BCD">
                <w:rPr>
                  <w:rStyle w:val="Hyperlink"/>
                  <w:rFonts w:ascii="Arial" w:eastAsia="Arial" w:hAnsi="Arial" w:cs="Arial"/>
                  <w:lang w:eastAsia="en-GB"/>
                </w:rPr>
                <w:t>http://www.theguardian.com/uk</w:t>
              </w:r>
            </w:hyperlink>
            <w:r w:rsidRPr="4AD30BCD">
              <w:rPr>
                <w:rFonts w:ascii="Arial,Times New Roman" w:eastAsia="Arial,Times New Roman" w:hAnsi="Arial,Times New Roman" w:cs="Arial,Times New Roman"/>
                <w:lang w:eastAsia="en-GB"/>
              </w:rPr>
              <w:t xml:space="preserve"> </w:t>
            </w:r>
          </w:p>
        </w:tc>
      </w:tr>
    </w:tbl>
    <w:p w14:paraId="1520D599" w14:textId="77777777" w:rsidR="00802244" w:rsidRDefault="00802244" w:rsidP="0087668B">
      <w:pPr>
        <w:pStyle w:val="BodyText3"/>
        <w:numPr>
          <w:ilvl w:val="12"/>
          <w:numId w:val="0"/>
        </w:numPr>
        <w:rPr>
          <w:rFonts w:cs="Arial"/>
          <w:sz w:val="24"/>
          <w:szCs w:val="24"/>
        </w:rPr>
      </w:pPr>
    </w:p>
    <w:p w14:paraId="27AF09C7" w14:textId="77777777" w:rsidR="00802244" w:rsidRDefault="00802244" w:rsidP="0087668B">
      <w:pPr>
        <w:pStyle w:val="BodyText3"/>
        <w:numPr>
          <w:ilvl w:val="12"/>
          <w:numId w:val="0"/>
        </w:numPr>
        <w:rPr>
          <w:rFonts w:cs="Arial"/>
          <w:sz w:val="24"/>
          <w:szCs w:val="24"/>
        </w:rPr>
      </w:pPr>
    </w:p>
    <w:p w14:paraId="0116DDCE" w14:textId="77777777" w:rsidR="00C16759" w:rsidRDefault="00C16759" w:rsidP="0087668B">
      <w:pPr>
        <w:pStyle w:val="BodyText3"/>
        <w:numPr>
          <w:ilvl w:val="12"/>
          <w:numId w:val="0"/>
        </w:numPr>
        <w:rPr>
          <w:rFonts w:cs="Arial"/>
          <w:sz w:val="24"/>
          <w:szCs w:val="24"/>
        </w:rPr>
      </w:pPr>
    </w:p>
    <w:p w14:paraId="6547D863" w14:textId="77777777" w:rsidR="00C16759" w:rsidRDefault="00C16759" w:rsidP="0087668B">
      <w:pPr>
        <w:pStyle w:val="BodyText3"/>
        <w:numPr>
          <w:ilvl w:val="12"/>
          <w:numId w:val="0"/>
        </w:num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15"/>
        <w:gridCol w:w="1241"/>
        <w:gridCol w:w="1884"/>
        <w:gridCol w:w="194"/>
        <w:gridCol w:w="317"/>
        <w:gridCol w:w="1893"/>
      </w:tblGrid>
      <w:tr w:rsidR="00820CB0" w:rsidRPr="00D54A9C" w14:paraId="77F29877"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04542C8"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Module code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C1FB86A"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ED5803-20</w:t>
            </w:r>
          </w:p>
        </w:tc>
      </w:tr>
      <w:tr w:rsidR="00820CB0" w:rsidRPr="00D54A9C" w14:paraId="5892C45C"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0D004E4"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Module title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7587BD1"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Positionality, Diversity and Inclusion</w:t>
            </w:r>
          </w:p>
        </w:tc>
      </w:tr>
      <w:tr w:rsidR="00820CB0" w:rsidRPr="00D54A9C" w14:paraId="715EF4CC"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183E98C"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Subject field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CA35776"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Education</w:t>
            </w:r>
          </w:p>
        </w:tc>
      </w:tr>
      <w:tr w:rsidR="00820CB0" w:rsidRPr="00D54A9C" w14:paraId="3A813734"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2E23962"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Pathway(s)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BC0476F"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Foundation degree Early Years</w:t>
            </w:r>
          </w:p>
        </w:tc>
      </w:tr>
      <w:tr w:rsidR="00820CB0" w:rsidRPr="00D54A9C" w14:paraId="74D33A72"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A2FA37B"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Level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09F5423" w14:textId="77777777" w:rsidR="00820CB0" w:rsidRPr="00C16759" w:rsidRDefault="00820CB0" w:rsidP="00C16759">
            <w:pPr>
              <w:rPr>
                <w:rFonts w:ascii="Arial" w:eastAsia="Times New Roman" w:hAnsi="Arial" w:cs="Arial"/>
                <w:color w:val="000000"/>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6BB43B" w14:textId="77777777" w:rsidR="00820CB0" w:rsidRPr="00C16759" w:rsidRDefault="7EEDD63D" w:rsidP="7EEDD63D">
            <w:pPr>
              <w:jc w:val="cente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5</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DEE1C64" w14:textId="77777777" w:rsidR="00820CB0" w:rsidRPr="00C16759" w:rsidRDefault="00820CB0" w:rsidP="00C16759">
            <w:pPr>
              <w:rPr>
                <w:rFonts w:ascii="Arial" w:eastAsia="Times New Roman" w:hAnsi="Arial" w:cs="Arial"/>
                <w:color w:val="000000"/>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2C403D1" w14:textId="77777777" w:rsidR="00820CB0" w:rsidRPr="00C16759" w:rsidRDefault="00820CB0" w:rsidP="00C16759">
            <w:pPr>
              <w:rPr>
                <w:rFonts w:ascii="Arial" w:eastAsia="Times New Roman" w:hAnsi="Arial" w:cs="Arial"/>
                <w:color w:val="000000"/>
                <w:lang w:eastAsia="en-GB"/>
              </w:rPr>
            </w:pPr>
          </w:p>
        </w:tc>
      </w:tr>
      <w:tr w:rsidR="00820CB0" w:rsidRPr="00D54A9C" w14:paraId="73EEC2CA"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676193A"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UK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B2C2F9"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20</w:t>
            </w:r>
          </w:p>
        </w:tc>
      </w:tr>
      <w:tr w:rsidR="00820CB0" w:rsidRPr="00D54A9C" w14:paraId="432C337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9B3B4A6"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ECTS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E26021E"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10</w:t>
            </w:r>
          </w:p>
        </w:tc>
      </w:tr>
      <w:tr w:rsidR="00820CB0" w:rsidRPr="00D54A9C" w14:paraId="03B929E8"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1BFD5D2"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Core or Compulsory or Optional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77A8E7E"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Core</w:t>
            </w:r>
          </w:p>
        </w:tc>
      </w:tr>
      <w:tr w:rsidR="00820CB0" w:rsidRPr="00D54A9C" w14:paraId="7CF77046"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1894A3F"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Acceptable for</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AF25018"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Foundation degree Early Years</w:t>
            </w:r>
          </w:p>
        </w:tc>
      </w:tr>
      <w:tr w:rsidR="00820CB0" w:rsidRPr="00D54A9C" w14:paraId="5028CEA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B9B192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Excluded combinations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821B4FB"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None</w:t>
            </w:r>
          </w:p>
        </w:tc>
      </w:tr>
      <w:tr w:rsidR="00820CB0" w:rsidRPr="00D54A9C" w14:paraId="7FD88142"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88CFC31"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Class contact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3B3B2A0"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52</w:t>
            </w:r>
          </w:p>
        </w:tc>
      </w:tr>
      <w:tr w:rsidR="00820CB0" w:rsidRPr="00D54A9C" w14:paraId="6F893216"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FE3B8B7"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Independent study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E320225"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148</w:t>
            </w:r>
          </w:p>
        </w:tc>
      </w:tr>
      <w:tr w:rsidR="00820CB0" w:rsidRPr="00D54A9C" w14:paraId="08789ADA"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D535E5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Duration of the module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258170A"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26 weeks over three terms </w:t>
            </w:r>
          </w:p>
        </w:tc>
      </w:tr>
      <w:tr w:rsidR="00820CB0" w:rsidRPr="00D54A9C" w14:paraId="54C140F0"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5D943D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Main campus location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B0D3544"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University Centre Weston, Knightstone campus</w:t>
            </w:r>
          </w:p>
        </w:tc>
      </w:tr>
      <w:tr w:rsidR="00820CB0" w:rsidRPr="00D54A9C" w14:paraId="7EB7C3A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4E5276F"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626848C"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20CB0" w:rsidRPr="00D54A9C" w14:paraId="5722E17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ADAB55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Additional costs involved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36C91D1" w14:textId="77777777" w:rsidR="00820CB0" w:rsidRPr="00C16759" w:rsidRDefault="00820CB0" w:rsidP="00C16759">
            <w:pPr>
              <w:rPr>
                <w:rFonts w:ascii="Arial" w:eastAsia="Times New Roman" w:hAnsi="Arial" w:cs="Arial"/>
                <w:color w:val="000000"/>
                <w:lang w:eastAsia="en-GB"/>
              </w:rPr>
            </w:pPr>
          </w:p>
        </w:tc>
      </w:tr>
      <w:tr w:rsidR="00820CB0" w:rsidRPr="00D54A9C" w14:paraId="75A35BE1"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03019DF"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Brief description and aims of module</w:t>
            </w:r>
          </w:p>
          <w:p w14:paraId="005D6E16" w14:textId="77777777" w:rsidR="00820CB0" w:rsidRPr="00C16759" w:rsidRDefault="00820CB0" w:rsidP="00802244">
            <w:pPr>
              <w:rPr>
                <w:rFonts w:ascii="Arial" w:eastAsia="Times New Roman" w:hAnsi="Arial" w:cs="Arial"/>
                <w:color w:val="000000"/>
                <w:lang w:eastAsia="en-GB"/>
              </w:rPr>
            </w:pPr>
          </w:p>
          <w:p w14:paraId="1B54EF07"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This module will enable you to explore, understand and reflect upon your own thoughts, opinions and any underlying prejudices in relation to supporting babies, young children and families. You will consider a range of protected characteristics, including children with bi-lingual and multi-lingual skills and will investigate culture, identity, rights and the voice of the child. There will be opportunities for you to share best practice in supporting and promoting these aspects from an anti-bias stance by working collaboratively with colleagues.</w:t>
            </w:r>
          </w:p>
          <w:p w14:paraId="24629964" w14:textId="77777777" w:rsidR="00820CB0" w:rsidRPr="00C16759" w:rsidRDefault="00820CB0" w:rsidP="00802244">
            <w:pPr>
              <w:rPr>
                <w:rFonts w:ascii="Arial" w:eastAsia="Times New Roman" w:hAnsi="Arial" w:cs="Arial"/>
                <w:color w:val="000000"/>
                <w:lang w:eastAsia="en-GB"/>
              </w:rPr>
            </w:pPr>
          </w:p>
        </w:tc>
      </w:tr>
      <w:tr w:rsidR="00820CB0" w:rsidRPr="00D54A9C" w14:paraId="5FAF0F4E"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708BCAE"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Outline syllabus. This module will:</w:t>
            </w:r>
          </w:p>
          <w:p w14:paraId="453B0F17"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Raise awareness of issues in relation to rights, diversity, equity and inclusion, through lectures, seminar discussions and reading.</w:t>
            </w:r>
          </w:p>
          <w:p w14:paraId="05BEC1D2"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Enable reflection on responses and reactions to these differences, the extent to, and ways in which, this could impact upon our work with children and their families, through student’s work based experiences.</w:t>
            </w:r>
          </w:p>
          <w:p w14:paraId="021E4E50"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Consider how positionality, diversity and inclusion is supported by current local and government policy, through discussion, reading and research.</w:t>
            </w:r>
          </w:p>
        </w:tc>
      </w:tr>
      <w:tr w:rsidR="00820CB0" w:rsidRPr="00D54A9C" w14:paraId="2D3061C7"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9EAFEA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Teaching and learning activities </w:t>
            </w:r>
          </w:p>
          <w:p w14:paraId="27390D70" w14:textId="77777777" w:rsidR="00820CB0" w:rsidRPr="00C16759" w:rsidRDefault="00820CB0" w:rsidP="00802244">
            <w:pPr>
              <w:rPr>
                <w:rFonts w:ascii="Arial" w:eastAsia="Times New Roman" w:hAnsi="Arial" w:cs="Arial"/>
                <w:color w:val="000000"/>
                <w:lang w:eastAsia="en-GB"/>
              </w:rPr>
            </w:pPr>
          </w:p>
          <w:p w14:paraId="52C54C51"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Lectures, seminar discussions and reading.</w:t>
            </w:r>
          </w:p>
          <w:p w14:paraId="760D95F7"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Reflective discussions on personal responses to situations</w:t>
            </w:r>
          </w:p>
          <w:p w14:paraId="023F1D12"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Confidence sheets and follow-up discussions regarding perceived ability to work in partnership with children / families with a range of protected characteristics</w:t>
            </w:r>
          </w:p>
          <w:p w14:paraId="4A4AE43A"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Visits to or guest speakers from a range of settings</w:t>
            </w:r>
          </w:p>
          <w:p w14:paraId="362250C0"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r w:rsidRPr="7EEDD63D">
              <w:rPr>
                <w:rFonts w:ascii="Arial" w:eastAsia="Arial" w:hAnsi="Arial" w:cs="Arial"/>
                <w:color w:val="000000" w:themeColor="text1"/>
                <w:lang w:eastAsia="en-GB"/>
              </w:rPr>
              <w:lastRenderedPageBreak/>
              <w:t xml:space="preserve">Language immersion sessions to begin to </w:t>
            </w:r>
            <w:proofErr w:type="spellStart"/>
            <w:r w:rsidRPr="7EEDD63D">
              <w:rPr>
                <w:rFonts w:ascii="Arial" w:eastAsia="Arial" w:hAnsi="Arial" w:cs="Arial"/>
                <w:color w:val="000000" w:themeColor="text1"/>
                <w:lang w:eastAsia="en-GB"/>
              </w:rPr>
              <w:t>empathise</w:t>
            </w:r>
            <w:proofErr w:type="spellEnd"/>
            <w:r w:rsidRPr="7EEDD63D">
              <w:rPr>
                <w:rFonts w:ascii="Arial" w:eastAsia="Arial" w:hAnsi="Arial" w:cs="Arial"/>
                <w:color w:val="000000" w:themeColor="text1"/>
                <w:lang w:eastAsia="en-GB"/>
              </w:rPr>
              <w:t xml:space="preserve"> with those who are developing their English language skills.</w:t>
            </w:r>
          </w:p>
          <w:p w14:paraId="5D80B1C3" w14:textId="77777777" w:rsidR="00820CB0" w:rsidRPr="00C16759" w:rsidRDefault="00820CB0" w:rsidP="00802244">
            <w:pPr>
              <w:spacing w:line="0" w:lineRule="atLeast"/>
              <w:rPr>
                <w:rFonts w:ascii="Arial" w:eastAsia="Times New Roman" w:hAnsi="Arial" w:cs="Arial"/>
                <w:color w:val="000000"/>
                <w:lang w:eastAsia="en-GB"/>
              </w:rPr>
            </w:pPr>
          </w:p>
        </w:tc>
      </w:tr>
      <w:tr w:rsidR="00820CB0" w:rsidRPr="00D54A9C" w14:paraId="64ABB363"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423E443"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lastRenderedPageBreak/>
              <w:t>Intended learning outcomes</w:t>
            </w:r>
          </w:p>
          <w:p w14:paraId="5FF8B76E"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By successful completion of the module, you will be able to demonstrate the following: </w:t>
            </w:r>
          </w:p>
          <w:p w14:paraId="63A1CFAD" w14:textId="77777777" w:rsidR="00820CB0" w:rsidRPr="00C16759" w:rsidRDefault="00820CB0" w:rsidP="00802244">
            <w:pPr>
              <w:rPr>
                <w:rFonts w:ascii="Arial" w:eastAsia="Times New Roman" w:hAnsi="Arial" w:cs="Arial"/>
                <w:color w:val="000000"/>
                <w:lang w:eastAsia="en-GB"/>
              </w:rPr>
            </w:pPr>
          </w:p>
          <w:p w14:paraId="51A8FC15"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Knowledge: students will understand: </w:t>
            </w:r>
          </w:p>
          <w:p w14:paraId="5ADBA278"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1.    Perspectives and issues on positionality, diversity and inclusion.</w:t>
            </w:r>
          </w:p>
          <w:p w14:paraId="36F4C490"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2.    How difference and diversity enriches society.</w:t>
            </w:r>
          </w:p>
          <w:p w14:paraId="6725A286"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3.    Inequalities in society and how to embrace an anti-bias approach.</w:t>
            </w:r>
          </w:p>
          <w:p w14:paraId="29D8E332" w14:textId="77777777" w:rsidR="00820CB0" w:rsidRPr="00C16759" w:rsidRDefault="00820CB0" w:rsidP="00802244">
            <w:pPr>
              <w:rPr>
                <w:rFonts w:ascii="Arial" w:eastAsia="Times New Roman" w:hAnsi="Arial" w:cs="Arial"/>
                <w:color w:val="000000"/>
                <w:lang w:eastAsia="en-GB"/>
              </w:rPr>
            </w:pPr>
          </w:p>
          <w:p w14:paraId="0090B9F4"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Skills: students will be able to:</w:t>
            </w:r>
          </w:p>
          <w:p w14:paraId="4B3A6F60"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a)    Critically examine their own positionality.</w:t>
            </w:r>
          </w:p>
          <w:p w14:paraId="1BCF9663"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b)    Reflect upon and make changes to practice in order to engage in anti-discriminatory and inclusive practice, demonstrating ethical consideration.</w:t>
            </w:r>
          </w:p>
          <w:p w14:paraId="05C9111C" w14:textId="77777777" w:rsidR="00820CB0" w:rsidRPr="00C16759"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c)    Reflect upon the use of appropriate equipment and resources that promote culture, identity, rights and voice of the child.</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DA21B0B" w14:textId="77777777" w:rsidR="00820CB0" w:rsidRPr="00C16759" w:rsidRDefault="00820CB0" w:rsidP="00802244">
            <w:pPr>
              <w:rPr>
                <w:rFonts w:ascii="Arial" w:eastAsia="Times New Roman" w:hAnsi="Arial" w:cs="Arial"/>
                <w:color w:val="000000"/>
                <w:lang w:eastAsia="en-GB"/>
              </w:rPr>
            </w:pPr>
          </w:p>
          <w:p w14:paraId="1EF42D7F"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How assessed</w:t>
            </w:r>
          </w:p>
          <w:p w14:paraId="188212F7" w14:textId="77777777" w:rsidR="00820CB0" w:rsidRPr="00C16759" w:rsidRDefault="00820CB0" w:rsidP="00802244">
            <w:pPr>
              <w:spacing w:after="240"/>
              <w:rPr>
                <w:rFonts w:ascii="Arial" w:eastAsia="Times New Roman" w:hAnsi="Arial" w:cs="Arial"/>
                <w:color w:val="000000"/>
                <w:lang w:eastAsia="en-GB"/>
              </w:rPr>
            </w:pPr>
            <w:r w:rsidRPr="00C16759">
              <w:rPr>
                <w:rFonts w:ascii="Arial" w:eastAsia="Times New Roman" w:hAnsi="Arial" w:cs="Arial"/>
                <w:color w:val="000000"/>
                <w:lang w:eastAsia="en-GB"/>
              </w:rPr>
              <w:br/>
            </w:r>
          </w:p>
          <w:p w14:paraId="511E5F8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S2</w:t>
            </w:r>
          </w:p>
          <w:p w14:paraId="15448B8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w:t>
            </w:r>
          </w:p>
          <w:p w14:paraId="01AA6636"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w:t>
            </w:r>
          </w:p>
          <w:p w14:paraId="011FCBC3" w14:textId="77777777" w:rsidR="00820CB0" w:rsidRPr="00C16759" w:rsidRDefault="00820CB0" w:rsidP="4AD30BCD">
            <w:pPr>
              <w:spacing w:after="240"/>
              <w:rPr>
                <w:rFonts w:ascii="Arial,Times New Roman" w:eastAsia="Arial,Times New Roman" w:hAnsi="Arial,Times New Roman" w:cs="Arial,Times New Roman"/>
                <w:color w:val="000000" w:themeColor="text1"/>
                <w:lang w:eastAsia="en-GB"/>
              </w:rPr>
            </w:pPr>
            <w:r>
              <w:br/>
            </w:r>
            <w:r w:rsidR="4AD30BCD" w:rsidRPr="4AD30BCD">
              <w:rPr>
                <w:rFonts w:ascii="Arial" w:eastAsia="Arial" w:hAnsi="Arial" w:cs="Arial"/>
                <w:color w:val="000000" w:themeColor="text1"/>
                <w:lang w:eastAsia="en-GB"/>
              </w:rPr>
              <w:t>S2</w:t>
            </w:r>
          </w:p>
          <w:p w14:paraId="3BD8966A"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S1,S2</w:t>
            </w:r>
          </w:p>
          <w:p w14:paraId="7F0F2F2C" w14:textId="77777777" w:rsidR="00820CB0" w:rsidRPr="00C16759" w:rsidRDefault="00820CB0" w:rsidP="00802244">
            <w:pPr>
              <w:spacing w:after="240"/>
              <w:rPr>
                <w:rFonts w:ascii="Arial" w:eastAsia="Times New Roman" w:hAnsi="Arial" w:cs="Arial"/>
                <w:color w:val="000000"/>
                <w:lang w:eastAsia="en-GB"/>
              </w:rPr>
            </w:pPr>
          </w:p>
          <w:p w14:paraId="0491B3CF" w14:textId="77777777" w:rsidR="00820CB0" w:rsidRPr="00C16759"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w:t>
            </w:r>
          </w:p>
        </w:tc>
      </w:tr>
      <w:tr w:rsidR="00820CB0" w:rsidRPr="00D54A9C" w14:paraId="533F5DB1"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A0DB6BB"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Assessment and feedback</w:t>
            </w:r>
          </w:p>
          <w:p w14:paraId="6B27EEA3" w14:textId="77777777" w:rsidR="00820CB0" w:rsidRPr="00C16759" w:rsidRDefault="00820CB0" w:rsidP="00802244">
            <w:pPr>
              <w:rPr>
                <w:rFonts w:ascii="Arial" w:eastAsia="Times New Roman" w:hAnsi="Arial" w:cs="Arial"/>
                <w:color w:val="000000"/>
                <w:lang w:eastAsia="en-GB"/>
              </w:rPr>
            </w:pPr>
          </w:p>
          <w:p w14:paraId="75FAC0B9"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Formative exercises and tasks:</w:t>
            </w:r>
          </w:p>
          <w:p w14:paraId="2FC06D6C" w14:textId="77777777" w:rsidR="00820CB0" w:rsidRPr="006E4EDC" w:rsidRDefault="4AD30BCD" w:rsidP="008E2DE8">
            <w:pPr>
              <w:pStyle w:val="ListParagraph"/>
              <w:numPr>
                <w:ilvl w:val="0"/>
                <w:numId w:val="32"/>
              </w:numPr>
              <w:rPr>
                <w:rFonts w:ascii="Arial,Times New Roman" w:eastAsia="Arial,Times New Roman" w:hAnsi="Arial,Times New Roman" w:cs="Arial,Times New Roman"/>
                <w:color w:val="000000" w:themeColor="text1"/>
                <w:lang w:eastAsia="en-GB"/>
              </w:rPr>
            </w:pPr>
            <w:r w:rsidRPr="006E4EDC">
              <w:rPr>
                <w:rFonts w:ascii="Arial" w:eastAsia="Arial" w:hAnsi="Arial" w:cs="Arial"/>
                <w:color w:val="000000" w:themeColor="text1"/>
                <w:lang w:eastAsia="en-GB"/>
              </w:rPr>
              <w:t xml:space="preserve">Students will share practical experiences as well as ideas from wider reading in small and large group discussions. </w:t>
            </w:r>
          </w:p>
          <w:p w14:paraId="04329796" w14:textId="77777777" w:rsidR="00820CB0" w:rsidRPr="006E4EDC" w:rsidRDefault="4AD30BCD" w:rsidP="008E2DE8">
            <w:pPr>
              <w:pStyle w:val="ListParagraph"/>
              <w:numPr>
                <w:ilvl w:val="0"/>
                <w:numId w:val="32"/>
              </w:numPr>
              <w:rPr>
                <w:rFonts w:ascii="Arial,Times New Roman" w:eastAsia="Arial,Times New Roman" w:hAnsi="Arial,Times New Roman" w:cs="Arial,Times New Roman"/>
                <w:color w:val="000000" w:themeColor="text1"/>
                <w:lang w:eastAsia="en-GB"/>
              </w:rPr>
            </w:pPr>
            <w:r w:rsidRPr="006E4EDC">
              <w:rPr>
                <w:rFonts w:ascii="Arial" w:eastAsia="Arial" w:hAnsi="Arial" w:cs="Arial"/>
                <w:color w:val="000000" w:themeColor="text1"/>
                <w:lang w:eastAsia="en-GB"/>
              </w:rPr>
              <w:t>They will be required to problem solve through responding to, clarifying and asking probing questions.  </w:t>
            </w:r>
          </w:p>
          <w:p w14:paraId="23EE16AF" w14:textId="77777777" w:rsidR="00820CB0" w:rsidRPr="006E4EDC" w:rsidRDefault="4AD30BCD" w:rsidP="008E2DE8">
            <w:pPr>
              <w:pStyle w:val="ListParagraph"/>
              <w:numPr>
                <w:ilvl w:val="0"/>
                <w:numId w:val="32"/>
              </w:numPr>
              <w:rPr>
                <w:rFonts w:ascii="Arial,Times New Roman" w:eastAsia="Arial,Times New Roman" w:hAnsi="Arial,Times New Roman" w:cs="Arial,Times New Roman"/>
                <w:color w:val="000000" w:themeColor="text1"/>
                <w:lang w:eastAsia="en-GB"/>
              </w:rPr>
            </w:pPr>
            <w:r w:rsidRPr="006E4EDC">
              <w:rPr>
                <w:rFonts w:ascii="Arial" w:eastAsia="Arial" w:hAnsi="Arial" w:cs="Arial"/>
                <w:color w:val="000000" w:themeColor="text1"/>
                <w:lang w:eastAsia="en-GB"/>
              </w:rPr>
              <w:t xml:space="preserve">They will listen carefully and provide critically reflective feedback, challenging and debating different viewpoints and perspectives, considering ethics throughout. </w:t>
            </w:r>
          </w:p>
          <w:p w14:paraId="7FE8EC18" w14:textId="77777777" w:rsidR="00820CB0" w:rsidRPr="006E4EDC" w:rsidRDefault="4AD30BCD" w:rsidP="008E2DE8">
            <w:pPr>
              <w:pStyle w:val="ListParagraph"/>
              <w:numPr>
                <w:ilvl w:val="0"/>
                <w:numId w:val="32"/>
              </w:numPr>
              <w:rPr>
                <w:rFonts w:ascii="Arial,Times New Roman" w:eastAsia="Arial,Times New Roman" w:hAnsi="Arial,Times New Roman" w:cs="Arial,Times New Roman"/>
                <w:color w:val="000000" w:themeColor="text1"/>
                <w:lang w:eastAsia="en-GB"/>
              </w:rPr>
            </w:pPr>
            <w:r w:rsidRPr="006E4EDC">
              <w:rPr>
                <w:rFonts w:ascii="Arial" w:eastAsia="Arial" w:hAnsi="Arial" w:cs="Arial"/>
                <w:color w:val="000000" w:themeColor="text1"/>
                <w:lang w:eastAsia="en-GB"/>
              </w:rPr>
              <w:t xml:space="preserve">Students will participate in a range of practical activities and concrete tasks. </w:t>
            </w:r>
          </w:p>
          <w:p w14:paraId="25B66196" w14:textId="77777777" w:rsidR="00820CB0" w:rsidRPr="006E4EDC" w:rsidRDefault="4AD30BCD" w:rsidP="008E2DE8">
            <w:pPr>
              <w:pStyle w:val="ListParagraph"/>
              <w:numPr>
                <w:ilvl w:val="0"/>
                <w:numId w:val="32"/>
              </w:numPr>
              <w:spacing w:line="0" w:lineRule="atLeast"/>
              <w:rPr>
                <w:rFonts w:ascii="Arial,Times New Roman" w:eastAsia="Arial,Times New Roman" w:hAnsi="Arial,Times New Roman" w:cs="Arial,Times New Roman"/>
                <w:color w:val="000000" w:themeColor="text1"/>
                <w:lang w:eastAsia="en-GB"/>
              </w:rPr>
            </w:pPr>
            <w:r w:rsidRPr="006E4EDC">
              <w:rPr>
                <w:rFonts w:ascii="Arial" w:eastAsia="Arial" w:hAnsi="Arial" w:cs="Arial"/>
                <w:color w:val="000000" w:themeColor="text1"/>
                <w:lang w:eastAsia="en-GB"/>
              </w:rPr>
              <w:t>Tutor and mentor observations will consolidate the application of theory into practice.</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0CA7D8C" w14:textId="77777777" w:rsidR="00820CB0" w:rsidRPr="00C16759" w:rsidRDefault="00820CB0" w:rsidP="00802244">
            <w:pPr>
              <w:rPr>
                <w:rFonts w:ascii="Arial" w:eastAsia="Times New Roman" w:hAnsi="Arial" w:cs="Arial"/>
                <w:color w:val="000000"/>
                <w:lang w:eastAsia="en-GB"/>
              </w:rPr>
            </w:pPr>
          </w:p>
        </w:tc>
      </w:tr>
      <w:tr w:rsidR="00820CB0" w:rsidRPr="00D54A9C" w14:paraId="56544F90"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0FA367A"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Summative assessments:</w:t>
            </w:r>
          </w:p>
          <w:p w14:paraId="5A08C4BB"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S1 Group presentation  (equivalent 2500 words)</w:t>
            </w:r>
          </w:p>
          <w:p w14:paraId="1D700EAE"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S2 Reflective journal (2500 words)</w:t>
            </w:r>
          </w:p>
          <w:p w14:paraId="6EEFED65" w14:textId="77777777" w:rsidR="00820CB0" w:rsidRPr="00C16759" w:rsidRDefault="00820CB0" w:rsidP="00802244">
            <w:pPr>
              <w:spacing w:line="0" w:lineRule="atLeast"/>
              <w:rPr>
                <w:rFonts w:ascii="Arial" w:eastAsia="Times New Roman" w:hAnsi="Arial" w:cs="Arial"/>
                <w:color w:val="000000"/>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7320C6"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Weighting%</w:t>
            </w:r>
          </w:p>
          <w:p w14:paraId="2CBD00C1"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50%</w:t>
            </w:r>
          </w:p>
          <w:p w14:paraId="69D2C81F" w14:textId="77777777" w:rsidR="00820CB0" w:rsidRPr="00C16759"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50%</w:t>
            </w:r>
          </w:p>
        </w:tc>
      </w:tr>
      <w:tr w:rsidR="00820CB0" w:rsidRPr="00D54A9C" w14:paraId="186F3C12" w14:textId="77777777" w:rsidTr="7EEDD63D">
        <w:trPr>
          <w:trHeight w:val="1395"/>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B7D1C47"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Learning resources </w:t>
            </w:r>
          </w:p>
          <w:p w14:paraId="09B2CF40"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University Library print, electronic resources and Minerva:</w:t>
            </w:r>
          </w:p>
          <w:p w14:paraId="2BC57CAE" w14:textId="77777777" w:rsidR="00820CB0" w:rsidRPr="00C16759" w:rsidRDefault="00820CB0" w:rsidP="00802244">
            <w:pPr>
              <w:rPr>
                <w:rFonts w:ascii="Arial" w:eastAsia="Times New Roman" w:hAnsi="Arial" w:cs="Arial"/>
                <w:color w:val="000000"/>
                <w:lang w:eastAsia="en-GB"/>
              </w:rPr>
            </w:pPr>
          </w:p>
          <w:p w14:paraId="524CDC0D"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proofErr w:type="spellStart"/>
            <w:r w:rsidRPr="7EEDD63D">
              <w:rPr>
                <w:rFonts w:ascii="Arial" w:eastAsia="Arial" w:hAnsi="Arial" w:cs="Arial"/>
                <w:color w:val="000000" w:themeColor="text1"/>
                <w:lang w:eastAsia="en-GB"/>
              </w:rPr>
              <w:t>Baldock</w:t>
            </w:r>
            <w:proofErr w:type="spellEnd"/>
            <w:r w:rsidRPr="7EEDD63D">
              <w:rPr>
                <w:rFonts w:ascii="Arial" w:eastAsia="Arial" w:hAnsi="Arial" w:cs="Arial"/>
                <w:color w:val="000000" w:themeColor="text1"/>
                <w:lang w:eastAsia="en-GB"/>
              </w:rPr>
              <w:t>, P. (2010) Understanding Cultural Diversity in the Early Years. London: SAGE</w:t>
            </w:r>
          </w:p>
          <w:p w14:paraId="69A2CB71" w14:textId="77777777" w:rsidR="00820CB0" w:rsidRPr="00C16759" w:rsidRDefault="00820CB0" w:rsidP="00802244">
            <w:pPr>
              <w:rPr>
                <w:rFonts w:ascii="Arial" w:eastAsia="Times New Roman" w:hAnsi="Arial" w:cs="Arial"/>
                <w:color w:val="000000"/>
                <w:lang w:eastAsia="en-GB"/>
              </w:rPr>
            </w:pPr>
          </w:p>
          <w:p w14:paraId="25639D65" w14:textId="77777777" w:rsidR="00820CB0" w:rsidRPr="00C16759" w:rsidRDefault="7EEDD63D" w:rsidP="7EEDD63D">
            <w:pPr>
              <w:rPr>
                <w:rFonts w:ascii="Arial,Times New Roman" w:eastAsia="Arial,Times New Roman" w:hAnsi="Arial,Times New Roman" w:cs="Arial,Times New Roman"/>
                <w:color w:val="000000" w:themeColor="text1"/>
                <w:lang w:eastAsia="en-GB"/>
              </w:rPr>
            </w:pPr>
            <w:proofErr w:type="spellStart"/>
            <w:r w:rsidRPr="7EEDD63D">
              <w:rPr>
                <w:rFonts w:ascii="Arial" w:eastAsia="Arial" w:hAnsi="Arial" w:cs="Arial"/>
                <w:color w:val="000000" w:themeColor="text1"/>
                <w:lang w:eastAsia="en-GB"/>
              </w:rPr>
              <w:lastRenderedPageBreak/>
              <w:t>Devarakonda</w:t>
            </w:r>
            <w:proofErr w:type="spellEnd"/>
            <w:r w:rsidRPr="7EEDD63D">
              <w:rPr>
                <w:rFonts w:ascii="Arial" w:eastAsia="Arial" w:hAnsi="Arial" w:cs="Arial"/>
                <w:color w:val="000000" w:themeColor="text1"/>
                <w:lang w:eastAsia="en-GB"/>
              </w:rPr>
              <w:t>, C. (2014) Diversity and Inclusion in Early Childhood. London: SAGE</w:t>
            </w:r>
          </w:p>
          <w:p w14:paraId="799A0261" w14:textId="77777777" w:rsidR="00820CB0" w:rsidRPr="00C16759" w:rsidRDefault="00820CB0" w:rsidP="00802244">
            <w:pPr>
              <w:rPr>
                <w:rFonts w:ascii="Arial" w:eastAsia="Times New Roman" w:hAnsi="Arial" w:cs="Arial"/>
                <w:color w:val="000000"/>
                <w:lang w:eastAsia="en-GB"/>
              </w:rPr>
            </w:pPr>
          </w:p>
          <w:p w14:paraId="245A4983"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Envy, R. &amp; Walters, R. (2013) Becoming a Practitioner in the Early Years. London: SAGE</w:t>
            </w:r>
          </w:p>
          <w:p w14:paraId="36C2ED40" w14:textId="77777777" w:rsidR="00820CB0" w:rsidRPr="00C16759" w:rsidRDefault="00820CB0" w:rsidP="00802244">
            <w:pPr>
              <w:rPr>
                <w:rFonts w:ascii="Arial" w:eastAsia="Times New Roman" w:hAnsi="Arial" w:cs="Arial"/>
                <w:color w:val="000000"/>
                <w:lang w:eastAsia="en-GB"/>
              </w:rPr>
            </w:pPr>
          </w:p>
          <w:p w14:paraId="6F146EBD"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Knowles, G. and Lander, V. (2011) Diversity, Equality and Achievement in Education</w:t>
            </w:r>
          </w:p>
          <w:p w14:paraId="7DE9353A"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London: SAGE</w:t>
            </w:r>
          </w:p>
          <w:p w14:paraId="76ABF9EA" w14:textId="77777777" w:rsidR="00820CB0" w:rsidRPr="00C16759" w:rsidRDefault="00820CB0" w:rsidP="00802244">
            <w:pPr>
              <w:rPr>
                <w:rFonts w:ascii="Arial" w:eastAsia="Times New Roman" w:hAnsi="Arial" w:cs="Arial"/>
                <w:color w:val="000000"/>
                <w:lang w:eastAsia="en-GB"/>
              </w:rPr>
            </w:pPr>
          </w:p>
          <w:p w14:paraId="3E9F6BFC"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proofErr w:type="spellStart"/>
            <w:r w:rsidRPr="4AD30BCD">
              <w:rPr>
                <w:rFonts w:ascii="Arial" w:eastAsia="Arial" w:hAnsi="Arial" w:cs="Arial"/>
                <w:color w:val="000000" w:themeColor="text1"/>
                <w:lang w:eastAsia="en-GB"/>
              </w:rPr>
              <w:t>Nutbrown</w:t>
            </w:r>
            <w:proofErr w:type="spellEnd"/>
            <w:r w:rsidRPr="4AD30BCD">
              <w:rPr>
                <w:rFonts w:ascii="Arial" w:eastAsia="Arial" w:hAnsi="Arial" w:cs="Arial"/>
                <w:color w:val="000000" w:themeColor="text1"/>
                <w:lang w:eastAsia="en-GB"/>
              </w:rPr>
              <w:t xml:space="preserve">, C., Clough, P., &amp; Atherton, F. (2013) Inclusion in the Early Years. 2nd Ed. London: SAGE </w:t>
            </w:r>
          </w:p>
          <w:p w14:paraId="04FE84A2" w14:textId="77777777" w:rsidR="00820CB0" w:rsidRPr="00C16759" w:rsidRDefault="00820CB0" w:rsidP="00802244">
            <w:pPr>
              <w:rPr>
                <w:rFonts w:ascii="Arial" w:eastAsia="Times New Roman" w:hAnsi="Arial" w:cs="Arial"/>
                <w:color w:val="000000"/>
                <w:lang w:eastAsia="en-GB"/>
              </w:rPr>
            </w:pPr>
          </w:p>
          <w:p w14:paraId="3332E569"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Robinson, K. &amp; Diaz, C. (2005) Diversity and Difference in Early Childhood Education: Issues for theory and practice Buckingham: OUP </w:t>
            </w:r>
          </w:p>
          <w:p w14:paraId="4297CD94" w14:textId="77777777" w:rsidR="00820CB0" w:rsidRPr="00C16759" w:rsidRDefault="00820CB0" w:rsidP="00802244">
            <w:pPr>
              <w:rPr>
                <w:rFonts w:ascii="Arial" w:eastAsia="Times New Roman" w:hAnsi="Arial" w:cs="Arial"/>
                <w:color w:val="000000"/>
                <w:lang w:eastAsia="en-GB"/>
              </w:rPr>
            </w:pPr>
          </w:p>
          <w:p w14:paraId="54B677D6"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Rose, J. &amp; Rogers, S. (2012) The Role of the Adult in Early Years Settings. Buckingham: OUP </w:t>
            </w:r>
          </w:p>
          <w:p w14:paraId="77203B1C" w14:textId="77777777" w:rsidR="00820CB0" w:rsidRPr="00C16759" w:rsidRDefault="00820CB0" w:rsidP="00802244">
            <w:pPr>
              <w:rPr>
                <w:rFonts w:ascii="Arial" w:eastAsia="Times New Roman" w:hAnsi="Arial" w:cs="Arial"/>
                <w:color w:val="000000"/>
                <w:lang w:eastAsia="en-GB"/>
              </w:rPr>
            </w:pPr>
          </w:p>
          <w:p w14:paraId="2A88905E"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proofErr w:type="spellStart"/>
            <w:r w:rsidRPr="4AD30BCD">
              <w:rPr>
                <w:rFonts w:ascii="Arial" w:eastAsia="Arial" w:hAnsi="Arial" w:cs="Arial"/>
                <w:color w:val="000000" w:themeColor="text1"/>
                <w:lang w:eastAsia="en-GB"/>
              </w:rPr>
              <w:t>Siraj</w:t>
            </w:r>
            <w:proofErr w:type="spellEnd"/>
            <w:r w:rsidRPr="4AD30BCD">
              <w:rPr>
                <w:rFonts w:ascii="Arial" w:eastAsia="Arial" w:hAnsi="Arial" w:cs="Arial"/>
                <w:color w:val="000000" w:themeColor="text1"/>
                <w:lang w:eastAsia="en-GB"/>
              </w:rPr>
              <w:t xml:space="preserve">-Blatchford, I. &amp; Clarke, P. (2000) Supporting Identity, Diversity and Language in the Early Years. Buckingham: OUP </w:t>
            </w:r>
          </w:p>
          <w:p w14:paraId="54172EE7" w14:textId="77777777" w:rsidR="00820CB0" w:rsidRPr="00C16759" w:rsidRDefault="00820CB0" w:rsidP="00802244">
            <w:pPr>
              <w:spacing w:after="240"/>
              <w:rPr>
                <w:rFonts w:ascii="Arial" w:eastAsia="Times New Roman" w:hAnsi="Arial" w:cs="Arial"/>
                <w:color w:val="000000"/>
                <w:lang w:eastAsia="en-GB"/>
              </w:rPr>
            </w:pPr>
          </w:p>
        </w:tc>
      </w:tr>
      <w:tr w:rsidR="00820CB0" w:rsidRPr="00D54A9C" w14:paraId="09C26790"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E604472"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lastRenderedPageBreak/>
              <w:t xml:space="preserve">Preparatory work </w:t>
            </w:r>
          </w:p>
          <w:p w14:paraId="4E2EB54F" w14:textId="77777777" w:rsidR="00820CB0" w:rsidRPr="00C16759"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 xml:space="preserve">Explore your ideas of inclusion and diversity by exploring materials found here; </w:t>
            </w:r>
            <w:hyperlink r:id="rId41">
              <w:r w:rsidRPr="4AD30BCD">
                <w:rPr>
                  <w:color w:val="000000" w:themeColor="text1"/>
                </w:rPr>
                <w:t>https://www.pre-school.org.uk/inclusive-practice</w:t>
              </w:r>
            </w:hyperlink>
            <w:r w:rsidRPr="4AD30BCD">
              <w:rPr>
                <w:rFonts w:ascii="Arial,Times New Roman" w:eastAsia="Arial,Times New Roman" w:hAnsi="Arial,Times New Roman" w:cs="Arial,Times New Roman"/>
                <w:color w:val="000000" w:themeColor="text1"/>
                <w:lang w:eastAsia="en-GB"/>
              </w:rPr>
              <w:t xml:space="preserve"> </w:t>
            </w:r>
          </w:p>
          <w:p w14:paraId="70EE871D" w14:textId="77777777" w:rsidR="00820CB0" w:rsidRPr="00C16759" w:rsidRDefault="00820CB0" w:rsidP="00802244">
            <w:pPr>
              <w:spacing w:line="0" w:lineRule="atLeast"/>
              <w:rPr>
                <w:rFonts w:ascii="Arial" w:eastAsia="Times New Roman" w:hAnsi="Arial" w:cs="Arial"/>
                <w:color w:val="000000"/>
                <w:lang w:eastAsia="en-GB"/>
              </w:rPr>
            </w:pPr>
          </w:p>
        </w:tc>
      </w:tr>
    </w:tbl>
    <w:p w14:paraId="020BB4E4" w14:textId="77777777" w:rsidR="00802244" w:rsidRDefault="00802244" w:rsidP="0087668B">
      <w:pPr>
        <w:pStyle w:val="BodyText3"/>
        <w:numPr>
          <w:ilvl w:val="12"/>
          <w:numId w:val="0"/>
        </w:numPr>
        <w:rPr>
          <w:rFonts w:cs="Arial"/>
          <w:sz w:val="24"/>
          <w:szCs w:val="24"/>
        </w:rPr>
      </w:pPr>
    </w:p>
    <w:p w14:paraId="16273D70" w14:textId="77777777" w:rsidR="00802244" w:rsidRDefault="00802244" w:rsidP="0087668B">
      <w:pPr>
        <w:pStyle w:val="BodyText3"/>
        <w:numPr>
          <w:ilvl w:val="12"/>
          <w:numId w:val="0"/>
        </w:num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47"/>
        <w:gridCol w:w="1232"/>
        <w:gridCol w:w="1834"/>
        <w:gridCol w:w="207"/>
        <w:gridCol w:w="351"/>
        <w:gridCol w:w="1873"/>
      </w:tblGrid>
      <w:tr w:rsidR="00820CB0" w:rsidRPr="007F1452" w14:paraId="6C1A9250"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A6CA46A"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code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4EC663A"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lang w:eastAsia="en-GB"/>
              </w:rPr>
              <w:t>ED5804-40</w:t>
            </w:r>
          </w:p>
        </w:tc>
      </w:tr>
      <w:tr w:rsidR="00820CB0" w:rsidRPr="007F1452" w14:paraId="0BFD6E0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26BFFB2"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Module title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43D3A97"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Research in Early Childhood</w:t>
            </w:r>
          </w:p>
        </w:tc>
      </w:tr>
      <w:tr w:rsidR="00820CB0" w:rsidRPr="007F1452" w14:paraId="31D5E82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473AF3C"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Subject field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516415A"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Education</w:t>
            </w:r>
          </w:p>
        </w:tc>
      </w:tr>
      <w:tr w:rsidR="00820CB0" w:rsidRPr="007F1452" w14:paraId="26396688"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637B419"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Pathway(s)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205090F"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C16759" w:rsidRPr="007F1452" w14:paraId="19D6F666"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31F4055"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Level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0F3B6F2" w14:textId="77777777" w:rsidR="00820CB0" w:rsidRPr="007F1452" w:rsidRDefault="00820CB0"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0BE595B" w14:textId="77777777" w:rsidR="00820CB0" w:rsidRPr="007F1452" w:rsidRDefault="7EEDD63D" w:rsidP="7EEDD63D">
            <w:pPr>
              <w:spacing w:line="0" w:lineRule="atLeast"/>
              <w:jc w:val="cente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5</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176B0B5" w14:textId="77777777" w:rsidR="00820CB0" w:rsidRPr="007F1452" w:rsidRDefault="00820CB0" w:rsidP="00802244">
            <w:pPr>
              <w:rPr>
                <w:rFonts w:ascii="Arial" w:eastAsia="Times New Roman" w:hAnsi="Arial" w:cs="Arial"/>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165CF84" w14:textId="77777777" w:rsidR="00820CB0" w:rsidRPr="007F1452" w:rsidRDefault="00820CB0" w:rsidP="00802244">
            <w:pPr>
              <w:rPr>
                <w:rFonts w:ascii="Arial" w:eastAsia="Times New Roman" w:hAnsi="Arial" w:cs="Arial"/>
                <w:lang w:eastAsia="en-GB"/>
              </w:rPr>
            </w:pPr>
          </w:p>
        </w:tc>
      </w:tr>
      <w:tr w:rsidR="00820CB0" w:rsidRPr="007F1452" w14:paraId="64FE498F"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6B77760"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UK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76B934A" w14:textId="77777777" w:rsidR="00820CB0" w:rsidRPr="007F1452"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40</w:t>
            </w:r>
          </w:p>
        </w:tc>
      </w:tr>
      <w:tr w:rsidR="00820CB0" w:rsidRPr="007F1452" w14:paraId="0DD143E5"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A58DE53"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ECTS credits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E55D4CC" w14:textId="77777777" w:rsidR="00820CB0" w:rsidRPr="007F1452"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20</w:t>
            </w:r>
          </w:p>
        </w:tc>
      </w:tr>
      <w:tr w:rsidR="00820CB0" w:rsidRPr="007F1452" w14:paraId="50BB0C1E"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0265AFE"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Core or Compulsory or Optional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7DA1F5"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Core</w:t>
            </w:r>
          </w:p>
        </w:tc>
      </w:tr>
      <w:tr w:rsidR="00820CB0" w:rsidRPr="007F1452" w14:paraId="49D20C28"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2CCCC1E"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Acceptable for</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5BF5FFB"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Foundation degree Early Years</w:t>
            </w:r>
          </w:p>
        </w:tc>
      </w:tr>
      <w:tr w:rsidR="00820CB0" w:rsidRPr="007F1452" w14:paraId="39F808AE"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A292AA2"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Excluded combinations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85542FF"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None</w:t>
            </w:r>
          </w:p>
        </w:tc>
      </w:tr>
      <w:tr w:rsidR="00820CB0" w:rsidRPr="007F1452" w14:paraId="4B9B3B31"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B71BF18"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Class contact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5BCEB49" w14:textId="77777777" w:rsidR="00820CB0" w:rsidRPr="007F1452"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104</w:t>
            </w:r>
          </w:p>
        </w:tc>
      </w:tr>
      <w:tr w:rsidR="00820CB0" w:rsidRPr="007F1452" w14:paraId="004B7AA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D3AA151"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Independent study time: total hours</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D4B6415" w14:textId="77777777" w:rsidR="00820CB0" w:rsidRPr="007F1452"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296</w:t>
            </w:r>
          </w:p>
        </w:tc>
      </w:tr>
      <w:tr w:rsidR="00820CB0" w:rsidRPr="007F1452" w14:paraId="3638592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AAD50C7"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Duration of the module</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600C2A8"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26 weeks over three terms </w:t>
            </w:r>
          </w:p>
        </w:tc>
      </w:tr>
      <w:tr w:rsidR="00820CB0" w:rsidRPr="007F1452" w14:paraId="61C4EC7D"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AC1413A"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Main campus location </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2F024E9" w14:textId="77777777" w:rsidR="00820CB0" w:rsidRPr="007F1452"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University Centre Weston, Knightstone campus</w:t>
            </w:r>
          </w:p>
        </w:tc>
      </w:tr>
      <w:tr w:rsidR="00820CB0" w:rsidRPr="007F1452" w14:paraId="36F1FC29"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AB15C30" w14:textId="77777777" w:rsidR="00820CB0" w:rsidRPr="007F1452"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Module </w:t>
            </w:r>
            <w:proofErr w:type="spellStart"/>
            <w:r w:rsidRPr="7EEDD63D">
              <w:rPr>
                <w:rFonts w:ascii="Arial" w:eastAsia="Arial" w:hAnsi="Arial" w:cs="Arial"/>
                <w:color w:val="000000" w:themeColor="text1"/>
                <w:lang w:eastAsia="en-GB"/>
              </w:rPr>
              <w:t>co-ordinator</w:t>
            </w:r>
            <w:proofErr w:type="spellEnd"/>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12A830A" w14:textId="77777777" w:rsidR="00820CB0" w:rsidRPr="007F1452" w:rsidRDefault="4AD30BCD" w:rsidP="4AD30BCD">
            <w:pPr>
              <w:spacing w:line="0" w:lineRule="atLeast"/>
              <w:rPr>
                <w:rFonts w:ascii="Arial,Times New Roman" w:eastAsia="Arial,Times New Roman" w:hAnsi="Arial,Times New Roman" w:cs="Arial,Times New Roman"/>
                <w:lang w:eastAsia="en-GB"/>
              </w:rPr>
            </w:pPr>
            <w:proofErr w:type="spellStart"/>
            <w:r w:rsidRPr="4AD30BCD">
              <w:rPr>
                <w:rFonts w:ascii="Arial" w:eastAsia="Arial" w:hAnsi="Arial" w:cs="Arial"/>
                <w:color w:val="000000" w:themeColor="text1"/>
                <w:lang w:eastAsia="en-GB"/>
              </w:rPr>
              <w:t>Viki</w:t>
            </w:r>
            <w:proofErr w:type="spellEnd"/>
            <w:r w:rsidRPr="4AD30BCD">
              <w:rPr>
                <w:rFonts w:ascii="Arial" w:eastAsia="Arial" w:hAnsi="Arial" w:cs="Arial"/>
                <w:color w:val="000000" w:themeColor="text1"/>
                <w:lang w:eastAsia="en-GB"/>
              </w:rPr>
              <w:t xml:space="preserve"> Bennett</w:t>
            </w:r>
          </w:p>
        </w:tc>
      </w:tr>
      <w:tr w:rsidR="00820CB0" w:rsidRPr="007F1452" w14:paraId="4F0155AB" w14:textId="77777777" w:rsidTr="7EEDD6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C638F73"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Additional costs involved</w:t>
            </w:r>
          </w:p>
        </w:tc>
        <w:tc>
          <w:tcPr>
            <w:tcW w:w="0" w:type="auto"/>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28337D3" w14:textId="77777777" w:rsidR="00820CB0" w:rsidRPr="007F1452" w:rsidRDefault="00820CB0" w:rsidP="00802244">
            <w:pPr>
              <w:rPr>
                <w:rFonts w:ascii="Arial" w:eastAsia="Times New Roman" w:hAnsi="Arial" w:cs="Arial"/>
                <w:lang w:eastAsia="en-GB"/>
              </w:rPr>
            </w:pPr>
          </w:p>
        </w:tc>
      </w:tr>
      <w:tr w:rsidR="00820CB0" w:rsidRPr="007F1452" w14:paraId="7BA43C5C"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1406DEC" w14:textId="77777777" w:rsidR="00820CB0" w:rsidRPr="007F1452" w:rsidRDefault="00820CB0" w:rsidP="4AD30BCD">
            <w:pPr>
              <w:rPr>
                <w:rFonts w:ascii="Arial,Times New Roman" w:eastAsia="Arial,Times New Roman" w:hAnsi="Arial,Times New Roman" w:cs="Arial,Times New Roman"/>
                <w:lang w:eastAsia="en-GB"/>
              </w:rPr>
            </w:pPr>
            <w:r w:rsidRPr="4AD30BCD">
              <w:rPr>
                <w:rFonts w:ascii="Arial" w:eastAsia="Arial" w:hAnsi="Arial" w:cs="Arial"/>
                <w:color w:val="000000"/>
                <w:lang w:eastAsia="en-GB"/>
              </w:rPr>
              <w:lastRenderedPageBreak/>
              <w:t>Brief description and aims</w:t>
            </w:r>
            <w:r w:rsidRPr="4AD30BCD">
              <w:rPr>
                <w:rFonts w:ascii="Arial,Times New Roman" w:eastAsia="Arial,Times New Roman" w:hAnsi="Arial,Times New Roman" w:cs="Arial,Times New Roman"/>
                <w:color w:val="000000"/>
                <w:shd w:val="clear" w:color="auto" w:fill="FFFFFF"/>
                <w:lang w:eastAsia="en-GB"/>
              </w:rPr>
              <w:t xml:space="preserve"> </w:t>
            </w:r>
            <w:r w:rsidRPr="4AD30BCD">
              <w:rPr>
                <w:rFonts w:ascii="Arial" w:eastAsia="Arial" w:hAnsi="Arial" w:cs="Arial"/>
                <w:color w:val="000000"/>
                <w:lang w:eastAsia="en-GB"/>
              </w:rPr>
              <w:t>of module</w:t>
            </w:r>
          </w:p>
          <w:p w14:paraId="30518651" w14:textId="77777777" w:rsidR="008E2DE8" w:rsidRDefault="008E2DE8" w:rsidP="008E2DE8">
            <w:pPr>
              <w:rPr>
                <w:rFonts w:ascii="Arial" w:eastAsia="Arial" w:hAnsi="Arial" w:cs="Arial"/>
                <w:color w:val="000000" w:themeColor="text1"/>
                <w:lang w:eastAsia="en-GB"/>
              </w:rPr>
            </w:pPr>
          </w:p>
          <w:p w14:paraId="147E3955" w14:textId="429A8F77" w:rsidR="008E2DE8" w:rsidRDefault="7EEDD63D" w:rsidP="008E2DE8">
            <w:pPr>
              <w:rPr>
                <w:rFonts w:ascii="Arial" w:eastAsia="Arial" w:hAnsi="Arial" w:cs="Arial"/>
                <w:color w:val="000000" w:themeColor="text1"/>
                <w:lang w:eastAsia="en-GB"/>
              </w:rPr>
            </w:pPr>
            <w:r w:rsidRPr="7EEDD63D">
              <w:rPr>
                <w:rFonts w:ascii="Arial" w:eastAsia="Arial" w:hAnsi="Arial" w:cs="Arial"/>
                <w:color w:val="000000" w:themeColor="text1"/>
                <w:lang w:eastAsia="en-GB"/>
              </w:rPr>
              <w:t xml:space="preserve">This module will introduce you to theoretical perspectives and a range of approaches to research in early childhood which will enable you to carry out a research project in your setting or early childhood context. You will be supported in this by a UCW tutor who will provide you with guidance on managing timescales and independent working. Whilst the precise topic for the research will be chosen by you, it will be discussed and approved by your tutor before you start the research </w:t>
            </w:r>
            <w:r w:rsidR="008E2DE8">
              <w:rPr>
                <w:rFonts w:ascii="Arial" w:eastAsia="Arial" w:hAnsi="Arial" w:cs="Arial"/>
                <w:color w:val="000000" w:themeColor="text1"/>
                <w:lang w:eastAsia="en-GB"/>
              </w:rPr>
              <w:t>p</w:t>
            </w:r>
            <w:r w:rsidRPr="7EEDD63D">
              <w:rPr>
                <w:rFonts w:ascii="Arial" w:eastAsia="Arial" w:hAnsi="Arial" w:cs="Arial"/>
                <w:color w:val="000000" w:themeColor="text1"/>
                <w:lang w:eastAsia="en-GB"/>
              </w:rPr>
              <w:t>rocess.  </w:t>
            </w:r>
          </w:p>
          <w:p w14:paraId="073AC067" w14:textId="77777777" w:rsidR="008E2DE8" w:rsidRDefault="008E2DE8" w:rsidP="008E2DE8">
            <w:pPr>
              <w:rPr>
                <w:rFonts w:ascii="Arial" w:eastAsia="Arial" w:hAnsi="Arial" w:cs="Arial"/>
                <w:color w:val="000000" w:themeColor="text1"/>
                <w:lang w:eastAsia="en-GB"/>
              </w:rPr>
            </w:pPr>
          </w:p>
          <w:p w14:paraId="73F3F04E" w14:textId="77777777" w:rsidR="008E2DE8" w:rsidRDefault="7EEDD63D" w:rsidP="008E2DE8">
            <w:pPr>
              <w:rPr>
                <w:rFonts w:ascii="Arial" w:eastAsia="Arial" w:hAnsi="Arial" w:cs="Arial"/>
                <w:color w:val="000000" w:themeColor="text1"/>
                <w:lang w:eastAsia="en-GB"/>
              </w:rPr>
            </w:pPr>
            <w:r w:rsidRPr="7EEDD63D">
              <w:rPr>
                <w:rFonts w:ascii="Arial" w:eastAsia="Arial" w:hAnsi="Arial" w:cs="Arial"/>
                <w:color w:val="000000" w:themeColor="text1"/>
                <w:lang w:eastAsia="en-GB"/>
              </w:rPr>
              <w:t>Appropriate research skills and knowledge will be explored and analysed together with a consideration of ethical issues to enable you to conduct the research effectively. You will develop a contextual understanding of designing research in all the stages: question/hypothesis, rationale, literature review, methodology and methods, data gathering and analysis, conclusions and presenting your research.  </w:t>
            </w:r>
          </w:p>
          <w:p w14:paraId="4BEBCE2E" w14:textId="77777777" w:rsidR="008E2DE8" w:rsidRDefault="008E2DE8" w:rsidP="008E2DE8">
            <w:pPr>
              <w:rPr>
                <w:rFonts w:ascii="Arial" w:eastAsia="Arial" w:hAnsi="Arial" w:cs="Arial"/>
                <w:color w:val="000000" w:themeColor="text1"/>
                <w:lang w:eastAsia="en-GB"/>
              </w:rPr>
            </w:pPr>
          </w:p>
          <w:p w14:paraId="6286586C" w14:textId="77777777" w:rsidR="00820CB0" w:rsidRDefault="7EEDD63D" w:rsidP="008E2DE8">
            <w:pPr>
              <w:rPr>
                <w:rFonts w:ascii="Arial" w:eastAsia="Arial" w:hAnsi="Arial" w:cs="Arial"/>
                <w:color w:val="000000" w:themeColor="text1"/>
                <w:lang w:eastAsia="en-GB"/>
              </w:rPr>
            </w:pPr>
            <w:r w:rsidRPr="7EEDD63D">
              <w:rPr>
                <w:rFonts w:ascii="Arial" w:eastAsia="Arial" w:hAnsi="Arial" w:cs="Arial"/>
                <w:color w:val="000000" w:themeColor="text1"/>
                <w:lang w:eastAsia="en-GB"/>
              </w:rPr>
              <w:t>Through reading and investigation of a range of sources you will develop an in depth knowledge and understanding of your chosen early childhood topic. You will be able to use ICT as part of your research project.</w:t>
            </w:r>
          </w:p>
          <w:p w14:paraId="1FC5A052" w14:textId="56FB00D9" w:rsidR="008E2DE8" w:rsidRPr="007F1452" w:rsidRDefault="008E2DE8" w:rsidP="008E2DE8">
            <w:pPr>
              <w:rPr>
                <w:rFonts w:ascii="Arial,Times New Roman" w:eastAsia="Arial,Times New Roman" w:hAnsi="Arial,Times New Roman" w:cs="Arial,Times New Roman"/>
                <w:lang w:eastAsia="en-GB"/>
              </w:rPr>
            </w:pPr>
          </w:p>
        </w:tc>
      </w:tr>
      <w:tr w:rsidR="00820CB0" w:rsidRPr="007F1452" w14:paraId="4FD37B93" w14:textId="77777777" w:rsidTr="7EEDD63D">
        <w:trPr>
          <w:trHeight w:val="360"/>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E7EB15B" w14:textId="395312A3" w:rsidR="008E2DE8" w:rsidRDefault="4AD30BCD" w:rsidP="008E2DE8">
            <w:pPr>
              <w:rPr>
                <w:rFonts w:ascii="Arial" w:eastAsia="Arial" w:hAnsi="Arial" w:cs="Arial"/>
                <w:color w:val="000000" w:themeColor="text1"/>
                <w:lang w:eastAsia="en-GB"/>
              </w:rPr>
            </w:pPr>
            <w:r w:rsidRPr="4AD30BCD">
              <w:rPr>
                <w:rFonts w:ascii="Arial" w:eastAsia="Arial" w:hAnsi="Arial" w:cs="Arial"/>
                <w:color w:val="000000" w:themeColor="text1"/>
                <w:lang w:eastAsia="en-GB"/>
              </w:rPr>
              <w:t xml:space="preserve">Outline syllabus. </w:t>
            </w:r>
          </w:p>
          <w:p w14:paraId="47FC68F3" w14:textId="77777777" w:rsidR="008E2DE8" w:rsidRDefault="008E2DE8" w:rsidP="008E2DE8">
            <w:pPr>
              <w:rPr>
                <w:rFonts w:ascii="Arial" w:eastAsia="Arial" w:hAnsi="Arial" w:cs="Arial"/>
                <w:color w:val="000000" w:themeColor="text1"/>
                <w:lang w:eastAsia="en-GB"/>
              </w:rPr>
            </w:pPr>
          </w:p>
          <w:p w14:paraId="02E5A028"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This module will:</w:t>
            </w:r>
          </w:p>
          <w:p w14:paraId="3E3DC019"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    Introduce you to the different types of early childhood research and to the key tools and processes </w:t>
            </w:r>
          </w:p>
          <w:p w14:paraId="61FF674F"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Develop your knowledge and understanding of the ways in which information is handled and presented in early childhood research.</w:t>
            </w:r>
          </w:p>
          <w:p w14:paraId="1E2B2595"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Develop your capacity to work independently on a research project in an area of interest, with appropriate supervision.</w:t>
            </w:r>
          </w:p>
          <w:p w14:paraId="68DF888C" w14:textId="77777777" w:rsidR="00820CB0" w:rsidRDefault="4AD30BCD" w:rsidP="4AD30BCD">
            <w:pPr>
              <w:rPr>
                <w:rFonts w:ascii="Arial" w:eastAsia="Arial" w:hAnsi="Arial" w:cs="Arial"/>
                <w:color w:val="000000" w:themeColor="text1"/>
                <w:lang w:eastAsia="en-GB"/>
              </w:rPr>
            </w:pPr>
            <w:r w:rsidRPr="4AD30BCD">
              <w:rPr>
                <w:rFonts w:ascii="Arial" w:eastAsia="Arial" w:hAnsi="Arial" w:cs="Arial"/>
                <w:color w:val="000000" w:themeColor="text1"/>
                <w:lang w:eastAsia="en-GB"/>
              </w:rPr>
              <w:t xml:space="preserve">•    Develop your use of ICT for research, information handling and presentation. </w:t>
            </w:r>
          </w:p>
          <w:p w14:paraId="784D7D79" w14:textId="77777777" w:rsidR="008E2DE8" w:rsidRPr="007F1452" w:rsidRDefault="008E2DE8" w:rsidP="4AD30BCD">
            <w:pPr>
              <w:rPr>
                <w:rFonts w:ascii="Arial,Times New Roman" w:eastAsia="Arial,Times New Roman" w:hAnsi="Arial,Times New Roman" w:cs="Arial,Times New Roman"/>
                <w:lang w:eastAsia="en-GB"/>
              </w:rPr>
            </w:pPr>
          </w:p>
        </w:tc>
      </w:tr>
      <w:tr w:rsidR="00820CB0" w:rsidRPr="007F1452" w14:paraId="09173B45"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F38908A" w14:textId="77A5DCE2" w:rsidR="00820CB0" w:rsidRDefault="4AD30BCD" w:rsidP="4AD30BCD">
            <w:pPr>
              <w:rPr>
                <w:rFonts w:ascii="Arial" w:eastAsia="Arial" w:hAnsi="Arial" w:cs="Arial"/>
                <w:color w:val="000000" w:themeColor="text1"/>
                <w:lang w:eastAsia="en-GB"/>
              </w:rPr>
            </w:pPr>
            <w:r w:rsidRPr="4AD30BCD">
              <w:rPr>
                <w:rFonts w:ascii="Arial" w:eastAsia="Arial" w:hAnsi="Arial" w:cs="Arial"/>
                <w:color w:val="000000" w:themeColor="text1"/>
                <w:lang w:eastAsia="en-GB"/>
              </w:rPr>
              <w:t>T</w:t>
            </w:r>
            <w:r w:rsidR="008E2DE8">
              <w:rPr>
                <w:rFonts w:ascii="Arial" w:eastAsia="Arial" w:hAnsi="Arial" w:cs="Arial"/>
                <w:color w:val="000000" w:themeColor="text1"/>
                <w:lang w:eastAsia="en-GB"/>
              </w:rPr>
              <w:t>eaching and learning activities</w:t>
            </w:r>
          </w:p>
          <w:p w14:paraId="1BC53599" w14:textId="77777777" w:rsidR="008E2DE8" w:rsidRPr="007F1452" w:rsidRDefault="008E2DE8" w:rsidP="4AD30BCD">
            <w:pPr>
              <w:rPr>
                <w:rFonts w:ascii="Arial,Times New Roman" w:eastAsia="Arial,Times New Roman" w:hAnsi="Arial,Times New Roman" w:cs="Arial,Times New Roman"/>
                <w:lang w:eastAsia="en-GB"/>
              </w:rPr>
            </w:pPr>
          </w:p>
          <w:p w14:paraId="636EF30B" w14:textId="77777777" w:rsidR="008E2DE8" w:rsidRDefault="4AD30BCD" w:rsidP="4AD30BCD">
            <w:pPr>
              <w:spacing w:line="0" w:lineRule="atLeast"/>
              <w:rPr>
                <w:rFonts w:ascii="Arial" w:eastAsia="Arial" w:hAnsi="Arial" w:cs="Arial"/>
                <w:color w:val="000000" w:themeColor="text1"/>
                <w:lang w:eastAsia="en-GB"/>
              </w:rPr>
            </w:pPr>
            <w:r w:rsidRPr="4AD30BCD">
              <w:rPr>
                <w:rFonts w:ascii="Arial" w:eastAsia="Arial" w:hAnsi="Arial" w:cs="Arial"/>
                <w:color w:val="000000" w:themeColor="text1"/>
                <w:lang w:eastAsia="en-GB"/>
              </w:rPr>
              <w:t>Lectures and seminars will introduce you to the importance of research in early years and some of the key tools and processes when undertaking this.  You will be supported to choose a topic for your own research and to consider how other authors have engaged with this through analysis of relevant journal articles.  </w:t>
            </w:r>
          </w:p>
          <w:p w14:paraId="13B07F31" w14:textId="77777777" w:rsidR="008E2DE8" w:rsidRDefault="008E2DE8" w:rsidP="4AD30BCD">
            <w:pPr>
              <w:spacing w:line="0" w:lineRule="atLeast"/>
              <w:rPr>
                <w:rFonts w:ascii="Arial" w:eastAsia="Arial" w:hAnsi="Arial" w:cs="Arial"/>
                <w:color w:val="000000" w:themeColor="text1"/>
                <w:lang w:eastAsia="en-GB"/>
              </w:rPr>
            </w:pPr>
          </w:p>
          <w:p w14:paraId="6302435F" w14:textId="750C2F19" w:rsidR="00820CB0" w:rsidRDefault="4AD30BCD" w:rsidP="4AD30BCD">
            <w:pPr>
              <w:spacing w:line="0" w:lineRule="atLeast"/>
              <w:rPr>
                <w:rFonts w:ascii="Arial" w:eastAsia="Arial" w:hAnsi="Arial" w:cs="Arial"/>
                <w:color w:val="000000" w:themeColor="text1"/>
                <w:lang w:eastAsia="en-GB"/>
              </w:rPr>
            </w:pPr>
            <w:r w:rsidRPr="4AD30BCD">
              <w:rPr>
                <w:rFonts w:ascii="Arial" w:eastAsia="Arial" w:hAnsi="Arial" w:cs="Arial"/>
                <w:color w:val="000000" w:themeColor="text1"/>
                <w:lang w:eastAsia="en-GB"/>
              </w:rPr>
              <w:t xml:space="preserve">You will be supported to undertake your own project through one to one tutorials, action learning sets and formative assessment of draft work both by tutors and peers.  Past students will be invited to discuss their projects and exemplars of past projects will also be made available. </w:t>
            </w:r>
          </w:p>
          <w:p w14:paraId="380DEBAE" w14:textId="77777777" w:rsidR="008E2DE8" w:rsidRPr="007F1452" w:rsidRDefault="008E2DE8" w:rsidP="4AD30BCD">
            <w:pPr>
              <w:spacing w:line="0" w:lineRule="atLeast"/>
              <w:rPr>
                <w:rFonts w:ascii="Arial,Times New Roman" w:eastAsia="Arial,Times New Roman" w:hAnsi="Arial,Times New Roman" w:cs="Arial,Times New Roman"/>
                <w:lang w:eastAsia="en-GB"/>
              </w:rPr>
            </w:pPr>
          </w:p>
        </w:tc>
      </w:tr>
      <w:tr w:rsidR="00820CB0" w:rsidRPr="007F1452" w14:paraId="411BAE63"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497D5D"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Intended learning outcomes</w:t>
            </w:r>
          </w:p>
          <w:p w14:paraId="2D5B3493"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By successful completion of the module, you will be able to demonstrate the following:</w:t>
            </w:r>
            <w:r w:rsidRPr="4AD30BCD">
              <w:rPr>
                <w:rFonts w:ascii="Arial,Times New Roman" w:eastAsia="Arial,Times New Roman" w:hAnsi="Arial,Times New Roman" w:cs="Arial,Times New Roman"/>
                <w:color w:val="000000" w:themeColor="text1"/>
                <w:lang w:eastAsia="en-GB"/>
              </w:rPr>
              <w:t xml:space="preserve"> </w:t>
            </w:r>
          </w:p>
          <w:p w14:paraId="1EFCB270" w14:textId="77777777" w:rsidR="00820CB0" w:rsidRPr="007F1452" w:rsidRDefault="00820CB0" w:rsidP="00802244">
            <w:pPr>
              <w:rPr>
                <w:rFonts w:ascii="Arial" w:eastAsia="Times New Roman" w:hAnsi="Arial" w:cs="Arial"/>
                <w:lang w:eastAsia="en-GB"/>
              </w:rPr>
            </w:pPr>
          </w:p>
          <w:p w14:paraId="5F562DA8"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 xml:space="preserve">Knowledge: students will understand: </w:t>
            </w:r>
          </w:p>
          <w:p w14:paraId="08225E00"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1.    A range of research skills appropriate to early childhood research.</w:t>
            </w:r>
          </w:p>
          <w:p w14:paraId="297CE2EB"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2.    The main methods of enquiry when carrying out research in early childhood contexts.</w:t>
            </w:r>
          </w:p>
          <w:p w14:paraId="371A1EB3"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3.    That there are underlying values and ethical considerations which inform research.</w:t>
            </w:r>
          </w:p>
          <w:p w14:paraId="00187DE4" w14:textId="77777777" w:rsidR="00820CB0" w:rsidRPr="007F1452" w:rsidRDefault="00820CB0" w:rsidP="00802244">
            <w:pPr>
              <w:rPr>
                <w:rFonts w:ascii="Arial" w:eastAsia="Times New Roman" w:hAnsi="Arial" w:cs="Arial"/>
                <w:lang w:eastAsia="en-GB"/>
              </w:rPr>
            </w:pPr>
          </w:p>
          <w:p w14:paraId="46A24488"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Skills students will be able to:</w:t>
            </w:r>
          </w:p>
          <w:p w14:paraId="5A2BF1CB"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a)    Critically evaluate the appropriateness of different approaches when carrying out research in early childhood.</w:t>
            </w:r>
          </w:p>
          <w:p w14:paraId="62E7DECC"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b)    Initiate, design and carry out an empirical study ethically involving a variety of methods of data collection.</w:t>
            </w:r>
          </w:p>
          <w:p w14:paraId="745B2115" w14:textId="77777777" w:rsidR="00820CB0" w:rsidRPr="007F1452"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c)    </w:t>
            </w:r>
            <w:proofErr w:type="spellStart"/>
            <w:r w:rsidRPr="7EEDD63D">
              <w:rPr>
                <w:rFonts w:ascii="Arial" w:eastAsia="Arial" w:hAnsi="Arial" w:cs="Arial"/>
                <w:color w:val="000000" w:themeColor="text1"/>
                <w:lang w:eastAsia="en-GB"/>
              </w:rPr>
              <w:t>Analyse</w:t>
            </w:r>
            <w:proofErr w:type="spellEnd"/>
            <w:r w:rsidRPr="7EEDD63D">
              <w:rPr>
                <w:rFonts w:ascii="Arial" w:eastAsia="Arial" w:hAnsi="Arial" w:cs="Arial"/>
                <w:color w:val="000000" w:themeColor="text1"/>
                <w:lang w:eastAsia="en-GB"/>
              </w:rPr>
              <w:t xml:space="preserve"> data and present and evaluate findings.</w:t>
            </w:r>
          </w:p>
          <w:p w14:paraId="67110ED3" w14:textId="77777777" w:rsidR="00820CB0" w:rsidRPr="007F1452" w:rsidRDefault="7EEDD63D" w:rsidP="7EEDD63D">
            <w:pPr>
              <w:spacing w:line="0" w:lineRule="atLeast"/>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t xml:space="preserve">d)    Manage and </w:t>
            </w:r>
            <w:proofErr w:type="spellStart"/>
            <w:r w:rsidRPr="7EEDD63D">
              <w:rPr>
                <w:rFonts w:ascii="Arial" w:eastAsia="Arial" w:hAnsi="Arial" w:cs="Arial"/>
                <w:color w:val="000000" w:themeColor="text1"/>
                <w:lang w:eastAsia="en-GB"/>
              </w:rPr>
              <w:t>organise</w:t>
            </w:r>
            <w:proofErr w:type="spellEnd"/>
            <w:r w:rsidRPr="7EEDD63D">
              <w:rPr>
                <w:rFonts w:ascii="Arial" w:eastAsia="Arial" w:hAnsi="Arial" w:cs="Arial"/>
                <w:color w:val="000000" w:themeColor="text1"/>
                <w:lang w:eastAsia="en-GB"/>
              </w:rPr>
              <w:t xml:space="preserve"> their work time, resources, records and information to support independent decision making.</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4729995" w14:textId="77777777" w:rsidR="00820CB0" w:rsidRPr="007F1452" w:rsidRDefault="00820CB0" w:rsidP="00802244">
            <w:pPr>
              <w:rPr>
                <w:rFonts w:ascii="Arial" w:eastAsia="Times New Roman" w:hAnsi="Arial" w:cs="Arial"/>
                <w:lang w:eastAsia="en-GB"/>
              </w:rPr>
            </w:pPr>
          </w:p>
          <w:p w14:paraId="0B7AB64F"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How assessed</w:t>
            </w:r>
          </w:p>
          <w:p w14:paraId="7DB0AB9E" w14:textId="77777777" w:rsidR="00820CB0" w:rsidRPr="007F1452" w:rsidRDefault="00820CB0" w:rsidP="00802244">
            <w:pPr>
              <w:spacing w:after="240"/>
              <w:rPr>
                <w:rFonts w:ascii="Arial" w:eastAsia="Times New Roman" w:hAnsi="Arial" w:cs="Arial"/>
                <w:lang w:eastAsia="en-GB"/>
              </w:rPr>
            </w:pPr>
            <w:r w:rsidRPr="007F1452">
              <w:rPr>
                <w:rFonts w:ascii="Arial" w:eastAsia="Times New Roman" w:hAnsi="Arial" w:cs="Arial"/>
                <w:lang w:eastAsia="en-GB"/>
              </w:rPr>
              <w:lastRenderedPageBreak/>
              <w:br/>
            </w:r>
          </w:p>
          <w:p w14:paraId="7DB4D211"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S1 </w:t>
            </w:r>
          </w:p>
          <w:p w14:paraId="1CEBD82E" w14:textId="77777777" w:rsidR="00820CB0" w:rsidRPr="007F1452" w:rsidRDefault="7EEDD63D" w:rsidP="7EEDD63D">
            <w:pPr>
              <w:rPr>
                <w:rFonts w:ascii="Arial,Times New Roman" w:eastAsia="Arial,Times New Roman" w:hAnsi="Arial,Times New Roman" w:cs="Arial,Times New Roman"/>
                <w:lang w:eastAsia="en-GB"/>
              </w:rPr>
            </w:pPr>
            <w:r w:rsidRPr="7EEDD63D">
              <w:rPr>
                <w:rFonts w:ascii="Arial,Times New Roman" w:eastAsia="Arial,Times New Roman" w:hAnsi="Arial,Times New Roman" w:cs="Arial,Times New Roman"/>
                <w:color w:val="000000" w:themeColor="text1"/>
                <w:lang w:eastAsia="en-GB"/>
              </w:rPr>
              <w:t xml:space="preserve">    </w:t>
            </w:r>
          </w:p>
          <w:p w14:paraId="1ED115E2"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S2 and S3 </w:t>
            </w:r>
          </w:p>
          <w:p w14:paraId="56414948" w14:textId="77777777" w:rsidR="00820CB0" w:rsidRPr="007F1452" w:rsidRDefault="00820CB0" w:rsidP="00802244">
            <w:pPr>
              <w:rPr>
                <w:rFonts w:ascii="Arial" w:eastAsia="Times New Roman" w:hAnsi="Arial" w:cs="Arial"/>
                <w:lang w:eastAsia="en-GB"/>
              </w:rPr>
            </w:pPr>
          </w:p>
          <w:p w14:paraId="21A52241"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 Proposal</w:t>
            </w:r>
          </w:p>
          <w:p w14:paraId="571FDBF2" w14:textId="77777777" w:rsidR="00820CB0" w:rsidRPr="007F1452" w:rsidRDefault="7EEDD63D" w:rsidP="7EEDD63D">
            <w:pPr>
              <w:rPr>
                <w:rFonts w:ascii="Arial,Times New Roman" w:eastAsia="Arial,Times New Roman" w:hAnsi="Arial,Times New Roman" w:cs="Arial,Times New Roman"/>
                <w:lang w:eastAsia="en-GB"/>
              </w:rPr>
            </w:pPr>
            <w:r w:rsidRPr="7EEDD63D">
              <w:rPr>
                <w:rFonts w:ascii="Arial,Times New Roman" w:eastAsia="Arial,Times New Roman" w:hAnsi="Arial,Times New Roman" w:cs="Arial,Times New Roman"/>
                <w:color w:val="000000" w:themeColor="text1"/>
                <w:lang w:eastAsia="en-GB"/>
              </w:rPr>
              <w:t xml:space="preserve">    </w:t>
            </w:r>
          </w:p>
          <w:p w14:paraId="7C45C5ED" w14:textId="77777777" w:rsidR="00820CB0" w:rsidRPr="007F1452" w:rsidRDefault="7EEDD63D" w:rsidP="7EEDD63D">
            <w:pPr>
              <w:rPr>
                <w:rFonts w:ascii="Arial,Times New Roman" w:eastAsia="Arial,Times New Roman" w:hAnsi="Arial,Times New Roman" w:cs="Arial,Times New Roman"/>
                <w:lang w:eastAsia="en-GB"/>
              </w:rPr>
            </w:pPr>
            <w:r w:rsidRPr="7EEDD63D">
              <w:rPr>
                <w:rFonts w:ascii="Arial,Times New Roman" w:eastAsia="Arial,Times New Roman" w:hAnsi="Arial,Times New Roman" w:cs="Arial,Times New Roman"/>
                <w:color w:val="000000" w:themeColor="text1"/>
                <w:lang w:eastAsia="en-GB"/>
              </w:rPr>
              <w:t xml:space="preserve">    </w:t>
            </w:r>
          </w:p>
          <w:p w14:paraId="1BC70E56" w14:textId="77777777" w:rsidR="00820CB0" w:rsidRPr="007F1452" w:rsidRDefault="00820CB0" w:rsidP="00802244">
            <w:pPr>
              <w:rPr>
                <w:rFonts w:ascii="Arial" w:eastAsia="Times New Roman" w:hAnsi="Arial" w:cs="Arial"/>
                <w:lang w:eastAsia="en-GB"/>
              </w:rPr>
            </w:pPr>
          </w:p>
          <w:p w14:paraId="3E7DA8D2"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S1 </w:t>
            </w:r>
          </w:p>
          <w:p w14:paraId="75C2673D" w14:textId="77777777" w:rsidR="00820CB0" w:rsidRPr="007F1452" w:rsidRDefault="7EEDD63D" w:rsidP="7EEDD63D">
            <w:pPr>
              <w:rPr>
                <w:rFonts w:ascii="Arial,Times New Roman" w:eastAsia="Arial,Times New Roman" w:hAnsi="Arial,Times New Roman" w:cs="Arial,Times New Roman"/>
                <w:lang w:eastAsia="en-GB"/>
              </w:rPr>
            </w:pPr>
            <w:r w:rsidRPr="7EEDD63D">
              <w:rPr>
                <w:rFonts w:ascii="Arial,Times New Roman" w:eastAsia="Arial,Times New Roman" w:hAnsi="Arial,Times New Roman" w:cs="Arial,Times New Roman"/>
                <w:color w:val="000000" w:themeColor="text1"/>
                <w:lang w:eastAsia="en-GB"/>
              </w:rPr>
              <w:t xml:space="preserve">    </w:t>
            </w:r>
          </w:p>
          <w:p w14:paraId="3DFF7F07"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S3 </w:t>
            </w:r>
          </w:p>
          <w:p w14:paraId="0DB910BA" w14:textId="77777777" w:rsidR="00820CB0" w:rsidRPr="007F1452" w:rsidRDefault="7EEDD63D" w:rsidP="7EEDD63D">
            <w:pPr>
              <w:rPr>
                <w:rFonts w:ascii="Arial,Times New Roman" w:eastAsia="Arial,Times New Roman" w:hAnsi="Arial,Times New Roman" w:cs="Arial,Times New Roman"/>
                <w:lang w:eastAsia="en-GB"/>
              </w:rPr>
            </w:pPr>
            <w:r w:rsidRPr="7EEDD63D">
              <w:rPr>
                <w:rFonts w:ascii="Arial,Times New Roman" w:eastAsia="Arial,Times New Roman" w:hAnsi="Arial,Times New Roman" w:cs="Arial,Times New Roman"/>
                <w:color w:val="000000" w:themeColor="text1"/>
                <w:lang w:eastAsia="en-GB"/>
              </w:rPr>
              <w:t xml:space="preserve">    </w:t>
            </w:r>
          </w:p>
          <w:p w14:paraId="0FC3799A"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S3</w:t>
            </w:r>
          </w:p>
          <w:p w14:paraId="591CCE1A" w14:textId="77777777" w:rsidR="00820CB0" w:rsidRPr="007F1452" w:rsidRDefault="4AD30BCD" w:rsidP="4AD30BCD">
            <w:pPr>
              <w:spacing w:line="0" w:lineRule="atLeast"/>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S3</w:t>
            </w:r>
          </w:p>
        </w:tc>
      </w:tr>
      <w:tr w:rsidR="00820CB0" w:rsidRPr="007F1452" w14:paraId="23F93331"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DFDD7DE"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Assessment and feedback</w:t>
            </w:r>
          </w:p>
          <w:p w14:paraId="6E4F398F"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Formative exercises and tasks:</w:t>
            </w:r>
          </w:p>
          <w:p w14:paraId="6EC8FECB" w14:textId="77777777" w:rsidR="008E2DE8" w:rsidRPr="008E2DE8" w:rsidRDefault="4AD30BCD" w:rsidP="008E2DE8">
            <w:pPr>
              <w:pStyle w:val="ListParagraph"/>
              <w:numPr>
                <w:ilvl w:val="0"/>
                <w:numId w:val="33"/>
              </w:numPr>
              <w:spacing w:line="0" w:lineRule="atLeast"/>
              <w:ind w:left="360"/>
              <w:rPr>
                <w:rFonts w:ascii="Arial" w:eastAsia="Arial" w:hAnsi="Arial" w:cs="Arial"/>
                <w:color w:val="000000" w:themeColor="text1"/>
                <w:lang w:eastAsia="en-GB"/>
              </w:rPr>
            </w:pPr>
            <w:r w:rsidRPr="008E2DE8">
              <w:rPr>
                <w:rFonts w:ascii="Arial" w:eastAsia="Arial" w:hAnsi="Arial" w:cs="Arial"/>
                <w:color w:val="000000" w:themeColor="text1"/>
                <w:lang w:eastAsia="en-GB"/>
              </w:rPr>
              <w:t xml:space="preserve">Students will use action learning sets and one to one tutorials to formulate an appropriate research question.  A research proposal including ethical considerations will be formally </w:t>
            </w:r>
            <w:r w:rsidR="008E2DE8" w:rsidRPr="008E2DE8">
              <w:rPr>
                <w:rFonts w:ascii="Arial" w:eastAsia="Arial" w:hAnsi="Arial" w:cs="Arial"/>
                <w:color w:val="000000" w:themeColor="text1"/>
                <w:lang w:eastAsia="en-GB"/>
              </w:rPr>
              <w:t>a</w:t>
            </w:r>
            <w:r w:rsidRPr="008E2DE8">
              <w:rPr>
                <w:rFonts w:ascii="Arial" w:eastAsia="Arial" w:hAnsi="Arial" w:cs="Arial"/>
                <w:color w:val="000000" w:themeColor="text1"/>
                <w:lang w:eastAsia="en-GB"/>
              </w:rPr>
              <w:t>ssessed.  </w:t>
            </w:r>
          </w:p>
          <w:p w14:paraId="4B06A1DB" w14:textId="77777777" w:rsidR="008E2DE8" w:rsidRDefault="008E2DE8" w:rsidP="008E2DE8">
            <w:pPr>
              <w:spacing w:line="0" w:lineRule="atLeast"/>
              <w:rPr>
                <w:rFonts w:ascii="Arial" w:eastAsia="Arial" w:hAnsi="Arial" w:cs="Arial"/>
                <w:color w:val="000000" w:themeColor="text1"/>
                <w:lang w:eastAsia="en-GB"/>
              </w:rPr>
            </w:pPr>
          </w:p>
          <w:p w14:paraId="587C2087" w14:textId="77777777" w:rsidR="008E2DE8" w:rsidRPr="008E2DE8" w:rsidRDefault="4AD30BCD" w:rsidP="008E2DE8">
            <w:pPr>
              <w:pStyle w:val="ListParagraph"/>
              <w:numPr>
                <w:ilvl w:val="0"/>
                <w:numId w:val="33"/>
              </w:numPr>
              <w:spacing w:line="0" w:lineRule="atLeast"/>
              <w:ind w:left="360"/>
              <w:rPr>
                <w:rFonts w:ascii="Arial" w:eastAsia="Arial" w:hAnsi="Arial" w:cs="Arial"/>
                <w:color w:val="000000" w:themeColor="text1"/>
                <w:lang w:eastAsia="en-GB"/>
              </w:rPr>
            </w:pPr>
            <w:r w:rsidRPr="008E2DE8">
              <w:rPr>
                <w:rFonts w:ascii="Arial" w:eastAsia="Arial" w:hAnsi="Arial" w:cs="Arial"/>
                <w:color w:val="000000" w:themeColor="text1"/>
                <w:lang w:eastAsia="en-GB"/>
              </w:rPr>
              <w:t xml:space="preserve">Students will be encouraged to complete draft sections of the project for peer and tutor review and use action learning sets to develop ethics proposals and research methods such as questionnaires and interviews. </w:t>
            </w:r>
          </w:p>
          <w:p w14:paraId="1E4F2737" w14:textId="77777777" w:rsidR="008E2DE8" w:rsidRDefault="008E2DE8" w:rsidP="008E2DE8">
            <w:pPr>
              <w:spacing w:line="0" w:lineRule="atLeast"/>
              <w:rPr>
                <w:rFonts w:ascii="Arial" w:eastAsia="Arial" w:hAnsi="Arial" w:cs="Arial"/>
                <w:color w:val="000000" w:themeColor="text1"/>
                <w:lang w:eastAsia="en-GB"/>
              </w:rPr>
            </w:pPr>
          </w:p>
          <w:p w14:paraId="706021F3" w14:textId="2CF8D04F" w:rsidR="00820CB0" w:rsidRPr="008E2DE8" w:rsidRDefault="4AD30BCD" w:rsidP="008E2DE8">
            <w:pPr>
              <w:pStyle w:val="ListParagraph"/>
              <w:numPr>
                <w:ilvl w:val="0"/>
                <w:numId w:val="33"/>
              </w:numPr>
              <w:spacing w:line="0" w:lineRule="atLeast"/>
              <w:ind w:left="360"/>
              <w:rPr>
                <w:rFonts w:ascii="Arial,Times New Roman" w:eastAsia="Arial,Times New Roman" w:hAnsi="Arial,Times New Roman" w:cs="Arial,Times New Roman"/>
                <w:lang w:eastAsia="en-GB"/>
              </w:rPr>
            </w:pPr>
            <w:r w:rsidRPr="008E2DE8">
              <w:rPr>
                <w:rFonts w:ascii="Arial" w:eastAsia="Arial" w:hAnsi="Arial" w:cs="Arial"/>
                <w:color w:val="000000" w:themeColor="text1"/>
                <w:lang w:eastAsia="en-GB"/>
              </w:rPr>
              <w:t>Professional discussions with mentors in the workplace will also support the development of the project.</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30362FC" w14:textId="77777777" w:rsidR="00820CB0" w:rsidRPr="007F1452" w:rsidRDefault="00820CB0" w:rsidP="00802244">
            <w:pPr>
              <w:rPr>
                <w:rFonts w:ascii="Arial" w:eastAsia="Times New Roman" w:hAnsi="Arial" w:cs="Arial"/>
                <w:lang w:eastAsia="en-GB"/>
              </w:rPr>
            </w:pPr>
          </w:p>
        </w:tc>
      </w:tr>
      <w:tr w:rsidR="00820CB0" w:rsidRPr="007F1452" w14:paraId="58A75560" w14:textId="77777777" w:rsidTr="7EEDD63D">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A2DA9E1"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Summative assessments:</w:t>
            </w:r>
          </w:p>
          <w:p w14:paraId="34DAF6BA" w14:textId="77777777" w:rsidR="00820CB0" w:rsidRPr="007F1452" w:rsidRDefault="00820CB0" w:rsidP="00802244">
            <w:pPr>
              <w:rPr>
                <w:rFonts w:ascii="Arial" w:eastAsia="Times New Roman" w:hAnsi="Arial" w:cs="Arial"/>
                <w:lang w:eastAsia="en-GB"/>
              </w:rPr>
            </w:pPr>
          </w:p>
          <w:p w14:paraId="4F381D2E"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S1 Essay (2500 words)</w:t>
            </w:r>
          </w:p>
          <w:p w14:paraId="36C43EDC"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S2 Research Proposal &amp; Ethical Approval (1500 words)</w:t>
            </w:r>
          </w:p>
          <w:p w14:paraId="21AC4CE6" w14:textId="77777777" w:rsidR="00820CB0" w:rsidRDefault="4AD30BCD" w:rsidP="4AD30BCD">
            <w:pPr>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S3 Research Project (6000 words)</w:t>
            </w:r>
          </w:p>
          <w:p w14:paraId="6A0ED843" w14:textId="77777777" w:rsidR="00820CB0" w:rsidRPr="007F1452" w:rsidRDefault="00820CB0" w:rsidP="001C7399">
            <w:pPr>
              <w:rPr>
                <w:rFonts w:ascii="Arial" w:eastAsia="Times New Roman" w:hAnsi="Arial" w:cs="Arial"/>
                <w:lang w:eastAsia="en-GB"/>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68B71D5"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Weighting%</w:t>
            </w:r>
          </w:p>
          <w:p w14:paraId="3E9ADD02" w14:textId="77777777" w:rsidR="00820CB0" w:rsidRPr="007F1452" w:rsidRDefault="00820CB0" w:rsidP="00802244">
            <w:pPr>
              <w:rPr>
                <w:rFonts w:ascii="Arial" w:eastAsia="Times New Roman" w:hAnsi="Arial" w:cs="Arial"/>
                <w:lang w:eastAsia="en-GB"/>
              </w:rPr>
            </w:pPr>
          </w:p>
          <w:p w14:paraId="561D6D64"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25</w:t>
            </w:r>
            <w:r w:rsidRPr="4AD30BCD">
              <w:rPr>
                <w:rFonts w:ascii="Arial,Times New Roman" w:eastAsia="Arial,Times New Roman" w:hAnsi="Arial,Times New Roman" w:cs="Arial,Times New Roman"/>
                <w:color w:val="000000" w:themeColor="text1"/>
                <w:lang w:eastAsia="en-GB"/>
              </w:rPr>
              <w:t>%</w:t>
            </w:r>
          </w:p>
          <w:p w14:paraId="41FA8319"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15 </w:t>
            </w:r>
            <w:r w:rsidRPr="4AD30BCD">
              <w:rPr>
                <w:rFonts w:ascii="Arial,Times New Roman" w:eastAsia="Arial,Times New Roman" w:hAnsi="Arial,Times New Roman" w:cs="Arial,Times New Roman"/>
                <w:color w:val="000000" w:themeColor="text1"/>
                <w:lang w:eastAsia="en-GB"/>
              </w:rPr>
              <w:t>%</w:t>
            </w:r>
          </w:p>
          <w:p w14:paraId="428433E4" w14:textId="77777777" w:rsidR="00820CB0" w:rsidRDefault="4AD30BCD" w:rsidP="4AD30BCD">
            <w:pPr>
              <w:spacing w:line="0" w:lineRule="atLeast"/>
              <w:rPr>
                <w:rFonts w:ascii="Arial,Times New Roman" w:eastAsia="Arial,Times New Roman" w:hAnsi="Arial,Times New Roman" w:cs="Arial,Times New Roman"/>
                <w:color w:val="000000" w:themeColor="text1"/>
                <w:lang w:eastAsia="en-GB"/>
              </w:rPr>
            </w:pPr>
            <w:r w:rsidRPr="4AD30BCD">
              <w:rPr>
                <w:rFonts w:ascii="Arial" w:eastAsia="Arial" w:hAnsi="Arial" w:cs="Arial"/>
                <w:color w:val="000000" w:themeColor="text1"/>
                <w:lang w:eastAsia="en-GB"/>
              </w:rPr>
              <w:t>60</w:t>
            </w:r>
            <w:r w:rsidRPr="4AD30BCD">
              <w:rPr>
                <w:rFonts w:ascii="Arial,Times New Roman" w:eastAsia="Arial,Times New Roman" w:hAnsi="Arial,Times New Roman" w:cs="Arial,Times New Roman"/>
                <w:color w:val="000000" w:themeColor="text1"/>
                <w:lang w:eastAsia="en-GB"/>
              </w:rPr>
              <w:t>%</w:t>
            </w:r>
          </w:p>
          <w:p w14:paraId="64C79B8D" w14:textId="77777777" w:rsidR="00C76162" w:rsidRPr="007F1452" w:rsidRDefault="00C76162" w:rsidP="00802244">
            <w:pPr>
              <w:spacing w:line="0" w:lineRule="atLeast"/>
              <w:rPr>
                <w:rFonts w:ascii="Arial" w:eastAsia="Times New Roman" w:hAnsi="Arial" w:cs="Arial"/>
                <w:lang w:eastAsia="en-GB"/>
              </w:rPr>
            </w:pPr>
          </w:p>
        </w:tc>
      </w:tr>
      <w:tr w:rsidR="00820CB0" w:rsidRPr="007F1452" w14:paraId="4C0BF181" w14:textId="77777777" w:rsidTr="7EEDD63D">
        <w:trPr>
          <w:trHeight w:val="1395"/>
        </w:trPr>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68325F5"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Learning resources </w:t>
            </w:r>
          </w:p>
          <w:p w14:paraId="1053F8EE"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i/>
                <w:iCs/>
                <w:color w:val="000000" w:themeColor="text1"/>
                <w:lang w:eastAsia="en-GB"/>
              </w:rPr>
              <w:t>University Library print, electronic resources and VLE</w:t>
            </w:r>
          </w:p>
          <w:p w14:paraId="00817C89"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Cohen, L. </w:t>
            </w:r>
            <w:proofErr w:type="spellStart"/>
            <w:r w:rsidRPr="4AD30BCD">
              <w:rPr>
                <w:rFonts w:ascii="Arial" w:eastAsia="Arial" w:hAnsi="Arial" w:cs="Arial"/>
                <w:color w:val="000000" w:themeColor="text1"/>
                <w:lang w:eastAsia="en-GB"/>
              </w:rPr>
              <w:t>Manion</w:t>
            </w:r>
            <w:proofErr w:type="spellEnd"/>
            <w:r w:rsidRPr="4AD30BCD">
              <w:rPr>
                <w:rFonts w:ascii="Arial" w:eastAsia="Arial" w:hAnsi="Arial" w:cs="Arial"/>
                <w:color w:val="000000" w:themeColor="text1"/>
                <w:lang w:eastAsia="en-GB"/>
              </w:rPr>
              <w:t xml:space="preserve">, L. &amp; Morrison, K. (2011) </w:t>
            </w:r>
            <w:r w:rsidRPr="4AD30BCD">
              <w:rPr>
                <w:rFonts w:ascii="Arial" w:eastAsia="Arial" w:hAnsi="Arial" w:cs="Arial"/>
                <w:i/>
                <w:iCs/>
                <w:color w:val="000000" w:themeColor="text1"/>
                <w:lang w:eastAsia="en-GB"/>
              </w:rPr>
              <w:t xml:space="preserve">Research Methods in Education. </w:t>
            </w:r>
            <w:r w:rsidRPr="4AD30BCD">
              <w:rPr>
                <w:rFonts w:ascii="Arial" w:eastAsia="Arial" w:hAnsi="Arial" w:cs="Arial"/>
                <w:color w:val="000000" w:themeColor="text1"/>
                <w:lang w:eastAsia="en-GB"/>
              </w:rPr>
              <w:t xml:space="preserve">7th Edition London: Routledge </w:t>
            </w:r>
            <w:proofErr w:type="spellStart"/>
            <w:r w:rsidRPr="4AD30BCD">
              <w:rPr>
                <w:rFonts w:ascii="Arial" w:eastAsia="Arial" w:hAnsi="Arial" w:cs="Arial"/>
                <w:color w:val="000000" w:themeColor="text1"/>
                <w:lang w:eastAsia="en-GB"/>
              </w:rPr>
              <w:t>Falmer</w:t>
            </w:r>
            <w:proofErr w:type="spellEnd"/>
            <w:r w:rsidRPr="4AD30BCD">
              <w:rPr>
                <w:rFonts w:ascii="Arial" w:eastAsia="Arial" w:hAnsi="Arial" w:cs="Arial"/>
                <w:color w:val="000000" w:themeColor="text1"/>
                <w:lang w:eastAsia="en-GB"/>
              </w:rPr>
              <w:t xml:space="preserve"> </w:t>
            </w:r>
          </w:p>
          <w:p w14:paraId="02933E7C"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Costley, C. Elliott, G. &amp; Gibbs, P. (2010) </w:t>
            </w:r>
            <w:r w:rsidRPr="4AD30BCD">
              <w:rPr>
                <w:rFonts w:ascii="Arial" w:eastAsia="Arial" w:hAnsi="Arial" w:cs="Arial"/>
                <w:i/>
                <w:iCs/>
                <w:color w:val="000000" w:themeColor="text1"/>
                <w:lang w:eastAsia="en-GB"/>
              </w:rPr>
              <w:t xml:space="preserve">Doing Work Based Research. </w:t>
            </w:r>
            <w:r w:rsidRPr="4AD30BCD">
              <w:rPr>
                <w:rFonts w:ascii="Arial" w:eastAsia="Arial" w:hAnsi="Arial" w:cs="Arial"/>
                <w:color w:val="000000" w:themeColor="text1"/>
                <w:lang w:eastAsia="en-GB"/>
              </w:rPr>
              <w:t xml:space="preserve">London: Sage </w:t>
            </w:r>
          </w:p>
          <w:p w14:paraId="65D0BCB0"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McNaughton, G. Rolfe, S. &amp; </w:t>
            </w:r>
            <w:proofErr w:type="spellStart"/>
            <w:r w:rsidRPr="4AD30BCD">
              <w:rPr>
                <w:rFonts w:ascii="Arial" w:eastAsia="Arial" w:hAnsi="Arial" w:cs="Arial"/>
                <w:color w:val="000000" w:themeColor="text1"/>
                <w:lang w:eastAsia="en-GB"/>
              </w:rPr>
              <w:t>Siraj</w:t>
            </w:r>
            <w:proofErr w:type="spellEnd"/>
            <w:r w:rsidRPr="4AD30BCD">
              <w:rPr>
                <w:rFonts w:ascii="Arial" w:eastAsia="Arial" w:hAnsi="Arial" w:cs="Arial"/>
                <w:color w:val="000000" w:themeColor="text1"/>
                <w:lang w:eastAsia="en-GB"/>
              </w:rPr>
              <w:t xml:space="preserve"> Blatchford, I. (2010) </w:t>
            </w:r>
            <w:r w:rsidRPr="4AD30BCD">
              <w:rPr>
                <w:rFonts w:ascii="Arial" w:eastAsia="Arial" w:hAnsi="Arial" w:cs="Arial"/>
                <w:i/>
                <w:iCs/>
                <w:color w:val="000000" w:themeColor="text1"/>
                <w:lang w:eastAsia="en-GB"/>
              </w:rPr>
              <w:t xml:space="preserve">Doing Early Childhood Research </w:t>
            </w:r>
            <w:r w:rsidRPr="4AD30BCD">
              <w:rPr>
                <w:rFonts w:ascii="Arial" w:eastAsia="Arial" w:hAnsi="Arial" w:cs="Arial"/>
                <w:color w:val="000000" w:themeColor="text1"/>
                <w:lang w:eastAsia="en-GB"/>
              </w:rPr>
              <w:t xml:space="preserve">2nd Edition. Maidenhead: OUP </w:t>
            </w:r>
          </w:p>
          <w:p w14:paraId="13E3A6A2" w14:textId="77777777" w:rsidR="00820CB0" w:rsidRPr="007F1452" w:rsidRDefault="7EEDD63D" w:rsidP="7EEDD63D">
            <w:pPr>
              <w:rPr>
                <w:rFonts w:ascii="Arial,Times New Roman" w:eastAsia="Arial,Times New Roman" w:hAnsi="Arial,Times New Roman" w:cs="Arial,Times New Roman"/>
                <w:lang w:eastAsia="en-GB"/>
              </w:rPr>
            </w:pPr>
            <w:proofErr w:type="spellStart"/>
            <w:r w:rsidRPr="7EEDD63D">
              <w:rPr>
                <w:rFonts w:ascii="Arial" w:eastAsia="Arial" w:hAnsi="Arial" w:cs="Arial"/>
                <w:color w:val="000000" w:themeColor="text1"/>
                <w:lang w:eastAsia="en-GB"/>
              </w:rPr>
              <w:t>Mukherji</w:t>
            </w:r>
            <w:proofErr w:type="spellEnd"/>
            <w:r w:rsidRPr="7EEDD63D">
              <w:rPr>
                <w:rFonts w:ascii="Arial" w:eastAsia="Arial" w:hAnsi="Arial" w:cs="Arial"/>
                <w:color w:val="000000" w:themeColor="text1"/>
                <w:lang w:eastAsia="en-GB"/>
              </w:rPr>
              <w:t xml:space="preserve">, P. &amp; </w:t>
            </w:r>
            <w:proofErr w:type="spellStart"/>
            <w:r w:rsidRPr="7EEDD63D">
              <w:rPr>
                <w:rFonts w:ascii="Arial" w:eastAsia="Arial" w:hAnsi="Arial" w:cs="Arial"/>
                <w:color w:val="000000" w:themeColor="text1"/>
                <w:lang w:eastAsia="en-GB"/>
              </w:rPr>
              <w:t>Albon</w:t>
            </w:r>
            <w:proofErr w:type="spellEnd"/>
            <w:r w:rsidRPr="7EEDD63D">
              <w:rPr>
                <w:rFonts w:ascii="Arial" w:eastAsia="Arial" w:hAnsi="Arial" w:cs="Arial"/>
                <w:color w:val="000000" w:themeColor="text1"/>
                <w:lang w:eastAsia="en-GB"/>
              </w:rPr>
              <w:t xml:space="preserve">, D. (2015) </w:t>
            </w:r>
            <w:r w:rsidRPr="7EEDD63D">
              <w:rPr>
                <w:rFonts w:ascii="Arial" w:eastAsia="Arial" w:hAnsi="Arial" w:cs="Arial"/>
                <w:i/>
                <w:iCs/>
                <w:color w:val="000000" w:themeColor="text1"/>
                <w:lang w:eastAsia="en-GB"/>
              </w:rPr>
              <w:t xml:space="preserve">Research Methods in Early Childhood: An Introductory Guide </w:t>
            </w:r>
            <w:r w:rsidRPr="7EEDD63D">
              <w:rPr>
                <w:rFonts w:ascii="Arial" w:eastAsia="Arial" w:hAnsi="Arial" w:cs="Arial"/>
                <w:color w:val="000000" w:themeColor="text1"/>
                <w:lang w:eastAsia="en-GB"/>
              </w:rPr>
              <w:t xml:space="preserve">2nd Edition London: Sage </w:t>
            </w:r>
          </w:p>
          <w:p w14:paraId="1F7C554B" w14:textId="77777777" w:rsidR="00820CB0" w:rsidRPr="007F1452" w:rsidRDefault="7EEDD63D" w:rsidP="7EEDD63D">
            <w:pPr>
              <w:rPr>
                <w:rFonts w:ascii="Arial,Times New Roman" w:eastAsia="Arial,Times New Roman" w:hAnsi="Arial,Times New Roman" w:cs="Arial,Times New Roman"/>
                <w:lang w:eastAsia="en-GB"/>
              </w:rPr>
            </w:pPr>
            <w:r w:rsidRPr="7EEDD63D">
              <w:rPr>
                <w:rFonts w:ascii="Arial" w:eastAsia="Arial" w:hAnsi="Arial" w:cs="Arial"/>
                <w:color w:val="000000" w:themeColor="text1"/>
                <w:lang w:eastAsia="en-GB"/>
              </w:rPr>
              <w:lastRenderedPageBreak/>
              <w:t xml:space="preserve">Nolan, A., Macfarlane, K. &amp; </w:t>
            </w:r>
            <w:proofErr w:type="spellStart"/>
            <w:r w:rsidRPr="7EEDD63D">
              <w:rPr>
                <w:rFonts w:ascii="Arial" w:eastAsia="Arial" w:hAnsi="Arial" w:cs="Arial"/>
                <w:color w:val="000000" w:themeColor="text1"/>
                <w:lang w:eastAsia="en-GB"/>
              </w:rPr>
              <w:t>Cartmel</w:t>
            </w:r>
            <w:proofErr w:type="spellEnd"/>
            <w:r w:rsidRPr="7EEDD63D">
              <w:rPr>
                <w:rFonts w:ascii="Arial" w:eastAsia="Arial" w:hAnsi="Arial" w:cs="Arial"/>
                <w:color w:val="000000" w:themeColor="text1"/>
                <w:lang w:eastAsia="en-GB"/>
              </w:rPr>
              <w:t xml:space="preserve">, J. (2013) </w:t>
            </w:r>
            <w:r w:rsidRPr="7EEDD63D">
              <w:rPr>
                <w:rFonts w:ascii="Arial" w:eastAsia="Arial" w:hAnsi="Arial" w:cs="Arial"/>
                <w:i/>
                <w:iCs/>
                <w:color w:val="000000" w:themeColor="text1"/>
                <w:lang w:eastAsia="en-GB"/>
              </w:rPr>
              <w:t xml:space="preserve">Research in Early Childhood </w:t>
            </w:r>
            <w:r w:rsidRPr="7EEDD63D">
              <w:rPr>
                <w:rFonts w:ascii="Arial" w:eastAsia="Arial" w:hAnsi="Arial" w:cs="Arial"/>
                <w:color w:val="000000" w:themeColor="text1"/>
                <w:lang w:eastAsia="en-GB"/>
              </w:rPr>
              <w:t xml:space="preserve">London: Sage </w:t>
            </w:r>
          </w:p>
          <w:p w14:paraId="7FE0D9CF"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Roberts-Holmes, G. (2014) </w:t>
            </w:r>
            <w:r w:rsidRPr="4AD30BCD">
              <w:rPr>
                <w:rFonts w:ascii="Arial" w:eastAsia="Arial" w:hAnsi="Arial" w:cs="Arial"/>
                <w:i/>
                <w:iCs/>
                <w:color w:val="000000" w:themeColor="text1"/>
                <w:lang w:eastAsia="en-GB"/>
              </w:rPr>
              <w:t xml:space="preserve">Doing Your Early Years Research Project. </w:t>
            </w:r>
            <w:r w:rsidRPr="4AD30BCD">
              <w:rPr>
                <w:rFonts w:ascii="Arial" w:eastAsia="Arial" w:hAnsi="Arial" w:cs="Arial"/>
                <w:color w:val="000000" w:themeColor="text1"/>
                <w:lang w:eastAsia="en-GB"/>
              </w:rPr>
              <w:t xml:space="preserve">3rd Edition London: Sage </w:t>
            </w:r>
          </w:p>
          <w:p w14:paraId="7010E9E9"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Thomas, G. (2013) </w:t>
            </w:r>
            <w:r w:rsidRPr="4AD30BCD">
              <w:rPr>
                <w:rFonts w:ascii="Arial" w:eastAsia="Arial" w:hAnsi="Arial" w:cs="Arial"/>
                <w:i/>
                <w:iCs/>
                <w:color w:val="000000" w:themeColor="text1"/>
                <w:lang w:eastAsia="en-GB"/>
              </w:rPr>
              <w:t xml:space="preserve">How to do Your Research Project. </w:t>
            </w:r>
            <w:r w:rsidRPr="4AD30BCD">
              <w:rPr>
                <w:rFonts w:ascii="Arial" w:eastAsia="Arial" w:hAnsi="Arial" w:cs="Arial"/>
                <w:color w:val="000000" w:themeColor="text1"/>
                <w:lang w:eastAsia="en-GB"/>
              </w:rPr>
              <w:t xml:space="preserve">2nd Edition London: Sage </w:t>
            </w:r>
          </w:p>
          <w:p w14:paraId="53EA7878" w14:textId="77777777" w:rsidR="00820CB0" w:rsidRPr="007F1452" w:rsidRDefault="7EEDD63D" w:rsidP="7EEDD63D">
            <w:pPr>
              <w:rPr>
                <w:rFonts w:ascii="Arial,Times New Roman" w:eastAsia="Arial,Times New Roman" w:hAnsi="Arial,Times New Roman" w:cs="Arial,Times New Roman"/>
                <w:lang w:eastAsia="en-GB"/>
              </w:rPr>
            </w:pPr>
            <w:proofErr w:type="spellStart"/>
            <w:r w:rsidRPr="7EEDD63D">
              <w:rPr>
                <w:rFonts w:ascii="Arial" w:eastAsia="Arial" w:hAnsi="Arial" w:cs="Arial"/>
                <w:color w:val="000000" w:themeColor="text1"/>
                <w:lang w:eastAsia="en-GB"/>
              </w:rPr>
              <w:t>Trodd</w:t>
            </w:r>
            <w:proofErr w:type="spellEnd"/>
            <w:r w:rsidRPr="7EEDD63D">
              <w:rPr>
                <w:rFonts w:ascii="Arial" w:eastAsia="Arial" w:hAnsi="Arial" w:cs="Arial"/>
                <w:color w:val="000000" w:themeColor="text1"/>
                <w:lang w:eastAsia="en-GB"/>
              </w:rPr>
              <w:t>, L. (</w:t>
            </w:r>
            <w:proofErr w:type="spellStart"/>
            <w:r w:rsidRPr="7EEDD63D">
              <w:rPr>
                <w:rFonts w:ascii="Arial" w:eastAsia="Arial" w:hAnsi="Arial" w:cs="Arial"/>
                <w:color w:val="000000" w:themeColor="text1"/>
                <w:lang w:eastAsia="en-GB"/>
              </w:rPr>
              <w:t>ed</w:t>
            </w:r>
            <w:proofErr w:type="spellEnd"/>
            <w:r w:rsidRPr="7EEDD63D">
              <w:rPr>
                <w:rFonts w:ascii="Arial" w:eastAsia="Arial" w:hAnsi="Arial" w:cs="Arial"/>
                <w:color w:val="000000" w:themeColor="text1"/>
                <w:lang w:eastAsia="en-GB"/>
              </w:rPr>
              <w:t xml:space="preserve">) (2016) </w:t>
            </w:r>
            <w:r w:rsidRPr="7EEDD63D">
              <w:rPr>
                <w:rFonts w:ascii="Arial" w:eastAsia="Arial" w:hAnsi="Arial" w:cs="Arial"/>
                <w:i/>
                <w:iCs/>
                <w:color w:val="000000" w:themeColor="text1"/>
                <w:lang w:eastAsia="en-GB"/>
              </w:rPr>
              <w:t>The Early Years Handbook for Students and Practitioners</w:t>
            </w:r>
            <w:r w:rsidRPr="7EEDD63D">
              <w:rPr>
                <w:rFonts w:ascii="Arial" w:eastAsia="Arial" w:hAnsi="Arial" w:cs="Arial"/>
                <w:color w:val="000000" w:themeColor="text1"/>
                <w:lang w:eastAsia="en-GB"/>
              </w:rPr>
              <w:t xml:space="preserve"> Abingdon: Routledge</w:t>
            </w:r>
          </w:p>
          <w:p w14:paraId="651C71ED" w14:textId="77777777" w:rsidR="00820CB0" w:rsidRPr="007F1452" w:rsidRDefault="00820CB0" w:rsidP="00802244">
            <w:pPr>
              <w:rPr>
                <w:rFonts w:ascii="Arial" w:eastAsia="Times New Roman" w:hAnsi="Arial" w:cs="Arial"/>
                <w:lang w:eastAsia="en-GB"/>
              </w:rPr>
            </w:pPr>
          </w:p>
          <w:p w14:paraId="0F4B853D"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Websites:</w:t>
            </w:r>
          </w:p>
          <w:p w14:paraId="5F433D77"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British Education Research Association (BERA) </w:t>
            </w:r>
            <w:hyperlink r:id="rId42">
              <w:r w:rsidRPr="4AD30BCD">
                <w:rPr>
                  <w:rFonts w:ascii="Arial" w:eastAsia="Arial" w:hAnsi="Arial" w:cs="Arial"/>
                  <w:color w:val="0000FF"/>
                  <w:u w:val="single"/>
                  <w:lang w:eastAsia="en-GB"/>
                </w:rPr>
                <w:t>www.bera.ac.uk</w:t>
              </w:r>
            </w:hyperlink>
          </w:p>
          <w:p w14:paraId="3199E2EF"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National Foundation for Educational Research </w:t>
            </w:r>
            <w:hyperlink r:id="rId43">
              <w:r w:rsidRPr="4AD30BCD">
                <w:rPr>
                  <w:rFonts w:ascii="Arial" w:eastAsia="Arial" w:hAnsi="Arial" w:cs="Arial"/>
                  <w:color w:val="0000FF"/>
                  <w:u w:val="single"/>
                  <w:lang w:eastAsia="en-GB"/>
                </w:rPr>
                <w:t>www.nfer.ac.uk</w:t>
              </w:r>
            </w:hyperlink>
          </w:p>
          <w:p w14:paraId="77A3C975"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National Children’s Bureau </w:t>
            </w:r>
            <w:hyperlink r:id="rId44">
              <w:r w:rsidRPr="4AD30BCD">
                <w:rPr>
                  <w:rFonts w:ascii="Arial" w:eastAsia="Arial" w:hAnsi="Arial" w:cs="Arial"/>
                  <w:color w:val="0000FF"/>
                  <w:u w:val="single"/>
                  <w:lang w:eastAsia="en-GB"/>
                </w:rPr>
                <w:t>www.ncb.org.uk</w:t>
              </w:r>
            </w:hyperlink>
          </w:p>
          <w:p w14:paraId="61747727" w14:textId="77777777" w:rsidR="00820CB0" w:rsidRPr="007F1452" w:rsidRDefault="00820CB0" w:rsidP="00802244">
            <w:pPr>
              <w:rPr>
                <w:rFonts w:ascii="Arial" w:eastAsia="Times New Roman" w:hAnsi="Arial" w:cs="Arial"/>
                <w:lang w:eastAsia="en-GB"/>
              </w:rPr>
            </w:pPr>
          </w:p>
        </w:tc>
      </w:tr>
      <w:tr w:rsidR="00820CB0" w:rsidRPr="007F1452" w14:paraId="615F20F8" w14:textId="77777777" w:rsidTr="7EEDD63D">
        <w:tc>
          <w:tcPr>
            <w:tcW w:w="0" w:type="auto"/>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13CAFA5"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lastRenderedPageBreak/>
              <w:t xml:space="preserve">Preparatory work </w:t>
            </w:r>
          </w:p>
          <w:p w14:paraId="102AEEE3" w14:textId="77777777" w:rsidR="00820CB0" w:rsidRPr="007F1452" w:rsidRDefault="4AD30BCD" w:rsidP="4AD30BCD">
            <w:pPr>
              <w:rPr>
                <w:rFonts w:ascii="Arial,Times New Roman" w:eastAsia="Arial,Times New Roman" w:hAnsi="Arial,Times New Roman" w:cs="Arial,Times New Roman"/>
                <w:lang w:eastAsia="en-GB"/>
              </w:rPr>
            </w:pPr>
            <w:r w:rsidRPr="4AD30BCD">
              <w:rPr>
                <w:rFonts w:ascii="Arial" w:eastAsia="Arial" w:hAnsi="Arial" w:cs="Arial"/>
                <w:color w:val="000000" w:themeColor="text1"/>
                <w:lang w:eastAsia="en-GB"/>
              </w:rPr>
              <w:t xml:space="preserve">Consider possible topics for your research project based on your professional concerns and interests. Discuss these possibilities with your colleagues and mentor. Consider how researching these aspects might impact on your practice. </w:t>
            </w:r>
          </w:p>
          <w:p w14:paraId="5A1B38CE" w14:textId="77777777" w:rsidR="00820CB0" w:rsidRPr="007F1452" w:rsidRDefault="00820CB0" w:rsidP="00802244">
            <w:pPr>
              <w:spacing w:line="0" w:lineRule="atLeast"/>
              <w:rPr>
                <w:rFonts w:ascii="Arial" w:eastAsia="Times New Roman" w:hAnsi="Arial" w:cs="Arial"/>
                <w:lang w:eastAsia="en-GB"/>
              </w:rPr>
            </w:pPr>
          </w:p>
        </w:tc>
      </w:tr>
    </w:tbl>
    <w:p w14:paraId="1980C26E" w14:textId="77777777" w:rsidR="00802244" w:rsidRDefault="00802244" w:rsidP="0087668B">
      <w:pPr>
        <w:pStyle w:val="BodyText3"/>
        <w:numPr>
          <w:ilvl w:val="12"/>
          <w:numId w:val="0"/>
        </w:numPr>
        <w:rPr>
          <w:rFonts w:cs="Arial"/>
          <w:sz w:val="24"/>
          <w:szCs w:val="24"/>
        </w:rPr>
      </w:pPr>
    </w:p>
    <w:p w14:paraId="7BAFC4DB" w14:textId="77777777" w:rsidR="00802244" w:rsidRDefault="00802244" w:rsidP="0087668B">
      <w:pPr>
        <w:pStyle w:val="BodyText3"/>
        <w:numPr>
          <w:ilvl w:val="12"/>
          <w:numId w:val="0"/>
        </w:numPr>
        <w:rPr>
          <w:rFonts w:cs="Arial"/>
          <w:sz w:val="24"/>
          <w:szCs w:val="24"/>
        </w:rPr>
      </w:pPr>
    </w:p>
    <w:p w14:paraId="21201007" w14:textId="77777777" w:rsidR="00802244" w:rsidRPr="007C1709" w:rsidRDefault="00802244" w:rsidP="0087668B">
      <w:pPr>
        <w:pStyle w:val="BodyText3"/>
        <w:numPr>
          <w:ilvl w:val="12"/>
          <w:numId w:val="0"/>
        </w:numPr>
        <w:rPr>
          <w:rFonts w:cs="Arial"/>
          <w:sz w:val="24"/>
          <w:szCs w:val="24"/>
        </w:rPr>
      </w:pPr>
    </w:p>
    <w:p w14:paraId="6613A9CB" w14:textId="77777777" w:rsidR="00C91164" w:rsidRPr="00C11F2A" w:rsidRDefault="00C91164" w:rsidP="00C11F2A">
      <w:pPr>
        <w:pStyle w:val="BodyText3"/>
        <w:numPr>
          <w:ilvl w:val="12"/>
          <w:numId w:val="0"/>
        </w:numPr>
        <w:rPr>
          <w:rFonts w:cs="Arial"/>
          <w:sz w:val="24"/>
          <w:szCs w:val="24"/>
        </w:rPr>
      </w:pPr>
    </w:p>
    <w:p w14:paraId="1B65B501" w14:textId="77777777" w:rsidR="0087668B" w:rsidRPr="007C1709" w:rsidRDefault="0087668B" w:rsidP="0087668B">
      <w:pPr>
        <w:pStyle w:val="BodyText3"/>
        <w:numPr>
          <w:ilvl w:val="12"/>
          <w:numId w:val="0"/>
        </w:numPr>
        <w:rPr>
          <w:rFonts w:cs="Arial"/>
          <w:sz w:val="24"/>
          <w:szCs w:val="24"/>
        </w:rPr>
      </w:pPr>
    </w:p>
    <w:p w14:paraId="27DD9C31" w14:textId="77777777" w:rsidR="0087668B" w:rsidRPr="007C1709" w:rsidRDefault="0087668B" w:rsidP="0087668B">
      <w:pPr>
        <w:rPr>
          <w:rFonts w:ascii="Arial" w:hAnsi="Arial" w:cs="Arial"/>
          <w:vanish/>
        </w:rPr>
      </w:pPr>
    </w:p>
    <w:p w14:paraId="7BBDB972" w14:textId="77777777" w:rsidR="00152C01" w:rsidRDefault="00152C01">
      <w:pPr>
        <w:pStyle w:val="Heading1"/>
        <w:sectPr w:rsidR="00152C01" w:rsidSect="00152C01">
          <w:pgSz w:w="12240" w:h="15840"/>
          <w:pgMar w:top="1440" w:right="1440" w:bottom="1440" w:left="1440" w:header="720" w:footer="720" w:gutter="0"/>
          <w:cols w:space="720"/>
          <w:titlePg/>
          <w:docGrid w:linePitch="360"/>
        </w:sectPr>
      </w:pPr>
    </w:p>
    <w:p w14:paraId="38804CB7" w14:textId="2B6E36FE" w:rsidR="00C91164" w:rsidRDefault="000F1BFE" w:rsidP="00A854A9">
      <w:pPr>
        <w:pStyle w:val="Heading1"/>
      </w:pPr>
      <w:bookmarkStart w:id="77" w:name="_Toc492997011"/>
      <w:bookmarkStart w:id="78" w:name="_Toc518034057"/>
      <w:r>
        <w:lastRenderedPageBreak/>
        <w:t>8</w:t>
      </w:r>
      <w:r w:rsidR="00C91164">
        <w:t>.</w:t>
      </w:r>
      <w:r w:rsidR="00C91164">
        <w:tab/>
        <w:t>Appendices</w:t>
      </w:r>
      <w:bookmarkEnd w:id="77"/>
      <w:bookmarkEnd w:id="78"/>
    </w:p>
    <w:p w14:paraId="0EBAAA3A" w14:textId="5991187E" w:rsidR="00CE1A78" w:rsidRDefault="00CE1A78" w:rsidP="00CD1F06">
      <w:pPr>
        <w:rPr>
          <w:b/>
          <w:sz w:val="28"/>
          <w:szCs w:val="28"/>
          <w:lang w:val="en-GB"/>
        </w:rPr>
      </w:pPr>
    </w:p>
    <w:p w14:paraId="1E446F69" w14:textId="1DF24D24" w:rsidR="007E4801" w:rsidRDefault="7EEDD63D" w:rsidP="7EEDD63D">
      <w:pPr>
        <w:pStyle w:val="Heading2"/>
        <w:rPr>
          <w:lang w:val="en-GB"/>
        </w:rPr>
      </w:pPr>
      <w:bookmarkStart w:id="79" w:name="_Toc518034058"/>
      <w:r>
        <w:t xml:space="preserve">Appendix </w:t>
      </w:r>
      <w:proofErr w:type="spellStart"/>
      <w:r>
        <w:t>i</w:t>
      </w:r>
      <w:proofErr w:type="spellEnd"/>
      <w:r>
        <w:t>.</w:t>
      </w:r>
      <w:r w:rsidR="00B05D0B">
        <w:t xml:space="preserve">  Sample Assessment Report Form</w:t>
      </w:r>
      <w:bookmarkEnd w:id="79"/>
      <w:r>
        <w:t xml:space="preserve"> </w:t>
      </w:r>
    </w:p>
    <w:p w14:paraId="05C540B8" w14:textId="0E0F3E8B" w:rsidR="3604D7F5" w:rsidRDefault="00B05D0B" w:rsidP="3604D7F5">
      <w:pPr>
        <w:jc w:val="center"/>
      </w:pPr>
      <w:r w:rsidRPr="007F21A0">
        <w:rPr>
          <w:rFonts w:ascii="Arial" w:hAnsi="Arial" w:cs="Arial"/>
          <w:b/>
          <w:bCs/>
          <w:noProof/>
          <w:szCs w:val="24"/>
          <w:lang w:val="en-GB" w:eastAsia="en-GB"/>
        </w:rPr>
        <w:drawing>
          <wp:inline distT="0" distB="0" distL="0" distR="0" wp14:anchorId="79DF038E" wp14:editId="7B984D1A">
            <wp:extent cx="2959087" cy="944943"/>
            <wp:effectExtent l="0" t="0" r="0" b="7620"/>
            <wp:docPr id="13" name="Picture 13" descr="H:\My Pictures\UC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UCW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002" cy="958009"/>
                    </a:xfrm>
                    <a:prstGeom prst="rect">
                      <a:avLst/>
                    </a:prstGeom>
                    <a:noFill/>
                    <a:ln>
                      <a:noFill/>
                    </a:ln>
                  </pic:spPr>
                </pic:pic>
              </a:graphicData>
            </a:graphic>
          </wp:inline>
        </w:drawing>
      </w:r>
    </w:p>
    <w:p w14:paraId="07FD9CA8" w14:textId="180A95E0" w:rsidR="3604D7F5" w:rsidRDefault="3604D7F5" w:rsidP="3604D7F5">
      <w:pPr>
        <w:jc w:val="center"/>
      </w:pPr>
      <w:r w:rsidRPr="3604D7F5">
        <w:rPr>
          <w:rFonts w:ascii="Arial" w:eastAsia="Arial" w:hAnsi="Arial" w:cs="Arial"/>
          <w:b/>
          <w:bCs/>
          <w:sz w:val="32"/>
          <w:szCs w:val="32"/>
        </w:rPr>
        <w:t>Foundation Degree in Early Years</w:t>
      </w:r>
    </w:p>
    <w:p w14:paraId="468FAC47" w14:textId="52928FF1" w:rsidR="3604D7F5" w:rsidRDefault="3604D7F5" w:rsidP="3604D7F5">
      <w:pPr>
        <w:jc w:val="center"/>
      </w:pPr>
      <w:r w:rsidRPr="3604D7F5">
        <w:rPr>
          <w:rFonts w:ascii="Calibri Light" w:eastAsia="Calibri Light" w:hAnsi="Calibri Light" w:cs="Calibri Light"/>
          <w:b/>
          <w:bCs/>
          <w:sz w:val="32"/>
          <w:szCs w:val="32"/>
        </w:rPr>
        <w:t xml:space="preserve">ED4803-20        </w:t>
      </w:r>
      <w:r w:rsidRPr="3604D7F5">
        <w:rPr>
          <w:rFonts w:ascii="Arial" w:eastAsia="Arial" w:hAnsi="Arial" w:cs="Arial"/>
          <w:b/>
          <w:bCs/>
          <w:sz w:val="32"/>
          <w:szCs w:val="32"/>
        </w:rPr>
        <w:t>Positionality, Diversity and Inclusion</w:t>
      </w:r>
    </w:p>
    <w:p w14:paraId="473AF214" w14:textId="60724B6F" w:rsidR="3604D7F5" w:rsidRDefault="3604D7F5" w:rsidP="3604D7F5">
      <w:pPr>
        <w:jc w:val="center"/>
      </w:pPr>
      <w:r w:rsidRPr="3604D7F5">
        <w:rPr>
          <w:rFonts w:ascii="Calibri Light" w:eastAsia="Calibri Light" w:hAnsi="Calibri Light" w:cs="Calibri Light"/>
          <w:b/>
          <w:bCs/>
          <w:sz w:val="32"/>
          <w:szCs w:val="32"/>
        </w:rPr>
        <w:t xml:space="preserve">  </w:t>
      </w:r>
    </w:p>
    <w:p w14:paraId="08E99569" w14:textId="05855617" w:rsidR="3604D7F5" w:rsidRDefault="3604D7F5" w:rsidP="3604D7F5">
      <w:pPr>
        <w:jc w:val="center"/>
      </w:pPr>
      <w:r w:rsidRPr="3604D7F5">
        <w:rPr>
          <w:rFonts w:ascii="Calibri Light" w:eastAsia="Calibri Light" w:hAnsi="Calibri Light" w:cs="Calibri Light"/>
          <w:szCs w:val="24"/>
        </w:rPr>
        <w:t xml:space="preserve"> </w:t>
      </w:r>
    </w:p>
    <w:tbl>
      <w:tblPr>
        <w:tblStyle w:val="GridTable1Light-Accent1"/>
        <w:tblW w:w="5000" w:type="pct"/>
        <w:jc w:val="center"/>
        <w:tblLook w:val="06A0" w:firstRow="1" w:lastRow="0" w:firstColumn="1" w:lastColumn="0" w:noHBand="1" w:noVBand="1"/>
      </w:tblPr>
      <w:tblGrid>
        <w:gridCol w:w="4565"/>
        <w:gridCol w:w="4785"/>
      </w:tblGrid>
      <w:tr w:rsidR="3604D7F5" w14:paraId="0C867A21" w14:textId="77777777" w:rsidTr="00A74E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1" w:type="pct"/>
            <w:tcBorders>
              <w:bottom w:val="none" w:sz="0" w:space="0" w:color="auto"/>
            </w:tcBorders>
          </w:tcPr>
          <w:p w14:paraId="674E43DB" w14:textId="29FA4B25" w:rsidR="3604D7F5" w:rsidRDefault="3604D7F5" w:rsidP="3604D7F5">
            <w:pPr>
              <w:jc w:val="center"/>
            </w:pPr>
            <w:r w:rsidRPr="3604D7F5">
              <w:rPr>
                <w:rFonts w:ascii="Arial" w:eastAsia="Arial" w:hAnsi="Arial" w:cs="Arial"/>
              </w:rPr>
              <w:t>Student Number:</w:t>
            </w:r>
          </w:p>
        </w:tc>
        <w:tc>
          <w:tcPr>
            <w:tcW w:w="2559" w:type="pct"/>
            <w:tcBorders>
              <w:bottom w:val="none" w:sz="0" w:space="0" w:color="auto"/>
            </w:tcBorders>
          </w:tcPr>
          <w:p w14:paraId="0F24CEEF" w14:textId="49D28A1A" w:rsidR="3604D7F5" w:rsidRDefault="3604D7F5" w:rsidP="3604D7F5">
            <w:pPr>
              <w:jc w:val="center"/>
              <w:cnfStyle w:val="100000000000" w:firstRow="1" w:lastRow="0" w:firstColumn="0" w:lastColumn="0" w:oddVBand="0" w:evenVBand="0" w:oddHBand="0" w:evenHBand="0" w:firstRowFirstColumn="0" w:firstRowLastColumn="0" w:lastRowFirstColumn="0" w:lastRowLastColumn="0"/>
            </w:pPr>
            <w:r w:rsidRPr="3604D7F5">
              <w:rPr>
                <w:rFonts w:ascii="Arial" w:eastAsia="Arial" w:hAnsi="Arial" w:cs="Arial"/>
              </w:rPr>
              <w:t>Module Code:</w:t>
            </w:r>
            <w:r w:rsidRPr="3604D7F5">
              <w:rPr>
                <w:rFonts w:ascii="Calibri Light" w:eastAsia="Calibri Light" w:hAnsi="Calibri Light" w:cs="Calibri Light"/>
                <w:sz w:val="32"/>
                <w:szCs w:val="32"/>
              </w:rPr>
              <w:t xml:space="preserve"> ED4803-20        </w:t>
            </w:r>
          </w:p>
        </w:tc>
      </w:tr>
      <w:tr w:rsidR="3604D7F5" w14:paraId="21D9A822" w14:textId="77777777" w:rsidTr="00A74EBF">
        <w:trPr>
          <w:jc w:val="center"/>
        </w:trPr>
        <w:tc>
          <w:tcPr>
            <w:cnfStyle w:val="001000000000" w:firstRow="0" w:lastRow="0" w:firstColumn="1" w:lastColumn="0" w:oddVBand="0" w:evenVBand="0" w:oddHBand="0" w:evenHBand="0" w:firstRowFirstColumn="0" w:firstRowLastColumn="0" w:lastRowFirstColumn="0" w:lastRowLastColumn="0"/>
            <w:tcW w:w="2441" w:type="pct"/>
          </w:tcPr>
          <w:p w14:paraId="2AECEC59" w14:textId="3B08AC65" w:rsidR="3604D7F5" w:rsidRDefault="3604D7F5" w:rsidP="3604D7F5">
            <w:pPr>
              <w:jc w:val="center"/>
            </w:pPr>
            <w:r w:rsidRPr="3604D7F5">
              <w:rPr>
                <w:rFonts w:ascii="Arial" w:eastAsia="Arial" w:hAnsi="Arial" w:cs="Arial"/>
              </w:rPr>
              <w:t>Assessment Type:</w:t>
            </w:r>
            <w:r w:rsidRPr="3604D7F5">
              <w:rPr>
                <w:rFonts w:ascii="Calibri" w:eastAsia="Calibri" w:hAnsi="Calibri" w:cs="Calibri"/>
              </w:rPr>
              <w:t xml:space="preserve"> </w:t>
            </w:r>
            <w:r w:rsidRPr="3604D7F5">
              <w:rPr>
                <w:rFonts w:ascii="Arial" w:eastAsia="Arial" w:hAnsi="Arial" w:cs="Arial"/>
              </w:rPr>
              <w:t>S2 Reflective Journal</w:t>
            </w:r>
          </w:p>
        </w:tc>
        <w:tc>
          <w:tcPr>
            <w:tcW w:w="2559" w:type="pct"/>
          </w:tcPr>
          <w:p w14:paraId="2A2955C4" w14:textId="12DDA323" w:rsidR="3604D7F5" w:rsidRDefault="3604D7F5"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Arial" w:eastAsia="Arial" w:hAnsi="Arial" w:cs="Arial"/>
              </w:rPr>
              <w:t>Word Count:</w:t>
            </w:r>
          </w:p>
        </w:tc>
      </w:tr>
      <w:tr w:rsidR="3604D7F5" w14:paraId="04B4E37F" w14:textId="77777777" w:rsidTr="00A74EBF">
        <w:trPr>
          <w:jc w:val="center"/>
        </w:trPr>
        <w:tc>
          <w:tcPr>
            <w:cnfStyle w:val="001000000000" w:firstRow="0" w:lastRow="0" w:firstColumn="1" w:lastColumn="0" w:oddVBand="0" w:evenVBand="0" w:oddHBand="0" w:evenHBand="0" w:firstRowFirstColumn="0" w:firstRowLastColumn="0" w:lastRowFirstColumn="0" w:lastRowLastColumn="0"/>
            <w:tcW w:w="2441" w:type="pct"/>
          </w:tcPr>
          <w:p w14:paraId="2231E323" w14:textId="3EEEB3F8" w:rsidR="3604D7F5" w:rsidRDefault="3604D7F5" w:rsidP="3604D7F5">
            <w:pPr>
              <w:jc w:val="center"/>
            </w:pPr>
            <w:r w:rsidRPr="3604D7F5">
              <w:rPr>
                <w:rFonts w:ascii="Arial" w:eastAsia="Arial" w:hAnsi="Arial" w:cs="Arial"/>
              </w:rPr>
              <w:t>Course/Marking Tutor: Mark Wilkins</w:t>
            </w:r>
          </w:p>
        </w:tc>
        <w:tc>
          <w:tcPr>
            <w:tcW w:w="2559" w:type="pct"/>
          </w:tcPr>
          <w:p w14:paraId="72DD295A" w14:textId="3B5924C5" w:rsidR="3604D7F5" w:rsidRDefault="3604D7F5"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Arial" w:eastAsia="Arial" w:hAnsi="Arial" w:cs="Arial"/>
              </w:rPr>
              <w:t>Date of Submission: 23</w:t>
            </w:r>
            <w:r w:rsidRPr="3604D7F5">
              <w:rPr>
                <w:rFonts w:ascii="Arial" w:eastAsia="Arial" w:hAnsi="Arial" w:cs="Arial"/>
                <w:vertAlign w:val="superscript"/>
              </w:rPr>
              <w:t>rd</w:t>
            </w:r>
            <w:r w:rsidRPr="3604D7F5">
              <w:rPr>
                <w:rFonts w:ascii="Arial" w:eastAsia="Arial" w:hAnsi="Arial" w:cs="Arial"/>
              </w:rPr>
              <w:t xml:space="preserve"> May 2018</w:t>
            </w:r>
          </w:p>
        </w:tc>
      </w:tr>
    </w:tbl>
    <w:p w14:paraId="46E61BA9" w14:textId="2C822AF7" w:rsidR="3604D7F5" w:rsidRDefault="3604D7F5" w:rsidP="7EEDD63D">
      <w:pPr>
        <w:jc w:val="center"/>
        <w:rPr>
          <w:rFonts w:ascii="Calibri Light" w:eastAsia="Calibri Light" w:hAnsi="Calibri Light" w:cs="Calibri Light"/>
          <w:szCs w:val="24"/>
          <w:highlight w:val="yellow"/>
        </w:rPr>
      </w:pPr>
    </w:p>
    <w:p w14:paraId="70349229" w14:textId="52DE4A92" w:rsidR="3604D7F5" w:rsidRDefault="3604D7F5" w:rsidP="3604D7F5">
      <w:pPr>
        <w:jc w:val="center"/>
      </w:pPr>
      <w:r w:rsidRPr="3604D7F5">
        <w:rPr>
          <w:rFonts w:ascii="Calibri Light" w:eastAsia="Calibri Light" w:hAnsi="Calibri Light" w:cs="Calibri Light"/>
          <w:i/>
          <w:iCs/>
          <w:szCs w:val="24"/>
        </w:rPr>
        <w:t>In submitting this assignment, I am confirming that I have read and understood the regulations for assessment, and I am aware of the seriousness with which the University regards unfair practice.</w:t>
      </w:r>
    </w:p>
    <w:p w14:paraId="1FDDA5AA" w14:textId="7479BFDE" w:rsidR="3604D7F5" w:rsidRDefault="3604D7F5" w:rsidP="3604D7F5">
      <w:pPr>
        <w:jc w:val="center"/>
      </w:pPr>
      <w:r w:rsidRPr="3604D7F5">
        <w:rPr>
          <w:rFonts w:ascii="Calibri Light" w:eastAsia="Calibri Light" w:hAnsi="Calibri Light" w:cs="Calibri Light"/>
          <w:szCs w:val="24"/>
        </w:rPr>
        <w:t xml:space="preserve"> </w:t>
      </w:r>
    </w:p>
    <w:p w14:paraId="0A1CC4FC" w14:textId="7FFE43D3" w:rsidR="3604D7F5" w:rsidRDefault="3604D7F5" w:rsidP="00B05D0B">
      <w:r w:rsidRPr="3604D7F5">
        <w:rPr>
          <w:rFonts w:ascii="Calibri Light" w:eastAsia="Calibri Light" w:hAnsi="Calibri Light" w:cs="Calibri Light"/>
          <w:b/>
          <w:bCs/>
          <w:szCs w:val="24"/>
        </w:rPr>
        <w:t>Part 2 FEEDBACK</w:t>
      </w:r>
      <w:r w:rsidRPr="3604D7F5">
        <w:rPr>
          <w:rFonts w:ascii="Calibri Light" w:eastAsia="Calibri Light" w:hAnsi="Calibri Light" w:cs="Calibri Light"/>
          <w:szCs w:val="24"/>
        </w:rPr>
        <w:t>: Your assignment has been assessed against the following criteria:</w:t>
      </w:r>
    </w:p>
    <w:p w14:paraId="28E05FBB" w14:textId="589617B2" w:rsidR="3604D7F5" w:rsidRDefault="3604D7F5" w:rsidP="3604D7F5">
      <w:pPr>
        <w:jc w:val="center"/>
      </w:pPr>
      <w:r w:rsidRPr="3604D7F5">
        <w:rPr>
          <w:rFonts w:ascii="Calibri Light" w:eastAsia="Calibri Light" w:hAnsi="Calibri Light" w:cs="Calibri Light"/>
          <w:szCs w:val="24"/>
        </w:rPr>
        <w:t xml:space="preserve"> </w:t>
      </w:r>
    </w:p>
    <w:tbl>
      <w:tblPr>
        <w:tblStyle w:val="GridTable1Light-Accent1"/>
        <w:tblW w:w="8684" w:type="dxa"/>
        <w:tblLayout w:type="fixed"/>
        <w:tblLook w:val="06A0" w:firstRow="1" w:lastRow="0" w:firstColumn="1" w:lastColumn="0" w:noHBand="1" w:noVBand="1"/>
      </w:tblPr>
      <w:tblGrid>
        <w:gridCol w:w="3823"/>
        <w:gridCol w:w="810"/>
        <w:gridCol w:w="810"/>
        <w:gridCol w:w="810"/>
        <w:gridCol w:w="810"/>
        <w:gridCol w:w="810"/>
        <w:gridCol w:w="811"/>
      </w:tblGrid>
      <w:tr w:rsidR="00B05D0B" w14:paraId="5DDAD9CE" w14:textId="77777777" w:rsidTr="00E2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none" w:sz="0" w:space="0" w:color="auto"/>
            </w:tcBorders>
            <w:shd w:val="clear" w:color="auto" w:fill="FFFFFF" w:themeFill="background1"/>
          </w:tcPr>
          <w:p w14:paraId="31A90C79" w14:textId="1AFCAA54" w:rsidR="00B05D0B" w:rsidRDefault="00B05D0B" w:rsidP="3604D7F5">
            <w:pPr>
              <w:jc w:val="center"/>
            </w:pPr>
            <w:r w:rsidRPr="3604D7F5">
              <w:rPr>
                <w:rFonts w:ascii="Calibri Light" w:eastAsia="Calibri Light" w:hAnsi="Calibri Light" w:cs="Calibri Light"/>
              </w:rPr>
              <w:t>Criteria</w:t>
            </w:r>
          </w:p>
        </w:tc>
        <w:tc>
          <w:tcPr>
            <w:tcW w:w="810" w:type="dxa"/>
            <w:tcBorders>
              <w:bottom w:val="none" w:sz="0" w:space="0" w:color="auto"/>
            </w:tcBorders>
            <w:shd w:val="clear" w:color="auto" w:fill="FFFFFF" w:themeFill="background1"/>
          </w:tcPr>
          <w:p w14:paraId="1A536B83" w14:textId="5F6F92BD" w:rsidR="00B05D0B" w:rsidRDefault="00B05D0B" w:rsidP="3604D7F5">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F &lt;40%</w:t>
            </w:r>
          </w:p>
        </w:tc>
        <w:tc>
          <w:tcPr>
            <w:tcW w:w="810" w:type="dxa"/>
            <w:tcBorders>
              <w:bottom w:val="none" w:sz="0" w:space="0" w:color="auto"/>
            </w:tcBorders>
            <w:shd w:val="clear" w:color="auto" w:fill="FFFFFF" w:themeFill="background1"/>
          </w:tcPr>
          <w:p w14:paraId="46D92153" w14:textId="78B2D5EB" w:rsidR="00B05D0B" w:rsidRDefault="00B05D0B" w:rsidP="3604D7F5">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D, 40-49% </w:t>
            </w:r>
          </w:p>
        </w:tc>
        <w:tc>
          <w:tcPr>
            <w:tcW w:w="810" w:type="dxa"/>
            <w:tcBorders>
              <w:bottom w:val="none" w:sz="0" w:space="0" w:color="auto"/>
            </w:tcBorders>
            <w:shd w:val="clear" w:color="auto" w:fill="FFFFFF" w:themeFill="background1"/>
          </w:tcPr>
          <w:p w14:paraId="03367D64" w14:textId="72FAECD9" w:rsidR="00B05D0B" w:rsidRDefault="00B05D0B" w:rsidP="3604D7F5">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C, 50-59%</w:t>
            </w:r>
          </w:p>
        </w:tc>
        <w:tc>
          <w:tcPr>
            <w:tcW w:w="810" w:type="dxa"/>
            <w:tcBorders>
              <w:bottom w:val="none" w:sz="0" w:space="0" w:color="auto"/>
            </w:tcBorders>
            <w:shd w:val="clear" w:color="auto" w:fill="FFFFFF" w:themeFill="background1"/>
          </w:tcPr>
          <w:p w14:paraId="534F7181" w14:textId="29745779" w:rsidR="00B05D0B" w:rsidRDefault="00B05D0B" w:rsidP="3604D7F5">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B, 60-69%</w:t>
            </w:r>
          </w:p>
        </w:tc>
        <w:tc>
          <w:tcPr>
            <w:tcW w:w="810" w:type="dxa"/>
            <w:tcBorders>
              <w:bottom w:val="none" w:sz="0" w:space="0" w:color="auto"/>
            </w:tcBorders>
          </w:tcPr>
          <w:p w14:paraId="5F6D18BF" w14:textId="560F5EB9" w:rsidR="00B05D0B" w:rsidRDefault="00B05D0B" w:rsidP="3604D7F5">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A, 70-79%</w:t>
            </w:r>
          </w:p>
        </w:tc>
        <w:tc>
          <w:tcPr>
            <w:tcW w:w="811" w:type="dxa"/>
            <w:tcBorders>
              <w:bottom w:val="none" w:sz="0" w:space="0" w:color="auto"/>
            </w:tcBorders>
            <w:shd w:val="clear" w:color="auto" w:fill="FFFFFF" w:themeFill="background1"/>
          </w:tcPr>
          <w:p w14:paraId="126598C1" w14:textId="4A57B24C" w:rsidR="00B05D0B" w:rsidRDefault="00B05D0B" w:rsidP="3604D7F5">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A+ 80+%</w:t>
            </w:r>
          </w:p>
        </w:tc>
      </w:tr>
      <w:tr w:rsidR="00B05D0B" w14:paraId="5DCE448C" w14:textId="77777777" w:rsidTr="00E219DD">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4BEE1F70" w14:textId="59545DC0" w:rsidR="00B05D0B" w:rsidRDefault="00B05D0B" w:rsidP="00A74EBF">
            <w:r w:rsidRPr="3604D7F5">
              <w:rPr>
                <w:rFonts w:ascii="Calibri Light" w:eastAsia="Calibri Light" w:hAnsi="Calibri Light" w:cs="Calibri Light"/>
                <w:color w:val="000000" w:themeColor="text1"/>
                <w:szCs w:val="24"/>
              </w:rPr>
              <w:t>Critical understanding of perspectives and issues on positionality, diversity and inclusion.</w:t>
            </w:r>
          </w:p>
          <w:p w14:paraId="275C4F21" w14:textId="34136CEF" w:rsidR="00B05D0B" w:rsidRDefault="00B05D0B" w:rsidP="00A74EBF">
            <w:r w:rsidRPr="3604D7F5">
              <w:rPr>
                <w:rFonts w:ascii="Calibri Light" w:eastAsia="Calibri Light" w:hAnsi="Calibri Light" w:cs="Calibri Light"/>
                <w:szCs w:val="24"/>
              </w:rPr>
              <w:t xml:space="preserve"> </w:t>
            </w:r>
          </w:p>
        </w:tc>
        <w:tc>
          <w:tcPr>
            <w:tcW w:w="810" w:type="dxa"/>
            <w:shd w:val="clear" w:color="auto" w:fill="FFFFFF" w:themeFill="background1"/>
          </w:tcPr>
          <w:p w14:paraId="4F0A4DB2" w14:textId="61227D23"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p w14:paraId="6442ABAF" w14:textId="527E2783"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0898390F" w14:textId="19A0EF78"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6A799583" w14:textId="62DCC349"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1FF76090" w14:textId="466DFB18"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5AD6CC5D" w14:textId="25CC6A9B"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35004665" w14:textId="33EA7F09"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B05D0B" w14:paraId="4A2BF16E" w14:textId="77777777" w:rsidTr="00E219DD">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12F86A94" w14:textId="7580AA8D" w:rsidR="00B05D0B" w:rsidRDefault="00B05D0B" w:rsidP="00A74EBF">
            <w:r w:rsidRPr="3604D7F5">
              <w:rPr>
                <w:rFonts w:ascii="Times New Roman" w:eastAsia="Times New Roman" w:hAnsi="Times New Roman" w:cs="Times New Roman"/>
                <w:b w:val="0"/>
                <w:bCs w:val="0"/>
                <w:color w:val="444444"/>
                <w:sz w:val="14"/>
                <w:szCs w:val="14"/>
              </w:rPr>
              <w:t xml:space="preserve"> </w:t>
            </w:r>
            <w:r w:rsidRPr="3604D7F5">
              <w:rPr>
                <w:rFonts w:ascii="Calibri Light" w:eastAsia="Calibri Light" w:hAnsi="Calibri Light" w:cs="Calibri Light"/>
              </w:rPr>
              <w:t>Ability to critically examine one’s own positionality.</w:t>
            </w:r>
          </w:p>
        </w:tc>
        <w:tc>
          <w:tcPr>
            <w:tcW w:w="810" w:type="dxa"/>
            <w:shd w:val="clear" w:color="auto" w:fill="FFFFFF" w:themeFill="background1"/>
          </w:tcPr>
          <w:p w14:paraId="0C300A6E" w14:textId="280562E9"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6EC849AA" w14:textId="6C1A6F8D"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173AF04D" w14:textId="062477BB"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0B10F34C" w14:textId="4C80EA9C"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75F5C80F" w14:textId="54B6BF7D"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4466F2DC" w14:textId="7490A798"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B05D0B" w14:paraId="32802868" w14:textId="77777777" w:rsidTr="00E219DD">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1FDDE935" w14:textId="44DD7026" w:rsidR="00B05D0B" w:rsidRDefault="00B05D0B" w:rsidP="00B05D0B">
            <w:r w:rsidRPr="7EEDD63D">
              <w:rPr>
                <w:rFonts w:ascii="Calibri Light" w:eastAsia="Calibri Light" w:hAnsi="Calibri Light" w:cs="Calibri Light"/>
                <w:color w:val="000000" w:themeColor="text1"/>
                <w:szCs w:val="24"/>
              </w:rPr>
              <w:t>Ability to reflect upon and make changes to practice in order to engage in anti-discriminatory and inclusive practice, demonstrating ethical consideration.</w:t>
            </w:r>
          </w:p>
        </w:tc>
        <w:tc>
          <w:tcPr>
            <w:tcW w:w="810" w:type="dxa"/>
            <w:shd w:val="clear" w:color="auto" w:fill="FFFFFF" w:themeFill="background1"/>
          </w:tcPr>
          <w:p w14:paraId="43330E08" w14:textId="40CE1A84"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29766390" w14:textId="05120AB8"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117082A6" w14:textId="51CE38B9"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16FDA72F" w14:textId="0BE31269"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650E0459" w14:textId="5EADBCDC"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0B4853AB" w14:textId="516E328D"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B05D0B" w14:paraId="22869C61" w14:textId="77777777" w:rsidTr="00E219DD">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5842F5E2" w14:textId="285632FA" w:rsidR="00B05D0B" w:rsidRDefault="00B05D0B" w:rsidP="00B05D0B">
            <w:r w:rsidRPr="3604D7F5">
              <w:rPr>
                <w:rFonts w:ascii="Calibri Light" w:eastAsia="Calibri Light" w:hAnsi="Calibri Light" w:cs="Calibri Light"/>
                <w:color w:val="000000" w:themeColor="text1"/>
                <w:szCs w:val="24"/>
              </w:rPr>
              <w:t xml:space="preserve">An ability to communicate ideas and research findings by written means </w:t>
            </w:r>
            <w:r w:rsidRPr="3604D7F5">
              <w:rPr>
                <w:rFonts w:ascii="Calibri Light" w:eastAsia="Calibri Light" w:hAnsi="Calibri Light" w:cs="Calibri Light"/>
                <w:i/>
                <w:iCs/>
                <w:color w:val="000000" w:themeColor="text1"/>
                <w:szCs w:val="24"/>
              </w:rPr>
              <w:lastRenderedPageBreak/>
              <w:t>including the ability to follow correct Harvard referencing procedures</w:t>
            </w:r>
          </w:p>
        </w:tc>
        <w:tc>
          <w:tcPr>
            <w:tcW w:w="810" w:type="dxa"/>
            <w:shd w:val="clear" w:color="auto" w:fill="FFFFFF" w:themeFill="background1"/>
          </w:tcPr>
          <w:p w14:paraId="29DEF1BE" w14:textId="15045B9B"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lastRenderedPageBreak/>
              <w:t xml:space="preserve"> </w:t>
            </w:r>
          </w:p>
        </w:tc>
        <w:tc>
          <w:tcPr>
            <w:tcW w:w="810" w:type="dxa"/>
            <w:shd w:val="clear" w:color="auto" w:fill="FFFFFF" w:themeFill="background1"/>
          </w:tcPr>
          <w:p w14:paraId="1C8A3A7D" w14:textId="1B5AF85D"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37FA1963" w14:textId="0A8059BE"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1FCF41F3" w14:textId="181E033F"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204A6A0E" w14:textId="3B6674A5"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2FBF6241" w14:textId="06998E58" w:rsidR="00B05D0B" w:rsidRDefault="00B05D0B" w:rsidP="3604D7F5">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B05D0B" w14:paraId="249987F8" w14:textId="77777777" w:rsidTr="00B05D0B">
        <w:tc>
          <w:tcPr>
            <w:cnfStyle w:val="001000000000" w:firstRow="0" w:lastRow="0" w:firstColumn="1" w:lastColumn="0" w:oddVBand="0" w:evenVBand="0" w:oddHBand="0" w:evenHBand="0" w:firstRowFirstColumn="0" w:firstRowLastColumn="0" w:lastRowFirstColumn="0" w:lastRowLastColumn="0"/>
            <w:tcW w:w="8684" w:type="dxa"/>
            <w:gridSpan w:val="7"/>
            <w:shd w:val="clear" w:color="auto" w:fill="FFFFFF" w:themeFill="background1"/>
          </w:tcPr>
          <w:p w14:paraId="505377D2" w14:textId="38D73DDC" w:rsidR="00B05D0B" w:rsidRDefault="00B05D0B" w:rsidP="00B05D0B">
            <w:pPr>
              <w:rPr>
                <w:rFonts w:ascii="Calibri Light" w:eastAsia="Calibri Light" w:hAnsi="Calibri Light" w:cs="Calibri Light"/>
              </w:rPr>
            </w:pPr>
            <w:r w:rsidRPr="3604D7F5">
              <w:rPr>
                <w:rFonts w:ascii="Calibri Light" w:eastAsia="Calibri Light" w:hAnsi="Calibri Light" w:cs="Calibri Light"/>
              </w:rPr>
              <w:t>Feedforward</w:t>
            </w:r>
          </w:p>
          <w:p w14:paraId="346D0387" w14:textId="3B2CAE13" w:rsidR="00B05D0B" w:rsidRDefault="00B05D0B" w:rsidP="00B05D0B">
            <w:pPr>
              <w:rPr>
                <w:rFonts w:ascii="Calibri Light" w:eastAsia="Calibri Light" w:hAnsi="Calibri Light" w:cs="Calibri Light"/>
              </w:rPr>
            </w:pPr>
          </w:p>
          <w:p w14:paraId="3C1EEA2A" w14:textId="31D0A111" w:rsidR="00B05D0B" w:rsidRDefault="00B05D0B" w:rsidP="00B05D0B">
            <w:pPr>
              <w:rPr>
                <w:rFonts w:ascii="Calibri Light" w:eastAsia="Calibri Light" w:hAnsi="Calibri Light" w:cs="Calibri Light"/>
              </w:rPr>
            </w:pPr>
            <w:r>
              <w:rPr>
                <w:rFonts w:ascii="Calibri Light" w:eastAsia="Calibri Light" w:hAnsi="Calibri Light" w:cs="Calibri Light"/>
              </w:rPr>
              <w:t>Overall:</w:t>
            </w:r>
          </w:p>
          <w:p w14:paraId="4DB48BD1" w14:textId="30A2FD39" w:rsidR="00B05D0B" w:rsidRDefault="00B05D0B" w:rsidP="00B05D0B">
            <w:pPr>
              <w:rPr>
                <w:rFonts w:ascii="Calibri Light" w:eastAsia="Calibri Light" w:hAnsi="Calibri Light" w:cs="Calibri Light"/>
              </w:rPr>
            </w:pPr>
          </w:p>
          <w:p w14:paraId="77D93B7D" w14:textId="77777777" w:rsidR="00B05D0B" w:rsidRDefault="00B05D0B" w:rsidP="00B05D0B">
            <w:pPr>
              <w:rPr>
                <w:rFonts w:ascii="Calibri Light" w:eastAsia="Calibri Light" w:hAnsi="Calibri Light" w:cs="Calibri Light"/>
              </w:rPr>
            </w:pPr>
          </w:p>
          <w:p w14:paraId="3DC53BFD" w14:textId="18F3FAFB" w:rsidR="00B05D0B" w:rsidRDefault="00B05D0B" w:rsidP="00B05D0B">
            <w:pPr>
              <w:rPr>
                <w:rFonts w:ascii="Calibri Light" w:eastAsia="Calibri Light" w:hAnsi="Calibri Light" w:cs="Calibri Light"/>
              </w:rPr>
            </w:pPr>
            <w:r>
              <w:rPr>
                <w:rFonts w:ascii="Calibri Light" w:eastAsia="Calibri Light" w:hAnsi="Calibri Light" w:cs="Calibri Light"/>
              </w:rPr>
              <w:t>Strengths:</w:t>
            </w:r>
          </w:p>
          <w:p w14:paraId="62F01C7A" w14:textId="5813F9E0" w:rsidR="00B05D0B" w:rsidRDefault="00B05D0B" w:rsidP="00B05D0B">
            <w:pPr>
              <w:rPr>
                <w:rFonts w:ascii="Calibri Light" w:eastAsia="Calibri Light" w:hAnsi="Calibri Light" w:cs="Calibri Light"/>
              </w:rPr>
            </w:pPr>
          </w:p>
          <w:p w14:paraId="1165FA24" w14:textId="19D8F1A9" w:rsidR="00B05D0B" w:rsidRDefault="00B05D0B" w:rsidP="00B05D0B">
            <w:pPr>
              <w:rPr>
                <w:rFonts w:ascii="Calibri Light" w:eastAsia="Calibri Light" w:hAnsi="Calibri Light" w:cs="Calibri Light"/>
              </w:rPr>
            </w:pPr>
          </w:p>
          <w:p w14:paraId="32BBAACD" w14:textId="433F1B41" w:rsidR="00B05D0B" w:rsidRDefault="00B05D0B" w:rsidP="00B05D0B">
            <w:r>
              <w:rPr>
                <w:rFonts w:ascii="Calibri Light" w:eastAsia="Calibri Light" w:hAnsi="Calibri Light" w:cs="Calibri Light"/>
              </w:rPr>
              <w:t>Points for development:</w:t>
            </w:r>
          </w:p>
          <w:p w14:paraId="43475268" w14:textId="0212CD5B" w:rsidR="00B05D0B" w:rsidRDefault="00B05D0B" w:rsidP="3604D7F5">
            <w:pPr>
              <w:jc w:val="center"/>
            </w:pPr>
          </w:p>
          <w:p w14:paraId="3D538BF4" w14:textId="12B8BBCA" w:rsidR="00B05D0B" w:rsidRPr="00B05D0B" w:rsidRDefault="00B05D0B" w:rsidP="00B05D0B">
            <w:pPr>
              <w:jc w:val="center"/>
            </w:pPr>
            <w:r w:rsidRPr="3604D7F5">
              <w:rPr>
                <w:rFonts w:ascii="Calibri Light" w:eastAsia="Calibri Light" w:hAnsi="Calibri Light" w:cs="Calibri Light"/>
              </w:rPr>
              <w:t xml:space="preserve"> </w:t>
            </w:r>
          </w:p>
          <w:p w14:paraId="0CE88272" w14:textId="492CE7D5" w:rsidR="00B05D0B" w:rsidRDefault="00B05D0B">
            <w:r w:rsidRPr="3604D7F5">
              <w:rPr>
                <w:rFonts w:ascii="Calibri Light" w:eastAsia="Calibri Light" w:hAnsi="Calibri Light" w:cs="Calibri Light"/>
              </w:rPr>
              <w:t xml:space="preserve"> </w:t>
            </w:r>
          </w:p>
        </w:tc>
      </w:tr>
      <w:tr w:rsidR="00B05D0B" w14:paraId="322770D4" w14:textId="77777777" w:rsidTr="00B05D0B">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7F9FFA71" w14:textId="28A9A331" w:rsidR="00B05D0B" w:rsidRDefault="00B05D0B" w:rsidP="00A74EBF">
            <w:r w:rsidRPr="3604D7F5">
              <w:rPr>
                <w:rFonts w:ascii="Calibri Light" w:eastAsia="Calibri Light" w:hAnsi="Calibri Light" w:cs="Calibri Light"/>
              </w:rPr>
              <w:t>Date:</w:t>
            </w:r>
          </w:p>
          <w:p w14:paraId="66E4969E" w14:textId="49BE6E3F" w:rsidR="00B05D0B" w:rsidRDefault="00B05D0B" w:rsidP="00A74EBF">
            <w:r w:rsidRPr="3604D7F5">
              <w:rPr>
                <w:rFonts w:ascii="Calibri Light" w:eastAsia="Calibri Light" w:hAnsi="Calibri Light" w:cs="Calibri Light"/>
              </w:rPr>
              <w:t xml:space="preserve"> </w:t>
            </w:r>
          </w:p>
        </w:tc>
        <w:tc>
          <w:tcPr>
            <w:tcW w:w="4861" w:type="dxa"/>
            <w:gridSpan w:val="6"/>
            <w:shd w:val="clear" w:color="auto" w:fill="FFFFFF" w:themeFill="background1"/>
          </w:tcPr>
          <w:p w14:paraId="752AF891" w14:textId="77777777" w:rsidR="00B05D0B" w:rsidRPr="00B05D0B" w:rsidRDefault="00B05D0B" w:rsidP="00A74EBF">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Marker name: </w:t>
            </w:r>
          </w:p>
          <w:p w14:paraId="5550DE1D" w14:textId="0C8ED3DB" w:rsidR="00B05D0B" w:rsidRPr="00B05D0B" w:rsidRDefault="00B05D0B" w:rsidP="00A74EBF">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 </w:t>
            </w:r>
          </w:p>
        </w:tc>
      </w:tr>
      <w:tr w:rsidR="00B05D0B" w14:paraId="715144E7" w14:textId="77777777" w:rsidTr="00B05D0B">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64B47C3F" w14:textId="7F49995F" w:rsidR="00B05D0B" w:rsidRDefault="00B05D0B" w:rsidP="00A74EBF">
            <w:r w:rsidRPr="3604D7F5">
              <w:rPr>
                <w:rFonts w:ascii="Calibri Light" w:eastAsia="Calibri Light" w:hAnsi="Calibri Light" w:cs="Calibri Light"/>
              </w:rPr>
              <w:t xml:space="preserve"> </w:t>
            </w:r>
          </w:p>
        </w:tc>
        <w:tc>
          <w:tcPr>
            <w:tcW w:w="4861" w:type="dxa"/>
            <w:gridSpan w:val="6"/>
            <w:shd w:val="clear" w:color="auto" w:fill="FFFFFF" w:themeFill="background1"/>
          </w:tcPr>
          <w:p w14:paraId="7762266E" w14:textId="77777777" w:rsidR="00B05D0B" w:rsidRPr="00B05D0B" w:rsidRDefault="00B05D0B" w:rsidP="00A74EBF">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Moderator name </w:t>
            </w:r>
          </w:p>
          <w:p w14:paraId="113AB5C7" w14:textId="0B6946DF" w:rsidR="00B05D0B" w:rsidRPr="00B05D0B" w:rsidRDefault="00B05D0B" w:rsidP="00A74EBF">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 </w:t>
            </w:r>
          </w:p>
        </w:tc>
      </w:tr>
      <w:tr w:rsidR="00B05D0B" w14:paraId="16A0D536" w14:textId="77777777" w:rsidTr="00B05D0B">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446538EE" w14:textId="730D6791" w:rsidR="00B05D0B" w:rsidRDefault="00B05D0B" w:rsidP="00A74EBF">
            <w:r w:rsidRPr="3604D7F5">
              <w:rPr>
                <w:rFonts w:ascii="Calibri Light" w:eastAsia="Calibri Light" w:hAnsi="Calibri Light" w:cs="Calibri Light"/>
              </w:rPr>
              <w:t xml:space="preserve">All marks are provisional until agreed at the end of year exam board. </w:t>
            </w:r>
          </w:p>
        </w:tc>
        <w:tc>
          <w:tcPr>
            <w:tcW w:w="4861" w:type="dxa"/>
            <w:gridSpan w:val="6"/>
            <w:shd w:val="clear" w:color="auto" w:fill="FFFFFF" w:themeFill="background1"/>
          </w:tcPr>
          <w:p w14:paraId="020585E7" w14:textId="5AC77D24" w:rsidR="00B05D0B" w:rsidRPr="00B05D0B" w:rsidRDefault="00A74EBF">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Pr>
                <w:rFonts w:ascii="Calibri Light" w:eastAsia="Calibri Light" w:hAnsi="Calibri Light" w:cs="Calibri Light"/>
                <w:b/>
                <w:bCs/>
              </w:rPr>
              <w:t>Grade:</w:t>
            </w:r>
            <w:r w:rsidR="00B05D0B" w:rsidRPr="00B05D0B">
              <w:rPr>
                <w:rFonts w:ascii="Calibri Light" w:eastAsia="Calibri Light" w:hAnsi="Calibri Light" w:cs="Calibri Light"/>
                <w:b/>
                <w:bCs/>
              </w:rPr>
              <w:br/>
            </w:r>
            <w:r w:rsidR="00B05D0B" w:rsidRPr="00B05D0B">
              <w:rPr>
                <w:rFonts w:ascii="Calibri Light" w:eastAsia="Calibri Light" w:hAnsi="Calibri Light" w:cs="Calibri Light"/>
                <w:b/>
                <w:bCs/>
              </w:rPr>
              <w:br/>
            </w:r>
          </w:p>
        </w:tc>
      </w:tr>
    </w:tbl>
    <w:p w14:paraId="4AA55362" w14:textId="347BB227" w:rsidR="3604D7F5" w:rsidRDefault="3604D7F5" w:rsidP="3604D7F5">
      <w:pPr>
        <w:jc w:val="center"/>
      </w:pPr>
      <w:r w:rsidRPr="3604D7F5">
        <w:rPr>
          <w:rFonts w:ascii="Calibri Light" w:eastAsia="Calibri Light" w:hAnsi="Calibri Light" w:cs="Calibri Light"/>
          <w:szCs w:val="24"/>
        </w:rPr>
        <w:t xml:space="preserve"> </w:t>
      </w:r>
    </w:p>
    <w:p w14:paraId="554B90B7" w14:textId="433D03C7" w:rsidR="3604D7F5" w:rsidRDefault="3604D7F5" w:rsidP="3604D7F5">
      <w:pPr>
        <w:jc w:val="center"/>
      </w:pPr>
      <w:r w:rsidRPr="3604D7F5">
        <w:rPr>
          <w:rFonts w:ascii="Calibri Light" w:eastAsia="Calibri Light" w:hAnsi="Calibri Light" w:cs="Calibri Light"/>
          <w:szCs w:val="24"/>
        </w:rPr>
        <w:t xml:space="preserve"> </w:t>
      </w:r>
    </w:p>
    <w:p w14:paraId="678664E9" w14:textId="0DB1750C" w:rsidR="3604D7F5" w:rsidRDefault="3604D7F5" w:rsidP="3604D7F5">
      <w:pPr>
        <w:jc w:val="center"/>
      </w:pPr>
      <w:r w:rsidRPr="3604D7F5">
        <w:rPr>
          <w:rFonts w:ascii="Calibri Light" w:eastAsia="Calibri Light" w:hAnsi="Calibri Light" w:cs="Calibri Light"/>
          <w:szCs w:val="24"/>
        </w:rPr>
        <w:t xml:space="preserve"> </w:t>
      </w:r>
    </w:p>
    <w:p w14:paraId="4892E0CF" w14:textId="67E1F09D" w:rsidR="3604D7F5" w:rsidRDefault="3604D7F5" w:rsidP="3604D7F5">
      <w:pPr>
        <w:jc w:val="center"/>
      </w:pPr>
    </w:p>
    <w:p w14:paraId="38132590" w14:textId="1B9C854F" w:rsidR="3604D7F5" w:rsidRDefault="3604D7F5" w:rsidP="3604D7F5">
      <w:r w:rsidRPr="3604D7F5">
        <w:rPr>
          <w:rFonts w:ascii="Calibri Light" w:eastAsia="Calibri Light" w:hAnsi="Calibri Light" w:cs="Calibri Light"/>
          <w:szCs w:val="24"/>
        </w:rPr>
        <w:t xml:space="preserve"> </w:t>
      </w:r>
    </w:p>
    <w:p w14:paraId="462EF5E5" w14:textId="0A69E1E4" w:rsidR="3604D7F5" w:rsidRDefault="3604D7F5" w:rsidP="3604D7F5">
      <w:r w:rsidRPr="3604D7F5">
        <w:rPr>
          <w:rFonts w:ascii="Calibri Light" w:eastAsia="Calibri Light" w:hAnsi="Calibri Light" w:cs="Calibri Light"/>
          <w:szCs w:val="24"/>
        </w:rPr>
        <w:t xml:space="preserve"> </w:t>
      </w:r>
    </w:p>
    <w:p w14:paraId="5EB211F3" w14:textId="3DBE535C" w:rsidR="3604D7F5" w:rsidRDefault="3604D7F5" w:rsidP="3604D7F5">
      <w:r w:rsidRPr="3604D7F5">
        <w:rPr>
          <w:rFonts w:ascii="Calibri Light" w:eastAsia="Calibri Light" w:hAnsi="Calibri Light" w:cs="Calibri Light"/>
          <w:szCs w:val="24"/>
        </w:rPr>
        <w:t xml:space="preserve"> </w:t>
      </w:r>
    </w:p>
    <w:p w14:paraId="0F732825" w14:textId="36690603" w:rsidR="3604D7F5" w:rsidRDefault="3604D7F5" w:rsidP="3604D7F5">
      <w:pPr>
        <w:sectPr w:rsidR="3604D7F5" w:rsidSect="005622D8">
          <w:pgSz w:w="12240" w:h="15840"/>
          <w:pgMar w:top="1440" w:right="1440" w:bottom="1440" w:left="1440" w:header="720" w:footer="720" w:gutter="0"/>
          <w:pgNumType w:fmt="lowerRoman" w:start="1"/>
          <w:cols w:space="720"/>
          <w:titlePg/>
          <w:docGrid w:linePitch="360"/>
        </w:sectPr>
      </w:pPr>
    </w:p>
    <w:p w14:paraId="6D24537F" w14:textId="7B3DBD50" w:rsidR="0053024D" w:rsidRPr="00B05D0B" w:rsidRDefault="4AD30BCD" w:rsidP="00B05D0B">
      <w:pPr>
        <w:pStyle w:val="Heading2"/>
        <w:rPr>
          <w:lang w:val="en-GB"/>
        </w:rPr>
      </w:pPr>
      <w:bookmarkStart w:id="80" w:name="Apendix3markingcriteria"/>
      <w:bookmarkStart w:id="81" w:name="_Toc492997013"/>
      <w:bookmarkStart w:id="82" w:name="_Toc518034059"/>
      <w:r w:rsidRPr="4AD30BCD">
        <w:rPr>
          <w:lang w:val="en-GB"/>
        </w:rPr>
        <w:lastRenderedPageBreak/>
        <w:t>Appendix ii: Marking Criteria</w:t>
      </w:r>
      <w:bookmarkEnd w:id="80"/>
      <w:bookmarkEnd w:id="81"/>
      <w:bookmarkEnd w:id="82"/>
    </w:p>
    <w:p w14:paraId="25A413C4" w14:textId="77777777" w:rsidR="0053024D" w:rsidRDefault="0053024D" w:rsidP="001F4E15">
      <w:pPr>
        <w:jc w:val="center"/>
        <w:rPr>
          <w:rFonts w:ascii="Arial" w:hAnsi="Arial" w:cs="Arial"/>
          <w:b/>
        </w:rPr>
      </w:pPr>
    </w:p>
    <w:p w14:paraId="22971DF2" w14:textId="77777777" w:rsidR="0053024D" w:rsidRPr="0053024D" w:rsidRDefault="4AD30BCD" w:rsidP="4AD30BCD">
      <w:pPr>
        <w:rPr>
          <w:rFonts w:ascii="Arial" w:eastAsia="Arial" w:hAnsi="Arial" w:cs="Arial"/>
          <w:b/>
          <w:bCs/>
        </w:rPr>
      </w:pPr>
      <w:r w:rsidRPr="4AD30BCD">
        <w:rPr>
          <w:rFonts w:ascii="Arial" w:eastAsia="Arial" w:hAnsi="Arial" w:cs="Arial"/>
          <w:b/>
          <w:bCs/>
        </w:rPr>
        <w:t xml:space="preserve">A Guide to Assessment Criteria </w:t>
      </w:r>
    </w:p>
    <w:p w14:paraId="1A649B4B" w14:textId="77777777" w:rsidR="0053024D" w:rsidRPr="0053024D" w:rsidRDefault="0053024D" w:rsidP="0053024D">
      <w:pPr>
        <w:rPr>
          <w:rFonts w:ascii="Arial" w:hAnsi="Arial" w:cs="Arial"/>
          <w:b/>
        </w:rPr>
      </w:pPr>
      <w:r w:rsidRPr="0053024D">
        <w:rPr>
          <w:rFonts w:ascii="Arial" w:hAnsi="Arial" w:cs="Arial"/>
          <w:b/>
        </w:rPr>
        <w:t xml:space="preserve"> </w:t>
      </w:r>
    </w:p>
    <w:p w14:paraId="20A63F93" w14:textId="044055DD" w:rsidR="0053024D" w:rsidRPr="0053024D" w:rsidRDefault="7EEDD63D" w:rsidP="7EEDD63D">
      <w:pPr>
        <w:rPr>
          <w:rFonts w:ascii="Arial" w:eastAsia="Arial" w:hAnsi="Arial" w:cs="Arial"/>
          <w:b/>
          <w:bCs/>
        </w:rPr>
      </w:pPr>
      <w:r w:rsidRPr="7EEDD63D">
        <w:rPr>
          <w:rFonts w:ascii="Arial" w:eastAsia="Arial" w:hAnsi="Arial" w:cs="Arial"/>
          <w:b/>
          <w:bCs/>
        </w:rPr>
        <w:t>The following assessment criteria have been ad</w:t>
      </w:r>
      <w:r w:rsidR="00B05D0B">
        <w:rPr>
          <w:rFonts w:ascii="Arial" w:eastAsia="Arial" w:hAnsi="Arial" w:cs="Arial"/>
          <w:b/>
          <w:bCs/>
        </w:rPr>
        <w:t xml:space="preserve">opted by the University for </w:t>
      </w:r>
      <w:proofErr w:type="gramStart"/>
      <w:r w:rsidR="00B05D0B">
        <w:rPr>
          <w:rFonts w:ascii="Arial" w:eastAsia="Arial" w:hAnsi="Arial" w:cs="Arial"/>
          <w:b/>
          <w:bCs/>
        </w:rPr>
        <w:t xml:space="preserve">all </w:t>
      </w:r>
      <w:r w:rsidRPr="7EEDD63D">
        <w:rPr>
          <w:rFonts w:ascii="Arial" w:eastAsia="Arial" w:hAnsi="Arial" w:cs="Arial"/>
          <w:b/>
          <w:bCs/>
        </w:rPr>
        <w:t>module assessment items</w:t>
      </w:r>
      <w:proofErr w:type="gramEnd"/>
      <w:r w:rsidRPr="7EEDD63D">
        <w:rPr>
          <w:rFonts w:ascii="Arial" w:eastAsia="Arial" w:hAnsi="Arial" w:cs="Arial"/>
          <w:b/>
          <w:bCs/>
        </w:rPr>
        <w:t xml:space="preserve"> in the Undergraduate Modular Scheme. They will be amplified and/or refined by more specific criteria, which will be set out in your module/</w:t>
      </w:r>
      <w:r w:rsidR="00B05D0B">
        <w:rPr>
          <w:rFonts w:ascii="Arial" w:eastAsia="Arial" w:hAnsi="Arial" w:cs="Arial"/>
          <w:b/>
          <w:bCs/>
        </w:rPr>
        <w:t xml:space="preserve"> </w:t>
      </w:r>
      <w:r w:rsidRPr="7EEDD63D">
        <w:rPr>
          <w:rFonts w:ascii="Arial" w:eastAsia="Arial" w:hAnsi="Arial" w:cs="Arial"/>
          <w:b/>
          <w:bCs/>
        </w:rPr>
        <w:t>programme documentation.</w:t>
      </w:r>
    </w:p>
    <w:p w14:paraId="24E1AE24" w14:textId="77777777" w:rsidR="001F4E15" w:rsidRDefault="001F4E15" w:rsidP="001F4E15">
      <w:pPr>
        <w:rPr>
          <w:rFonts w:ascii="Arial" w:hAnsi="Arial" w:cs="Arial"/>
        </w:rPr>
      </w:pPr>
    </w:p>
    <w:p w14:paraId="00E2565A" w14:textId="77777777" w:rsidR="001F4E15" w:rsidRDefault="001F4E15" w:rsidP="001F4E15">
      <w:pPr>
        <w:numPr>
          <w:ilvl w:val="12"/>
          <w:numId w:val="0"/>
        </w:numPr>
        <w:jc w:val="both"/>
        <w:rPr>
          <w:rFonts w:ascii="Arial" w:hAnsi="Arial" w:cs="Arial"/>
          <w:color w:val="000000"/>
        </w:rPr>
      </w:pPr>
    </w:p>
    <w:tbl>
      <w:tblPr>
        <w:tblStyle w:val="TableGrid2"/>
        <w:tblW w:w="10207" w:type="dxa"/>
        <w:tblInd w:w="-714" w:type="dxa"/>
        <w:tblLayout w:type="fixed"/>
        <w:tblLook w:val="04A0" w:firstRow="1" w:lastRow="0" w:firstColumn="1" w:lastColumn="0" w:noHBand="0" w:noVBand="1"/>
      </w:tblPr>
      <w:tblGrid>
        <w:gridCol w:w="1026"/>
        <w:gridCol w:w="1526"/>
        <w:gridCol w:w="7655"/>
      </w:tblGrid>
      <w:tr w:rsidR="0053024D" w:rsidRPr="0053024D" w14:paraId="54F3224B" w14:textId="77777777" w:rsidTr="3604D7F5">
        <w:tc>
          <w:tcPr>
            <w:tcW w:w="1026" w:type="dxa"/>
          </w:tcPr>
          <w:p w14:paraId="061761D0" w14:textId="77777777" w:rsidR="0053024D" w:rsidRPr="0053024D" w:rsidRDefault="4AD30BCD" w:rsidP="4AD30BCD">
            <w:pPr>
              <w:spacing w:line="256" w:lineRule="auto"/>
              <w:rPr>
                <w:rFonts w:ascii="Arial,Calibri" w:eastAsia="Arial,Calibri" w:hAnsi="Arial,Calibri" w:cs="Arial,Calibri"/>
                <w:b/>
                <w:bCs/>
                <w:sz w:val="28"/>
                <w:szCs w:val="28"/>
              </w:rPr>
            </w:pPr>
            <w:r w:rsidRPr="4AD30BCD">
              <w:rPr>
                <w:rFonts w:ascii="Arial" w:eastAsia="Arial" w:hAnsi="Arial" w:cs="Arial"/>
                <w:b/>
                <w:bCs/>
                <w:sz w:val="28"/>
                <w:szCs w:val="28"/>
              </w:rPr>
              <w:t xml:space="preserve">Grade </w:t>
            </w:r>
          </w:p>
          <w:p w14:paraId="4A1014FF" w14:textId="77777777" w:rsidR="0053024D" w:rsidRPr="0053024D" w:rsidRDefault="0053024D" w:rsidP="0053024D">
            <w:pPr>
              <w:spacing w:line="256" w:lineRule="auto"/>
              <w:rPr>
                <w:rFonts w:ascii="Arial" w:eastAsia="Calibri" w:hAnsi="Arial" w:cs="Arial"/>
                <w:b/>
                <w:sz w:val="28"/>
                <w:szCs w:val="28"/>
              </w:rPr>
            </w:pPr>
          </w:p>
        </w:tc>
        <w:tc>
          <w:tcPr>
            <w:tcW w:w="1526" w:type="dxa"/>
          </w:tcPr>
          <w:p w14:paraId="660254F5" w14:textId="77777777" w:rsidR="0053024D" w:rsidRPr="0053024D" w:rsidRDefault="4AD30BCD" w:rsidP="4AD30BCD">
            <w:pPr>
              <w:spacing w:line="256" w:lineRule="auto"/>
              <w:rPr>
                <w:rFonts w:ascii="Arial,Calibri" w:eastAsia="Arial,Calibri" w:hAnsi="Arial,Calibri" w:cs="Arial,Calibri"/>
                <w:b/>
                <w:bCs/>
                <w:sz w:val="28"/>
                <w:szCs w:val="28"/>
              </w:rPr>
            </w:pPr>
            <w:r w:rsidRPr="4AD30BCD">
              <w:rPr>
                <w:rFonts w:ascii="Arial" w:eastAsia="Arial" w:hAnsi="Arial" w:cs="Arial"/>
                <w:b/>
                <w:bCs/>
                <w:sz w:val="28"/>
                <w:szCs w:val="28"/>
              </w:rPr>
              <w:t xml:space="preserve">Indicative </w:t>
            </w:r>
          </w:p>
        </w:tc>
        <w:tc>
          <w:tcPr>
            <w:tcW w:w="7655" w:type="dxa"/>
          </w:tcPr>
          <w:p w14:paraId="02821F30" w14:textId="77777777" w:rsidR="0053024D" w:rsidRPr="0053024D" w:rsidRDefault="4AD30BCD" w:rsidP="4AD30BCD">
            <w:pPr>
              <w:spacing w:line="256" w:lineRule="auto"/>
              <w:rPr>
                <w:rFonts w:ascii="Arial,Calibri" w:eastAsia="Arial,Calibri" w:hAnsi="Arial,Calibri" w:cs="Arial,Calibri"/>
                <w:b/>
                <w:bCs/>
                <w:sz w:val="28"/>
                <w:szCs w:val="28"/>
              </w:rPr>
            </w:pPr>
            <w:r w:rsidRPr="4AD30BCD">
              <w:rPr>
                <w:rFonts w:ascii="Arial" w:eastAsia="Arial" w:hAnsi="Arial" w:cs="Arial"/>
                <w:b/>
                <w:bCs/>
                <w:sz w:val="28"/>
                <w:szCs w:val="28"/>
              </w:rPr>
              <w:t xml:space="preserve">Criterion  </w:t>
            </w:r>
          </w:p>
        </w:tc>
      </w:tr>
      <w:tr w:rsidR="0053024D" w:rsidRPr="0053024D" w14:paraId="7F78EE7E" w14:textId="77777777" w:rsidTr="3604D7F5">
        <w:tc>
          <w:tcPr>
            <w:tcW w:w="1026" w:type="dxa"/>
          </w:tcPr>
          <w:p w14:paraId="0E777763" w14:textId="77777777" w:rsidR="0053024D" w:rsidRPr="0053024D" w:rsidRDefault="0053024D" w:rsidP="0053024D">
            <w:pPr>
              <w:spacing w:line="256" w:lineRule="auto"/>
              <w:rPr>
                <w:rFonts w:ascii="Arial" w:eastAsia="Calibri" w:hAnsi="Arial" w:cs="Arial"/>
                <w:sz w:val="28"/>
                <w:szCs w:val="28"/>
              </w:rPr>
            </w:pPr>
          </w:p>
        </w:tc>
        <w:tc>
          <w:tcPr>
            <w:tcW w:w="1526" w:type="dxa"/>
          </w:tcPr>
          <w:p w14:paraId="182BB6CE" w14:textId="77777777" w:rsidR="0053024D" w:rsidRPr="0053024D" w:rsidRDefault="4AD30BCD" w:rsidP="4AD30BCD">
            <w:pPr>
              <w:spacing w:line="256" w:lineRule="auto"/>
              <w:rPr>
                <w:rFonts w:ascii="Arial,Calibri" w:eastAsia="Arial,Calibri" w:hAnsi="Arial,Calibri" w:cs="Arial,Calibri"/>
                <w:sz w:val="28"/>
                <w:szCs w:val="28"/>
              </w:rPr>
            </w:pPr>
            <w:r w:rsidRPr="4AD30BCD">
              <w:rPr>
                <w:rFonts w:ascii="Arial" w:eastAsia="Arial" w:hAnsi="Arial" w:cs="Arial"/>
                <w:sz w:val="28"/>
                <w:szCs w:val="28"/>
              </w:rPr>
              <w:t xml:space="preserve">Mark Range  </w:t>
            </w:r>
          </w:p>
        </w:tc>
        <w:tc>
          <w:tcPr>
            <w:tcW w:w="7655" w:type="dxa"/>
          </w:tcPr>
          <w:p w14:paraId="6010CC42" w14:textId="77777777" w:rsidR="0053024D" w:rsidRPr="0053024D" w:rsidRDefault="0053024D" w:rsidP="0053024D">
            <w:pPr>
              <w:spacing w:line="256" w:lineRule="auto"/>
              <w:rPr>
                <w:rFonts w:ascii="Arial" w:eastAsia="Calibri" w:hAnsi="Arial" w:cs="Arial"/>
                <w:sz w:val="22"/>
              </w:rPr>
            </w:pPr>
          </w:p>
        </w:tc>
      </w:tr>
      <w:tr w:rsidR="001813F5" w:rsidRPr="0053024D" w14:paraId="44CFF706" w14:textId="77777777" w:rsidTr="3604D7F5">
        <w:tc>
          <w:tcPr>
            <w:tcW w:w="1026" w:type="dxa"/>
            <w:vMerge w:val="restart"/>
          </w:tcPr>
          <w:p w14:paraId="5D6254E7"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A</w:t>
            </w:r>
          </w:p>
        </w:tc>
        <w:tc>
          <w:tcPr>
            <w:tcW w:w="1526" w:type="dxa"/>
          </w:tcPr>
          <w:p w14:paraId="206008F2" w14:textId="77777777" w:rsidR="001813F5" w:rsidRPr="0053024D" w:rsidRDefault="001813F5" w:rsidP="3604D7F5">
            <w:pPr>
              <w:spacing w:line="256" w:lineRule="auto"/>
              <w:rPr>
                <w:rFonts w:ascii="Arial,Calibri" w:eastAsia="Arial,Calibri" w:hAnsi="Arial,Calibri" w:cs="Arial,Calibri"/>
                <w:b/>
                <w:bCs/>
              </w:rPr>
            </w:pPr>
            <w:r w:rsidRPr="3604D7F5">
              <w:rPr>
                <w:rFonts w:ascii="Arial" w:eastAsia="Arial" w:hAnsi="Arial" w:cs="Arial"/>
                <w:b/>
                <w:bCs/>
              </w:rPr>
              <w:t xml:space="preserve">80-100  </w:t>
            </w:r>
          </w:p>
        </w:tc>
        <w:tc>
          <w:tcPr>
            <w:tcW w:w="7655" w:type="dxa"/>
          </w:tcPr>
          <w:p w14:paraId="1F43FC64"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An outstanding first.</w:t>
            </w:r>
          </w:p>
          <w:p w14:paraId="0E363EF4" w14:textId="77777777" w:rsidR="001813F5" w:rsidRPr="0053024D" w:rsidRDefault="001813F5" w:rsidP="0053024D">
            <w:pPr>
              <w:spacing w:line="256" w:lineRule="auto"/>
              <w:rPr>
                <w:rFonts w:ascii="Arial" w:eastAsia="Calibri" w:hAnsi="Arial" w:cs="Arial"/>
                <w:sz w:val="20"/>
                <w:szCs w:val="20"/>
              </w:rPr>
            </w:pPr>
          </w:p>
          <w:p w14:paraId="5219DA13"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outstandingly high quality and originality.</w:t>
            </w:r>
          </w:p>
        </w:tc>
      </w:tr>
      <w:tr w:rsidR="001813F5" w:rsidRPr="0053024D" w14:paraId="05263B9A" w14:textId="77777777" w:rsidTr="3604D7F5">
        <w:tc>
          <w:tcPr>
            <w:tcW w:w="1026" w:type="dxa"/>
            <w:vMerge/>
          </w:tcPr>
          <w:p w14:paraId="79447F23" w14:textId="77777777" w:rsidR="001813F5" w:rsidRPr="0053024D" w:rsidRDefault="001813F5" w:rsidP="0053024D">
            <w:pPr>
              <w:spacing w:line="256" w:lineRule="auto"/>
              <w:rPr>
                <w:rFonts w:ascii="Arial" w:eastAsia="Calibri" w:hAnsi="Arial" w:cs="Arial"/>
                <w:b/>
                <w:szCs w:val="24"/>
              </w:rPr>
            </w:pPr>
          </w:p>
        </w:tc>
        <w:tc>
          <w:tcPr>
            <w:tcW w:w="1526" w:type="dxa"/>
          </w:tcPr>
          <w:p w14:paraId="53CE5960"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77 –79</w:t>
            </w:r>
          </w:p>
        </w:tc>
        <w:tc>
          <w:tcPr>
            <w:tcW w:w="7655" w:type="dxa"/>
          </w:tcPr>
          <w:p w14:paraId="2E4794DD"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An excellent first. </w:t>
            </w:r>
          </w:p>
          <w:p w14:paraId="0B26A5B9" w14:textId="77777777" w:rsidR="001813F5" w:rsidRPr="0053024D" w:rsidRDefault="001813F5" w:rsidP="0053024D">
            <w:pPr>
              <w:spacing w:line="256" w:lineRule="auto"/>
              <w:rPr>
                <w:rFonts w:ascii="Arial" w:eastAsia="Calibri" w:hAnsi="Arial" w:cs="Arial"/>
                <w:sz w:val="20"/>
                <w:szCs w:val="20"/>
              </w:rPr>
            </w:pPr>
          </w:p>
          <w:p w14:paraId="64B06FF7"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which fulfils all the criteria of the A, grade, but at an exceptional standard for the Level concerned. Substantial originality and insight, very few minor limitations.</w:t>
            </w:r>
          </w:p>
          <w:p w14:paraId="5FC434B0" w14:textId="77777777" w:rsidR="001813F5" w:rsidRPr="0053024D" w:rsidRDefault="001813F5" w:rsidP="0053024D">
            <w:pPr>
              <w:spacing w:line="256" w:lineRule="auto"/>
              <w:rPr>
                <w:rFonts w:ascii="Arial" w:eastAsia="Calibri" w:hAnsi="Arial" w:cs="Arial"/>
                <w:sz w:val="20"/>
                <w:szCs w:val="20"/>
              </w:rPr>
            </w:pPr>
          </w:p>
        </w:tc>
      </w:tr>
      <w:tr w:rsidR="001813F5" w:rsidRPr="0053024D" w14:paraId="7E1FDF32" w14:textId="77777777" w:rsidTr="3604D7F5">
        <w:tc>
          <w:tcPr>
            <w:tcW w:w="1026" w:type="dxa"/>
            <w:vMerge/>
          </w:tcPr>
          <w:p w14:paraId="26C9397F" w14:textId="77777777" w:rsidR="001813F5" w:rsidRPr="0053024D" w:rsidRDefault="001813F5" w:rsidP="0053024D">
            <w:pPr>
              <w:spacing w:line="256" w:lineRule="auto"/>
              <w:rPr>
                <w:rFonts w:ascii="Arial" w:eastAsia="Calibri" w:hAnsi="Arial" w:cs="Arial"/>
                <w:b/>
                <w:szCs w:val="24"/>
              </w:rPr>
            </w:pPr>
          </w:p>
        </w:tc>
        <w:tc>
          <w:tcPr>
            <w:tcW w:w="1526" w:type="dxa"/>
          </w:tcPr>
          <w:p w14:paraId="10AF799B"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74 – 76 A </w:t>
            </w:r>
          </w:p>
          <w:p w14:paraId="36D8F930" w14:textId="77777777" w:rsidR="001813F5" w:rsidRPr="0053024D" w:rsidRDefault="001813F5" w:rsidP="0053024D">
            <w:pPr>
              <w:spacing w:line="256" w:lineRule="auto"/>
              <w:rPr>
                <w:rFonts w:ascii="Arial" w:eastAsia="Calibri" w:hAnsi="Arial" w:cs="Arial"/>
                <w:b/>
                <w:szCs w:val="24"/>
              </w:rPr>
            </w:pPr>
          </w:p>
        </w:tc>
        <w:tc>
          <w:tcPr>
            <w:tcW w:w="7655" w:type="dxa"/>
          </w:tcPr>
          <w:p w14:paraId="3CDC8406" w14:textId="341FDACC" w:rsidR="001813F5" w:rsidRPr="0053024D" w:rsidRDefault="004E640F" w:rsidP="4AD30BCD">
            <w:pPr>
              <w:spacing w:line="256" w:lineRule="auto"/>
              <w:rPr>
                <w:rFonts w:ascii="Arial,Calibri" w:eastAsia="Arial,Calibri" w:hAnsi="Arial,Calibri" w:cs="Arial,Calibri"/>
                <w:sz w:val="20"/>
                <w:szCs w:val="20"/>
              </w:rPr>
            </w:pPr>
            <w:r>
              <w:rPr>
                <w:rFonts w:ascii="Arial" w:eastAsia="Arial" w:hAnsi="Arial" w:cs="Arial"/>
                <w:sz w:val="20"/>
                <w:szCs w:val="20"/>
              </w:rPr>
              <w:t xml:space="preserve">A </w:t>
            </w:r>
            <w:r w:rsidR="001813F5" w:rsidRPr="4AD30BCD">
              <w:rPr>
                <w:rFonts w:ascii="Arial" w:eastAsia="Arial" w:hAnsi="Arial" w:cs="Arial"/>
                <w:sz w:val="20"/>
                <w:szCs w:val="20"/>
              </w:rPr>
              <w:t>good first</w:t>
            </w:r>
          </w:p>
          <w:p w14:paraId="72C1AEFF" w14:textId="77777777" w:rsidR="001813F5" w:rsidRPr="0053024D" w:rsidRDefault="001813F5" w:rsidP="0053024D">
            <w:pPr>
              <w:spacing w:line="256" w:lineRule="auto"/>
              <w:rPr>
                <w:rFonts w:ascii="Arial" w:eastAsia="Calibri" w:hAnsi="Arial" w:cs="Arial"/>
                <w:sz w:val="20"/>
                <w:szCs w:val="20"/>
              </w:rPr>
            </w:pPr>
          </w:p>
          <w:p w14:paraId="0B635E28"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clear evidence of originality and insight and an ability to sustain an argument and/or solve discipline-related problems, based on critical analysis and/or evaluation. The ability to synthesise material effectively and the potential for skilled innovation in thinking and practice will be evident.</w:t>
            </w:r>
          </w:p>
        </w:tc>
      </w:tr>
      <w:tr w:rsidR="001813F5" w:rsidRPr="0053024D" w14:paraId="3F1151F0" w14:textId="77777777" w:rsidTr="3604D7F5">
        <w:tc>
          <w:tcPr>
            <w:tcW w:w="1026" w:type="dxa"/>
            <w:vMerge/>
          </w:tcPr>
          <w:p w14:paraId="27C289FC" w14:textId="77777777" w:rsidR="001813F5" w:rsidRPr="0053024D" w:rsidRDefault="001813F5" w:rsidP="0053024D">
            <w:pPr>
              <w:spacing w:line="256" w:lineRule="auto"/>
              <w:rPr>
                <w:rFonts w:ascii="Arial" w:eastAsia="Calibri" w:hAnsi="Arial" w:cs="Arial"/>
                <w:b/>
                <w:szCs w:val="24"/>
              </w:rPr>
            </w:pPr>
          </w:p>
        </w:tc>
        <w:tc>
          <w:tcPr>
            <w:tcW w:w="1526" w:type="dxa"/>
          </w:tcPr>
          <w:p w14:paraId="6D345618" w14:textId="77777777" w:rsidR="001813F5" w:rsidRPr="0053024D" w:rsidRDefault="001813F5" w:rsidP="3604D7F5">
            <w:pPr>
              <w:spacing w:line="256" w:lineRule="auto"/>
              <w:rPr>
                <w:rFonts w:ascii="Arial,Calibri" w:eastAsia="Arial,Calibri" w:hAnsi="Arial,Calibri" w:cs="Arial,Calibri"/>
                <w:b/>
                <w:bCs/>
              </w:rPr>
            </w:pPr>
            <w:r w:rsidRPr="3604D7F5">
              <w:rPr>
                <w:rFonts w:ascii="Arial" w:eastAsia="Arial" w:hAnsi="Arial" w:cs="Arial"/>
                <w:b/>
                <w:bCs/>
              </w:rPr>
              <w:t xml:space="preserve">70 -73 </w:t>
            </w:r>
          </w:p>
        </w:tc>
        <w:tc>
          <w:tcPr>
            <w:tcW w:w="7655" w:type="dxa"/>
          </w:tcPr>
          <w:p w14:paraId="0BD7D6DA"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first. </w:t>
            </w:r>
          </w:p>
          <w:p w14:paraId="725A0DAF" w14:textId="77777777" w:rsidR="001813F5" w:rsidRPr="0053024D" w:rsidRDefault="001813F5" w:rsidP="0053024D">
            <w:pPr>
              <w:spacing w:line="256" w:lineRule="auto"/>
              <w:rPr>
                <w:rFonts w:ascii="Arial" w:eastAsia="Calibri" w:hAnsi="Arial" w:cs="Arial"/>
                <w:sz w:val="20"/>
                <w:szCs w:val="20"/>
              </w:rPr>
            </w:pPr>
          </w:p>
          <w:p w14:paraId="03CBDE07"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The qualities of an A grade but with more limitations. Work of very good quality which displays most, but not all, of the A grade characteristics for the Level concerned.</w:t>
            </w:r>
          </w:p>
        </w:tc>
      </w:tr>
      <w:tr w:rsidR="001813F5" w:rsidRPr="0053024D" w14:paraId="1A49E558" w14:textId="77777777" w:rsidTr="3604D7F5">
        <w:tc>
          <w:tcPr>
            <w:tcW w:w="1026" w:type="dxa"/>
            <w:vMerge w:val="restart"/>
          </w:tcPr>
          <w:p w14:paraId="16814227"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B</w:t>
            </w:r>
          </w:p>
        </w:tc>
        <w:tc>
          <w:tcPr>
            <w:tcW w:w="1526" w:type="dxa"/>
          </w:tcPr>
          <w:p w14:paraId="77D37D19"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67 – 69 </w:t>
            </w:r>
          </w:p>
        </w:tc>
        <w:tc>
          <w:tcPr>
            <w:tcW w:w="7655" w:type="dxa"/>
          </w:tcPr>
          <w:p w14:paraId="07732B5C"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high upper second </w:t>
            </w:r>
          </w:p>
          <w:p w14:paraId="685324E3" w14:textId="77777777" w:rsidR="001813F5" w:rsidRPr="0053024D" w:rsidRDefault="001813F5" w:rsidP="0053024D">
            <w:pPr>
              <w:spacing w:line="256" w:lineRule="auto"/>
              <w:rPr>
                <w:rFonts w:ascii="Arial" w:eastAsia="Calibri" w:hAnsi="Arial" w:cs="Arial"/>
                <w:sz w:val="20"/>
                <w:szCs w:val="20"/>
              </w:rPr>
            </w:pPr>
          </w:p>
          <w:p w14:paraId="58BB08B5"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which clearly fulfils all the criteria of the B grade for the Level concerned, but shows greater insight and/or originality. </w:t>
            </w:r>
          </w:p>
        </w:tc>
      </w:tr>
      <w:tr w:rsidR="001813F5" w:rsidRPr="0053024D" w14:paraId="225B17D0" w14:textId="77777777" w:rsidTr="3604D7F5">
        <w:tc>
          <w:tcPr>
            <w:tcW w:w="1026" w:type="dxa"/>
            <w:vMerge/>
          </w:tcPr>
          <w:p w14:paraId="1FF00F6D" w14:textId="77777777" w:rsidR="001813F5" w:rsidRPr="0053024D" w:rsidRDefault="001813F5" w:rsidP="0053024D">
            <w:pPr>
              <w:spacing w:line="256" w:lineRule="auto"/>
              <w:rPr>
                <w:rFonts w:ascii="Arial" w:eastAsia="Calibri" w:hAnsi="Arial" w:cs="Arial"/>
                <w:b/>
                <w:szCs w:val="24"/>
              </w:rPr>
            </w:pPr>
          </w:p>
        </w:tc>
        <w:tc>
          <w:tcPr>
            <w:tcW w:w="1526" w:type="dxa"/>
          </w:tcPr>
          <w:p w14:paraId="578C93C0" w14:textId="77777777" w:rsidR="001813F5" w:rsidRPr="0053024D" w:rsidRDefault="001813F5" w:rsidP="3604D7F5">
            <w:pPr>
              <w:spacing w:line="256" w:lineRule="auto"/>
              <w:rPr>
                <w:rFonts w:ascii="Arial,Calibri" w:eastAsia="Arial,Calibri" w:hAnsi="Arial,Calibri" w:cs="Arial,Calibri"/>
                <w:b/>
                <w:bCs/>
              </w:rPr>
            </w:pPr>
            <w:r w:rsidRPr="3604D7F5">
              <w:rPr>
                <w:rFonts w:ascii="Arial" w:eastAsia="Arial" w:hAnsi="Arial" w:cs="Arial"/>
                <w:b/>
                <w:bCs/>
              </w:rPr>
              <w:t xml:space="preserve">64 - 66 </w:t>
            </w:r>
          </w:p>
        </w:tc>
        <w:tc>
          <w:tcPr>
            <w:tcW w:w="7655" w:type="dxa"/>
          </w:tcPr>
          <w:p w14:paraId="470D0DB5"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good upper second </w:t>
            </w:r>
          </w:p>
          <w:p w14:paraId="5AD3B43D" w14:textId="77777777" w:rsidR="001813F5" w:rsidRPr="0053024D" w:rsidRDefault="001813F5" w:rsidP="0053024D">
            <w:pPr>
              <w:spacing w:line="256" w:lineRule="auto"/>
              <w:rPr>
                <w:rFonts w:ascii="Arial" w:eastAsia="Calibri" w:hAnsi="Arial" w:cs="Arial"/>
                <w:sz w:val="20"/>
                <w:szCs w:val="20"/>
              </w:rPr>
            </w:pPr>
          </w:p>
          <w:p w14:paraId="06B6800D"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of good quality, which is based on a wide range of properly referenced sources and/or creative input, demonstrating a sound and above average Level of understanding of concepts, methodology and content appropriate to the </w:t>
            </w:r>
            <w:r w:rsidRPr="4AD30BCD">
              <w:rPr>
                <w:rFonts w:ascii="Arial" w:eastAsia="Arial" w:hAnsi="Arial" w:cs="Arial"/>
                <w:sz w:val="20"/>
                <w:szCs w:val="20"/>
              </w:rPr>
              <w:lastRenderedPageBreak/>
              <w:t>subject/discipline and to the assessment task. There is clear evidence of critical judgement in selecting, ordering and analysing content to construct a sound argument based on responses which reveal occasional insight and/or originality. Ability to solve discipline-related problems will be effectively and consistently demonstrated. Draws on an appropriate range of properly referenced sources</w:t>
            </w:r>
          </w:p>
        </w:tc>
      </w:tr>
      <w:tr w:rsidR="001813F5" w:rsidRPr="0053024D" w14:paraId="42B21592" w14:textId="77777777" w:rsidTr="3604D7F5">
        <w:tc>
          <w:tcPr>
            <w:tcW w:w="1026" w:type="dxa"/>
            <w:vMerge/>
          </w:tcPr>
          <w:p w14:paraId="1BAD5D08" w14:textId="77777777" w:rsidR="001813F5" w:rsidRPr="0053024D" w:rsidRDefault="001813F5" w:rsidP="0053024D">
            <w:pPr>
              <w:spacing w:line="256" w:lineRule="auto"/>
              <w:rPr>
                <w:rFonts w:ascii="Arial" w:eastAsia="Calibri" w:hAnsi="Arial" w:cs="Arial"/>
                <w:b/>
                <w:szCs w:val="24"/>
              </w:rPr>
            </w:pPr>
          </w:p>
        </w:tc>
        <w:tc>
          <w:tcPr>
            <w:tcW w:w="1526" w:type="dxa"/>
          </w:tcPr>
          <w:p w14:paraId="64D6C6E8"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60 – 63 </w:t>
            </w:r>
          </w:p>
        </w:tc>
        <w:tc>
          <w:tcPr>
            <w:tcW w:w="7655" w:type="dxa"/>
          </w:tcPr>
          <w:p w14:paraId="1E99ABAB"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An upper second</w:t>
            </w:r>
          </w:p>
          <w:p w14:paraId="085B7C7E" w14:textId="77777777" w:rsidR="001813F5" w:rsidRPr="0053024D" w:rsidRDefault="001813F5" w:rsidP="0053024D">
            <w:pPr>
              <w:spacing w:line="256" w:lineRule="auto"/>
              <w:rPr>
                <w:rFonts w:ascii="Arial" w:eastAsia="Calibri" w:hAnsi="Arial" w:cs="Arial"/>
                <w:sz w:val="20"/>
                <w:szCs w:val="20"/>
              </w:rPr>
            </w:pPr>
          </w:p>
          <w:p w14:paraId="38C3982F"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good quality, which contains most, but not all, of the B grade characteristics for the Level concerned</w:t>
            </w:r>
          </w:p>
        </w:tc>
      </w:tr>
      <w:tr w:rsidR="001813F5" w:rsidRPr="0053024D" w14:paraId="46566BF6" w14:textId="77777777" w:rsidTr="3604D7F5">
        <w:tc>
          <w:tcPr>
            <w:tcW w:w="1026" w:type="dxa"/>
            <w:vMerge w:val="restart"/>
          </w:tcPr>
          <w:p w14:paraId="44F25B5B"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C</w:t>
            </w:r>
          </w:p>
        </w:tc>
        <w:tc>
          <w:tcPr>
            <w:tcW w:w="1526" w:type="dxa"/>
          </w:tcPr>
          <w:p w14:paraId="20A77951"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57 – 59 </w:t>
            </w:r>
          </w:p>
        </w:tc>
        <w:tc>
          <w:tcPr>
            <w:tcW w:w="7655" w:type="dxa"/>
          </w:tcPr>
          <w:p w14:paraId="53E5E84C"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high lower second </w:t>
            </w:r>
          </w:p>
          <w:p w14:paraId="360D9D94" w14:textId="77777777" w:rsidR="001813F5" w:rsidRPr="0053024D" w:rsidRDefault="001813F5" w:rsidP="0053024D">
            <w:pPr>
              <w:spacing w:line="256" w:lineRule="auto"/>
              <w:rPr>
                <w:rFonts w:ascii="Arial" w:eastAsia="Calibri" w:hAnsi="Arial" w:cs="Arial"/>
                <w:sz w:val="20"/>
                <w:szCs w:val="20"/>
              </w:rPr>
            </w:pPr>
          </w:p>
          <w:p w14:paraId="4362F4CE"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which clearly fulfils all the criteria of the C grade for the Level concerned, but shows a greater degree of critical analysis and/or insight</w:t>
            </w:r>
          </w:p>
        </w:tc>
      </w:tr>
      <w:tr w:rsidR="001813F5" w:rsidRPr="0053024D" w14:paraId="4F4514DA" w14:textId="77777777" w:rsidTr="3604D7F5">
        <w:tc>
          <w:tcPr>
            <w:tcW w:w="1026" w:type="dxa"/>
            <w:vMerge/>
          </w:tcPr>
          <w:p w14:paraId="7C789022" w14:textId="77777777" w:rsidR="001813F5" w:rsidRPr="0053024D" w:rsidRDefault="001813F5" w:rsidP="0053024D">
            <w:pPr>
              <w:spacing w:line="256" w:lineRule="auto"/>
              <w:rPr>
                <w:rFonts w:ascii="Arial" w:eastAsia="Calibri" w:hAnsi="Arial" w:cs="Arial"/>
                <w:b/>
                <w:szCs w:val="24"/>
              </w:rPr>
            </w:pPr>
          </w:p>
        </w:tc>
        <w:tc>
          <w:tcPr>
            <w:tcW w:w="1526" w:type="dxa"/>
          </w:tcPr>
          <w:p w14:paraId="383E6B67"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54 – 56 </w:t>
            </w:r>
          </w:p>
        </w:tc>
        <w:tc>
          <w:tcPr>
            <w:tcW w:w="7655" w:type="dxa"/>
          </w:tcPr>
          <w:p w14:paraId="4DAB1C6B"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 good lower second</w:t>
            </w:r>
          </w:p>
          <w:p w14:paraId="386E1215" w14:textId="77777777" w:rsidR="001813F5" w:rsidRPr="0053024D" w:rsidRDefault="001813F5" w:rsidP="0053024D">
            <w:pPr>
              <w:spacing w:line="256" w:lineRule="auto"/>
              <w:rPr>
                <w:rFonts w:ascii="Arial" w:eastAsia="Calibri" w:hAnsi="Arial" w:cs="Arial"/>
                <w:sz w:val="20"/>
                <w:szCs w:val="20"/>
              </w:rPr>
            </w:pPr>
          </w:p>
          <w:p w14:paraId="71B887F7"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1813F5" w:rsidRPr="0053024D" w14:paraId="08B8E51F" w14:textId="77777777" w:rsidTr="3604D7F5">
        <w:tc>
          <w:tcPr>
            <w:tcW w:w="1026" w:type="dxa"/>
            <w:vMerge/>
          </w:tcPr>
          <w:p w14:paraId="283DCE6E" w14:textId="77777777" w:rsidR="001813F5" w:rsidRPr="0053024D" w:rsidRDefault="001813F5" w:rsidP="0053024D">
            <w:pPr>
              <w:spacing w:line="256" w:lineRule="auto"/>
              <w:rPr>
                <w:rFonts w:ascii="Arial" w:eastAsia="Calibri" w:hAnsi="Arial" w:cs="Arial"/>
                <w:b/>
                <w:szCs w:val="24"/>
              </w:rPr>
            </w:pPr>
          </w:p>
        </w:tc>
        <w:tc>
          <w:tcPr>
            <w:tcW w:w="1526" w:type="dxa"/>
          </w:tcPr>
          <w:p w14:paraId="662526A1"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50 – 53 </w:t>
            </w:r>
          </w:p>
          <w:p w14:paraId="3A47D212" w14:textId="77777777" w:rsidR="001813F5" w:rsidRPr="0053024D" w:rsidRDefault="001813F5" w:rsidP="0053024D">
            <w:pPr>
              <w:spacing w:line="256" w:lineRule="auto"/>
              <w:rPr>
                <w:rFonts w:ascii="Arial" w:eastAsia="Calibri" w:hAnsi="Arial" w:cs="Arial"/>
                <w:b/>
                <w:szCs w:val="24"/>
              </w:rPr>
            </w:pPr>
          </w:p>
        </w:tc>
        <w:tc>
          <w:tcPr>
            <w:tcW w:w="7655" w:type="dxa"/>
          </w:tcPr>
          <w:p w14:paraId="7052BF5F"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 lower second</w:t>
            </w:r>
          </w:p>
          <w:p w14:paraId="3184A09D" w14:textId="77777777" w:rsidR="001813F5" w:rsidRPr="0053024D" w:rsidRDefault="001813F5" w:rsidP="0053024D">
            <w:pPr>
              <w:spacing w:line="256" w:lineRule="auto"/>
              <w:rPr>
                <w:rFonts w:ascii="Arial" w:eastAsia="Calibri" w:hAnsi="Arial" w:cs="Arial"/>
                <w:sz w:val="20"/>
                <w:szCs w:val="20"/>
              </w:rPr>
            </w:pPr>
          </w:p>
          <w:p w14:paraId="48127FAD"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of sound quality, which contains most, but not all, of the C grade characteristics for the Level concerned. </w:t>
            </w:r>
          </w:p>
        </w:tc>
      </w:tr>
      <w:tr w:rsidR="001813F5" w:rsidRPr="0053024D" w14:paraId="467C7489" w14:textId="77777777" w:rsidTr="3604D7F5">
        <w:tc>
          <w:tcPr>
            <w:tcW w:w="1026" w:type="dxa"/>
            <w:vMerge w:val="restart"/>
          </w:tcPr>
          <w:p w14:paraId="383A7E80"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D</w:t>
            </w:r>
          </w:p>
        </w:tc>
        <w:tc>
          <w:tcPr>
            <w:tcW w:w="1526" w:type="dxa"/>
          </w:tcPr>
          <w:p w14:paraId="3713BCBB"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47 – 49 </w:t>
            </w:r>
          </w:p>
          <w:p w14:paraId="0B3C2FAC" w14:textId="77777777" w:rsidR="001813F5" w:rsidRPr="0053024D" w:rsidRDefault="001813F5" w:rsidP="0053024D">
            <w:pPr>
              <w:spacing w:line="256" w:lineRule="auto"/>
              <w:rPr>
                <w:rFonts w:ascii="Arial" w:eastAsia="Calibri" w:hAnsi="Arial" w:cs="Arial"/>
                <w:b/>
                <w:szCs w:val="24"/>
              </w:rPr>
            </w:pPr>
          </w:p>
        </w:tc>
        <w:tc>
          <w:tcPr>
            <w:tcW w:w="7655" w:type="dxa"/>
          </w:tcPr>
          <w:p w14:paraId="1EFD95E1"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 high third</w:t>
            </w:r>
          </w:p>
          <w:p w14:paraId="016B9BA7" w14:textId="77777777" w:rsidR="001813F5" w:rsidRPr="0053024D" w:rsidRDefault="001813F5" w:rsidP="0053024D">
            <w:pPr>
              <w:spacing w:line="256" w:lineRule="auto"/>
              <w:rPr>
                <w:rFonts w:ascii="Arial" w:eastAsia="Calibri" w:hAnsi="Arial" w:cs="Arial"/>
                <w:sz w:val="20"/>
                <w:szCs w:val="20"/>
              </w:rPr>
            </w:pPr>
          </w:p>
          <w:p w14:paraId="183F1104"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a satisfactory standard demonstrating a reasonable Level of understanding, and competent organisation, but lacking sufficient analysis and independence to warrant a C grade at the Level concerned.</w:t>
            </w:r>
          </w:p>
        </w:tc>
      </w:tr>
      <w:tr w:rsidR="001813F5" w:rsidRPr="0053024D" w14:paraId="2D1EF398" w14:textId="77777777" w:rsidTr="3604D7F5">
        <w:tc>
          <w:tcPr>
            <w:tcW w:w="1026" w:type="dxa"/>
            <w:vMerge/>
          </w:tcPr>
          <w:p w14:paraId="2F8F85F2" w14:textId="77777777" w:rsidR="001813F5" w:rsidRPr="0053024D" w:rsidRDefault="001813F5" w:rsidP="0053024D">
            <w:pPr>
              <w:spacing w:line="256" w:lineRule="auto"/>
              <w:rPr>
                <w:rFonts w:ascii="Arial" w:eastAsia="Calibri" w:hAnsi="Arial" w:cs="Arial"/>
                <w:b/>
                <w:szCs w:val="24"/>
              </w:rPr>
            </w:pPr>
          </w:p>
        </w:tc>
        <w:tc>
          <w:tcPr>
            <w:tcW w:w="1526" w:type="dxa"/>
          </w:tcPr>
          <w:p w14:paraId="301272BA"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44 – 46 </w:t>
            </w:r>
          </w:p>
          <w:p w14:paraId="4EC80CEE" w14:textId="77777777" w:rsidR="001813F5" w:rsidRPr="0053024D" w:rsidRDefault="001813F5" w:rsidP="0053024D">
            <w:pPr>
              <w:spacing w:line="256" w:lineRule="auto"/>
              <w:rPr>
                <w:rFonts w:ascii="Arial" w:eastAsia="Calibri" w:hAnsi="Arial" w:cs="Arial"/>
                <w:b/>
                <w:szCs w:val="24"/>
              </w:rPr>
            </w:pPr>
          </w:p>
        </w:tc>
        <w:tc>
          <w:tcPr>
            <w:tcW w:w="7655" w:type="dxa"/>
          </w:tcPr>
          <w:p w14:paraId="6BA4EB9D"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 good third</w:t>
            </w:r>
          </w:p>
          <w:p w14:paraId="30EFC81E" w14:textId="77777777" w:rsidR="001813F5" w:rsidRPr="0053024D" w:rsidRDefault="001813F5" w:rsidP="0053024D">
            <w:pPr>
              <w:spacing w:line="256" w:lineRule="auto"/>
              <w:rPr>
                <w:rFonts w:ascii="Arial" w:eastAsia="Calibri" w:hAnsi="Arial" w:cs="Arial"/>
                <w:sz w:val="20"/>
                <w:szCs w:val="20"/>
              </w:rPr>
            </w:pPr>
          </w:p>
          <w:p w14:paraId="79DCF7E5"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1813F5" w:rsidRPr="0053024D" w14:paraId="748AC724" w14:textId="77777777" w:rsidTr="3604D7F5">
        <w:tc>
          <w:tcPr>
            <w:tcW w:w="1026" w:type="dxa"/>
            <w:vMerge/>
          </w:tcPr>
          <w:p w14:paraId="1773DB2C" w14:textId="77777777" w:rsidR="001813F5" w:rsidRPr="0053024D" w:rsidRDefault="001813F5" w:rsidP="0053024D">
            <w:pPr>
              <w:spacing w:line="256" w:lineRule="auto"/>
              <w:rPr>
                <w:rFonts w:ascii="Arial" w:eastAsia="Calibri" w:hAnsi="Arial" w:cs="Arial"/>
                <w:sz w:val="22"/>
              </w:rPr>
            </w:pPr>
          </w:p>
        </w:tc>
        <w:tc>
          <w:tcPr>
            <w:tcW w:w="1526" w:type="dxa"/>
          </w:tcPr>
          <w:p w14:paraId="52ABEF5D" w14:textId="77777777" w:rsidR="001813F5" w:rsidRPr="0053024D" w:rsidRDefault="001813F5" w:rsidP="4AD30BCD">
            <w:pPr>
              <w:spacing w:line="256" w:lineRule="auto"/>
              <w:rPr>
                <w:rFonts w:ascii="Arial,Calibri" w:eastAsia="Arial,Calibri" w:hAnsi="Arial,Calibri" w:cs="Arial,Calibri"/>
                <w:b/>
                <w:bCs/>
              </w:rPr>
            </w:pPr>
            <w:r w:rsidRPr="4AD30BCD">
              <w:rPr>
                <w:rFonts w:ascii="Arial" w:eastAsia="Arial" w:hAnsi="Arial" w:cs="Arial"/>
                <w:b/>
                <w:bCs/>
              </w:rPr>
              <w:t xml:space="preserve">40 – 43 </w:t>
            </w:r>
          </w:p>
        </w:tc>
        <w:tc>
          <w:tcPr>
            <w:tcW w:w="7655" w:type="dxa"/>
          </w:tcPr>
          <w:p w14:paraId="290AAE75"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 third</w:t>
            </w:r>
          </w:p>
          <w:p w14:paraId="19D39905" w14:textId="77777777" w:rsidR="001813F5" w:rsidRPr="0053024D" w:rsidRDefault="001813F5" w:rsidP="0053024D">
            <w:pPr>
              <w:spacing w:line="256" w:lineRule="auto"/>
              <w:rPr>
                <w:rFonts w:ascii="Arial" w:eastAsia="Calibri" w:hAnsi="Arial" w:cs="Arial"/>
                <w:sz w:val="20"/>
                <w:szCs w:val="20"/>
              </w:rPr>
            </w:pPr>
          </w:p>
          <w:p w14:paraId="65A2187A" w14:textId="5E677AF3"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 </w:t>
            </w:r>
          </w:p>
          <w:p w14:paraId="1691DAFD" w14:textId="77777777" w:rsidR="001813F5" w:rsidRPr="0053024D" w:rsidRDefault="001813F5" w:rsidP="0053024D">
            <w:pPr>
              <w:spacing w:line="256" w:lineRule="auto"/>
              <w:rPr>
                <w:rFonts w:ascii="Arial" w:eastAsia="Calibri" w:hAnsi="Arial" w:cs="Arial"/>
                <w:sz w:val="20"/>
                <w:szCs w:val="20"/>
              </w:rPr>
            </w:pPr>
          </w:p>
        </w:tc>
      </w:tr>
      <w:tr w:rsidR="001813F5" w:rsidRPr="0053024D" w14:paraId="4A524A7C" w14:textId="77777777" w:rsidTr="3604D7F5">
        <w:tc>
          <w:tcPr>
            <w:tcW w:w="1026" w:type="dxa"/>
            <w:vMerge w:val="restart"/>
          </w:tcPr>
          <w:p w14:paraId="6E563643" w14:textId="77777777" w:rsidR="001813F5" w:rsidRPr="001813F5" w:rsidRDefault="001813F5" w:rsidP="0053024D">
            <w:pPr>
              <w:spacing w:line="256" w:lineRule="auto"/>
              <w:rPr>
                <w:rFonts w:ascii="Arial" w:eastAsia="Calibri" w:hAnsi="Arial" w:cs="Arial"/>
                <w:b/>
                <w:szCs w:val="24"/>
              </w:rPr>
            </w:pPr>
            <w:r w:rsidRPr="001813F5">
              <w:rPr>
                <w:rFonts w:ascii="Arial" w:eastAsia="Arial" w:hAnsi="Arial" w:cs="Arial"/>
                <w:b/>
                <w:szCs w:val="24"/>
              </w:rPr>
              <w:lastRenderedPageBreak/>
              <w:t>F</w:t>
            </w:r>
          </w:p>
          <w:p w14:paraId="7C6C96B5" w14:textId="67CCFECE" w:rsidR="001813F5" w:rsidRPr="001813F5" w:rsidRDefault="001813F5" w:rsidP="0053024D">
            <w:pPr>
              <w:spacing w:line="256" w:lineRule="auto"/>
              <w:rPr>
                <w:rFonts w:ascii="Arial" w:eastAsia="Calibri" w:hAnsi="Arial" w:cs="Arial"/>
                <w:b/>
                <w:szCs w:val="24"/>
              </w:rPr>
            </w:pPr>
          </w:p>
          <w:p w14:paraId="6CDE8D05" w14:textId="51E8B74E" w:rsidR="001813F5" w:rsidRPr="001813F5" w:rsidRDefault="001813F5" w:rsidP="0053024D">
            <w:pPr>
              <w:spacing w:line="256" w:lineRule="auto"/>
              <w:rPr>
                <w:rFonts w:ascii="Arial" w:eastAsia="Calibri" w:hAnsi="Arial" w:cs="Arial"/>
                <w:b/>
                <w:szCs w:val="24"/>
              </w:rPr>
            </w:pPr>
          </w:p>
          <w:p w14:paraId="196C3EB6" w14:textId="5520444A" w:rsidR="001813F5" w:rsidRPr="001813F5" w:rsidRDefault="001813F5" w:rsidP="0053024D">
            <w:pPr>
              <w:spacing w:line="256" w:lineRule="auto"/>
              <w:rPr>
                <w:rFonts w:ascii="Arial" w:eastAsia="Calibri" w:hAnsi="Arial" w:cs="Arial"/>
                <w:b/>
                <w:szCs w:val="24"/>
              </w:rPr>
            </w:pPr>
          </w:p>
        </w:tc>
        <w:tc>
          <w:tcPr>
            <w:tcW w:w="1526" w:type="dxa"/>
          </w:tcPr>
          <w:p w14:paraId="68AE8177" w14:textId="1B3D4268" w:rsidR="001813F5" w:rsidRPr="001813F5" w:rsidRDefault="001813F5" w:rsidP="4AD30BCD">
            <w:pPr>
              <w:spacing w:line="256" w:lineRule="auto"/>
              <w:rPr>
                <w:rFonts w:ascii="Arial" w:eastAsia="Arial" w:hAnsi="Arial" w:cs="Arial"/>
                <w:b/>
                <w:bCs/>
                <w:szCs w:val="24"/>
              </w:rPr>
            </w:pPr>
            <w:r w:rsidRPr="001813F5">
              <w:rPr>
                <w:rFonts w:ascii="Arial" w:eastAsia="Arial" w:hAnsi="Arial" w:cs="Arial"/>
                <w:b/>
                <w:szCs w:val="24"/>
              </w:rPr>
              <w:t>30 – 39</w:t>
            </w:r>
          </w:p>
        </w:tc>
        <w:tc>
          <w:tcPr>
            <w:tcW w:w="7655" w:type="dxa"/>
          </w:tcPr>
          <w:p w14:paraId="09A998A9" w14:textId="51E3525E" w:rsidR="001813F5" w:rsidRPr="4AD30BCD" w:rsidRDefault="001813F5" w:rsidP="4AD30BCD">
            <w:pPr>
              <w:spacing w:line="256" w:lineRule="auto"/>
              <w:rPr>
                <w:rFonts w:ascii="Arial" w:eastAsia="Arial" w:hAnsi="Arial" w:cs="Arial"/>
                <w:sz w:val="20"/>
                <w:szCs w:val="20"/>
              </w:rPr>
            </w:pPr>
            <w:r w:rsidRPr="4AD30BCD">
              <w:rPr>
                <w:rFonts w:ascii="Arial" w:eastAsia="Arial" w:hAnsi="Arial" w:cs="Arial"/>
                <w:sz w:val="20"/>
                <w:szCs w:val="20"/>
              </w:rPr>
              <w:t>A fail 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r w:rsidR="001813F5" w:rsidRPr="0053024D" w14:paraId="156627ED" w14:textId="77777777" w:rsidTr="3604D7F5">
        <w:tc>
          <w:tcPr>
            <w:tcW w:w="1026" w:type="dxa"/>
            <w:vMerge/>
          </w:tcPr>
          <w:p w14:paraId="0B06A8DE" w14:textId="5D6275E9" w:rsidR="001813F5" w:rsidRPr="001813F5" w:rsidRDefault="001813F5" w:rsidP="0053024D">
            <w:pPr>
              <w:spacing w:line="256" w:lineRule="auto"/>
              <w:rPr>
                <w:rFonts w:ascii="Arial" w:eastAsia="Calibri" w:hAnsi="Arial" w:cs="Arial"/>
                <w:b/>
                <w:szCs w:val="24"/>
              </w:rPr>
            </w:pPr>
          </w:p>
        </w:tc>
        <w:tc>
          <w:tcPr>
            <w:tcW w:w="1526" w:type="dxa"/>
          </w:tcPr>
          <w:p w14:paraId="1988F8A2" w14:textId="77777777" w:rsidR="001813F5" w:rsidRPr="001813F5" w:rsidRDefault="001813F5" w:rsidP="3604D7F5">
            <w:pPr>
              <w:spacing w:line="256" w:lineRule="auto"/>
              <w:rPr>
                <w:rFonts w:ascii="Arial,Calibri" w:eastAsia="Arial,Calibri" w:hAnsi="Arial,Calibri" w:cs="Arial,Calibri"/>
                <w:b/>
                <w:bCs/>
                <w:szCs w:val="24"/>
              </w:rPr>
            </w:pPr>
            <w:r w:rsidRPr="001813F5">
              <w:rPr>
                <w:rFonts w:ascii="Arial" w:eastAsia="Arial" w:hAnsi="Arial" w:cs="Arial"/>
                <w:b/>
                <w:bCs/>
                <w:szCs w:val="24"/>
              </w:rPr>
              <w:t xml:space="preserve">20-29 </w:t>
            </w:r>
          </w:p>
        </w:tc>
        <w:tc>
          <w:tcPr>
            <w:tcW w:w="7655" w:type="dxa"/>
          </w:tcPr>
          <w:p w14:paraId="36B72A3B" w14:textId="77777777" w:rsidR="001813F5" w:rsidRPr="0053024D" w:rsidRDefault="001813F5" w:rsidP="4AD30BCD">
            <w:pPr>
              <w:spacing w:line="256" w:lineRule="auto"/>
              <w:rPr>
                <w:rFonts w:ascii="Arial,Calibri" w:eastAsia="Arial,Calibri" w:hAnsi="Arial,Calibri" w:cs="Arial,Calibri"/>
                <w:sz w:val="20"/>
                <w:szCs w:val="20"/>
              </w:rPr>
            </w:pPr>
            <w:r w:rsidRPr="4AD30BCD">
              <w:rPr>
                <w:rFonts w:ascii="Arial" w:eastAsia="Arial" w:hAnsi="Arial" w:cs="Arial"/>
                <w:sz w:val="20"/>
                <w:szCs w:val="20"/>
              </w:rPr>
              <w:t>A clear fail</w:t>
            </w:r>
          </w:p>
          <w:p w14:paraId="2BDBE8EF" w14:textId="77777777" w:rsidR="001813F5" w:rsidRPr="0053024D" w:rsidRDefault="001813F5" w:rsidP="0053024D">
            <w:pPr>
              <w:spacing w:line="256" w:lineRule="auto"/>
              <w:rPr>
                <w:rFonts w:ascii="Arial" w:eastAsia="Calibri" w:hAnsi="Arial" w:cs="Arial"/>
                <w:sz w:val="20"/>
                <w:szCs w:val="20"/>
              </w:rPr>
            </w:pPr>
          </w:p>
          <w:p w14:paraId="2E83E7F3" w14:textId="20ABB082" w:rsidR="001813F5" w:rsidRPr="0053024D" w:rsidRDefault="001813F5" w:rsidP="001813F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 </w:t>
            </w:r>
          </w:p>
        </w:tc>
      </w:tr>
      <w:tr w:rsidR="001813F5" w:rsidRPr="0053024D" w14:paraId="60D5E754" w14:textId="77777777" w:rsidTr="3604D7F5">
        <w:tc>
          <w:tcPr>
            <w:tcW w:w="1026" w:type="dxa"/>
            <w:vMerge/>
          </w:tcPr>
          <w:p w14:paraId="1B7D9043" w14:textId="60C4C8A0" w:rsidR="001813F5" w:rsidRPr="001813F5" w:rsidRDefault="001813F5" w:rsidP="0053024D">
            <w:pPr>
              <w:spacing w:line="256" w:lineRule="auto"/>
              <w:rPr>
                <w:rFonts w:ascii="Arial" w:eastAsia="Calibri" w:hAnsi="Arial" w:cs="Arial"/>
                <w:b/>
                <w:szCs w:val="24"/>
              </w:rPr>
            </w:pPr>
          </w:p>
        </w:tc>
        <w:tc>
          <w:tcPr>
            <w:tcW w:w="1526" w:type="dxa"/>
          </w:tcPr>
          <w:p w14:paraId="3B140EF1" w14:textId="3D86B115" w:rsidR="001813F5" w:rsidRPr="001813F5" w:rsidRDefault="001813F5" w:rsidP="3604D7F5">
            <w:pPr>
              <w:spacing w:line="256" w:lineRule="auto"/>
              <w:rPr>
                <w:rFonts w:ascii="Arial" w:eastAsia="Arial" w:hAnsi="Arial" w:cs="Arial"/>
                <w:b/>
                <w:bCs/>
                <w:szCs w:val="24"/>
              </w:rPr>
            </w:pPr>
            <w:r w:rsidRPr="001813F5">
              <w:rPr>
                <w:rFonts w:ascii="Arial" w:eastAsia="Arial" w:hAnsi="Arial" w:cs="Arial"/>
                <w:b/>
                <w:szCs w:val="24"/>
              </w:rPr>
              <w:t>10-19</w:t>
            </w:r>
          </w:p>
        </w:tc>
        <w:tc>
          <w:tcPr>
            <w:tcW w:w="7655" w:type="dxa"/>
          </w:tcPr>
          <w:p w14:paraId="0B8DFAA9" w14:textId="4D443316" w:rsidR="001813F5" w:rsidRPr="4AD30BCD" w:rsidRDefault="001813F5" w:rsidP="4AD30BCD">
            <w:pPr>
              <w:spacing w:line="256" w:lineRule="auto"/>
              <w:rPr>
                <w:rFonts w:ascii="Arial" w:eastAsia="Arial" w:hAnsi="Arial" w:cs="Arial"/>
                <w:sz w:val="20"/>
                <w:szCs w:val="20"/>
              </w:rPr>
            </w:pPr>
            <w:r w:rsidRPr="4AD30BCD">
              <w:rPr>
                <w:rFonts w:ascii="Arial" w:eastAsia="Arial" w:hAnsi="Arial" w:cs="Arial"/>
                <w:sz w:val="20"/>
                <w:szCs w:val="20"/>
              </w:rPr>
              <w:t>A bad fail Work of poor quality, which is based on only minimal effort and/or contains little of relevance. It will offer hardly any evidence of familiarity with subject materials or skills appropriate to the discipline or task at the Level concerned.</w:t>
            </w:r>
          </w:p>
        </w:tc>
      </w:tr>
      <w:tr w:rsidR="001813F5" w:rsidRPr="0053024D" w14:paraId="04E0B65F" w14:textId="77777777" w:rsidTr="3604D7F5">
        <w:tc>
          <w:tcPr>
            <w:tcW w:w="1026" w:type="dxa"/>
            <w:vMerge/>
          </w:tcPr>
          <w:p w14:paraId="785F619A" w14:textId="3830689A" w:rsidR="001813F5" w:rsidRPr="001813F5" w:rsidRDefault="001813F5" w:rsidP="0053024D">
            <w:pPr>
              <w:spacing w:line="256" w:lineRule="auto"/>
              <w:rPr>
                <w:rFonts w:ascii="Arial" w:eastAsia="Calibri" w:hAnsi="Arial" w:cs="Arial"/>
                <w:b/>
                <w:szCs w:val="24"/>
              </w:rPr>
            </w:pPr>
          </w:p>
        </w:tc>
        <w:tc>
          <w:tcPr>
            <w:tcW w:w="1526" w:type="dxa"/>
          </w:tcPr>
          <w:p w14:paraId="7E304036" w14:textId="1DD38714" w:rsidR="001813F5" w:rsidRPr="001813F5" w:rsidRDefault="001813F5" w:rsidP="3604D7F5">
            <w:pPr>
              <w:spacing w:line="256" w:lineRule="auto"/>
              <w:rPr>
                <w:rFonts w:ascii="Arial" w:eastAsia="Arial" w:hAnsi="Arial" w:cs="Arial"/>
                <w:b/>
                <w:bCs/>
                <w:szCs w:val="24"/>
              </w:rPr>
            </w:pPr>
            <w:r w:rsidRPr="001813F5">
              <w:rPr>
                <w:rFonts w:ascii="Arial" w:eastAsia="Arial" w:hAnsi="Arial" w:cs="Arial"/>
                <w:b/>
                <w:szCs w:val="24"/>
              </w:rPr>
              <w:t>1-9</w:t>
            </w:r>
          </w:p>
        </w:tc>
        <w:tc>
          <w:tcPr>
            <w:tcW w:w="7655" w:type="dxa"/>
          </w:tcPr>
          <w:p w14:paraId="1C1C4DC8" w14:textId="10E0043F" w:rsidR="001813F5" w:rsidRPr="4AD30BCD" w:rsidRDefault="001813F5" w:rsidP="4AD30BCD">
            <w:pPr>
              <w:spacing w:line="256" w:lineRule="auto"/>
              <w:rPr>
                <w:rFonts w:ascii="Arial" w:eastAsia="Arial" w:hAnsi="Arial" w:cs="Arial"/>
                <w:sz w:val="20"/>
                <w:szCs w:val="20"/>
              </w:rPr>
            </w:pPr>
            <w:r w:rsidRPr="4AD30BCD">
              <w:rPr>
                <w:rFonts w:ascii="Arial" w:eastAsia="Arial" w:hAnsi="Arial" w:cs="Arial"/>
                <w:sz w:val="20"/>
                <w:szCs w:val="20"/>
              </w:rPr>
              <w:t>A very poor fail Some work submitted, but containing virtually nothing of any relevance, depth or merit.</w:t>
            </w:r>
          </w:p>
        </w:tc>
      </w:tr>
      <w:tr w:rsidR="001813F5" w:rsidRPr="0053024D" w14:paraId="3E17616F" w14:textId="77777777" w:rsidTr="3604D7F5">
        <w:tc>
          <w:tcPr>
            <w:tcW w:w="1026" w:type="dxa"/>
            <w:vMerge/>
          </w:tcPr>
          <w:p w14:paraId="7FCA3FDE" w14:textId="4D292659" w:rsidR="001813F5" w:rsidRPr="001813F5" w:rsidRDefault="001813F5" w:rsidP="0053024D">
            <w:pPr>
              <w:spacing w:line="256" w:lineRule="auto"/>
              <w:rPr>
                <w:rFonts w:ascii="Arial" w:eastAsia="Calibri" w:hAnsi="Arial" w:cs="Arial"/>
                <w:b/>
                <w:szCs w:val="24"/>
              </w:rPr>
            </w:pPr>
          </w:p>
        </w:tc>
        <w:tc>
          <w:tcPr>
            <w:tcW w:w="1526" w:type="dxa"/>
          </w:tcPr>
          <w:p w14:paraId="0D0133EB" w14:textId="139D3782" w:rsidR="001813F5" w:rsidRPr="001813F5" w:rsidRDefault="001813F5" w:rsidP="3604D7F5">
            <w:pPr>
              <w:spacing w:line="256" w:lineRule="auto"/>
              <w:rPr>
                <w:rFonts w:ascii="Arial" w:eastAsia="Arial" w:hAnsi="Arial" w:cs="Arial"/>
                <w:b/>
                <w:bCs/>
                <w:szCs w:val="24"/>
              </w:rPr>
            </w:pPr>
            <w:r w:rsidRPr="001813F5">
              <w:rPr>
                <w:rFonts w:ascii="Arial" w:eastAsia="Arial" w:hAnsi="Arial" w:cs="Arial"/>
                <w:b/>
                <w:szCs w:val="24"/>
              </w:rPr>
              <w:t>0</w:t>
            </w:r>
          </w:p>
        </w:tc>
        <w:tc>
          <w:tcPr>
            <w:tcW w:w="7655" w:type="dxa"/>
          </w:tcPr>
          <w:p w14:paraId="0231730D" w14:textId="40ABAE0D" w:rsidR="001813F5" w:rsidRDefault="001813F5" w:rsidP="001813F5">
            <w:pPr>
              <w:spacing w:line="256" w:lineRule="auto"/>
              <w:rPr>
                <w:rFonts w:ascii="Arial" w:eastAsia="Arial" w:hAnsi="Arial" w:cs="Arial"/>
                <w:sz w:val="20"/>
                <w:szCs w:val="20"/>
              </w:rPr>
            </w:pPr>
            <w:r w:rsidRPr="4AD30BCD">
              <w:rPr>
                <w:rFonts w:ascii="Arial" w:eastAsia="Arial" w:hAnsi="Arial" w:cs="Arial"/>
                <w:sz w:val="20"/>
                <w:szCs w:val="20"/>
              </w:rPr>
              <w:t>Nothing submitted, and extension not agreed before due date; or work containing nothing of any relevance or merit.</w:t>
            </w:r>
          </w:p>
        </w:tc>
      </w:tr>
      <w:tr w:rsidR="001813F5" w:rsidRPr="0053024D" w14:paraId="2D24FAEC" w14:textId="77777777" w:rsidTr="3604D7F5">
        <w:tc>
          <w:tcPr>
            <w:tcW w:w="1026" w:type="dxa"/>
          </w:tcPr>
          <w:p w14:paraId="1E32EEEA" w14:textId="5CC10C29" w:rsidR="001813F5" w:rsidRPr="001813F5" w:rsidRDefault="001813F5" w:rsidP="0053024D">
            <w:pPr>
              <w:spacing w:line="256" w:lineRule="auto"/>
              <w:rPr>
                <w:rFonts w:ascii="Arial" w:eastAsia="Calibri" w:hAnsi="Arial" w:cs="Arial"/>
                <w:b/>
                <w:szCs w:val="24"/>
              </w:rPr>
            </w:pPr>
            <w:r w:rsidRPr="001813F5">
              <w:rPr>
                <w:rFonts w:ascii="Arial" w:eastAsia="Arial" w:hAnsi="Arial" w:cs="Arial"/>
                <w:b/>
                <w:szCs w:val="24"/>
              </w:rPr>
              <w:t>UP</w:t>
            </w:r>
          </w:p>
        </w:tc>
        <w:tc>
          <w:tcPr>
            <w:tcW w:w="1526" w:type="dxa"/>
          </w:tcPr>
          <w:p w14:paraId="23043B63" w14:textId="5CB76F26" w:rsidR="001813F5" w:rsidRPr="001813F5" w:rsidRDefault="001813F5" w:rsidP="3604D7F5">
            <w:pPr>
              <w:spacing w:line="256" w:lineRule="auto"/>
              <w:rPr>
                <w:rFonts w:ascii="Arial" w:eastAsia="Arial" w:hAnsi="Arial" w:cs="Arial"/>
                <w:b/>
                <w:bCs/>
                <w:szCs w:val="24"/>
              </w:rPr>
            </w:pPr>
            <w:r w:rsidRPr="001813F5">
              <w:rPr>
                <w:rFonts w:ascii="Arial" w:eastAsia="Arial" w:hAnsi="Arial" w:cs="Arial"/>
                <w:b/>
                <w:szCs w:val="24"/>
              </w:rPr>
              <w:t>0</w:t>
            </w:r>
          </w:p>
        </w:tc>
        <w:tc>
          <w:tcPr>
            <w:tcW w:w="7655" w:type="dxa"/>
          </w:tcPr>
          <w:p w14:paraId="7466F72A" w14:textId="3701D790" w:rsidR="001813F5" w:rsidRDefault="001813F5" w:rsidP="4AD30BCD">
            <w:pPr>
              <w:spacing w:line="256" w:lineRule="auto"/>
              <w:rPr>
                <w:rFonts w:ascii="Arial" w:eastAsia="Arial" w:hAnsi="Arial" w:cs="Arial"/>
                <w:sz w:val="20"/>
                <w:szCs w:val="20"/>
              </w:rPr>
            </w:pPr>
            <w:r w:rsidRPr="4AD30BCD">
              <w:rPr>
                <w:rFonts w:ascii="Arial" w:eastAsia="Arial" w:hAnsi="Arial" w:cs="Arial"/>
                <w:sz w:val="20"/>
                <w:szCs w:val="20"/>
              </w:rPr>
              <w:t>Work failed due to unfair practice.</w:t>
            </w:r>
          </w:p>
        </w:tc>
      </w:tr>
    </w:tbl>
    <w:p w14:paraId="0B166FFD" w14:textId="77777777" w:rsidR="0053024D" w:rsidRDefault="0053024D" w:rsidP="001F4E15">
      <w:pPr>
        <w:numPr>
          <w:ilvl w:val="12"/>
          <w:numId w:val="0"/>
        </w:numPr>
        <w:jc w:val="both"/>
        <w:rPr>
          <w:rFonts w:ascii="Arial" w:hAnsi="Arial" w:cs="Arial"/>
          <w:color w:val="000000"/>
        </w:rPr>
      </w:pPr>
    </w:p>
    <w:p w14:paraId="76D2FBEC" w14:textId="2FE3567B" w:rsidR="0053024D" w:rsidRDefault="0053024D" w:rsidP="001F4E15">
      <w:pPr>
        <w:numPr>
          <w:ilvl w:val="12"/>
          <w:numId w:val="0"/>
        </w:numPr>
        <w:jc w:val="both"/>
        <w:rPr>
          <w:rFonts w:ascii="Arial" w:hAnsi="Arial" w:cs="Arial"/>
          <w:color w:val="000000"/>
        </w:rPr>
      </w:pPr>
    </w:p>
    <w:p w14:paraId="3F796D6C" w14:textId="633DE8FE" w:rsidR="00B31763" w:rsidRDefault="00B31763" w:rsidP="001F4E15">
      <w:pPr>
        <w:numPr>
          <w:ilvl w:val="12"/>
          <w:numId w:val="0"/>
        </w:numPr>
        <w:jc w:val="both"/>
        <w:rPr>
          <w:rFonts w:ascii="Arial" w:hAnsi="Arial" w:cs="Arial"/>
          <w:color w:val="000000"/>
        </w:rPr>
      </w:pPr>
    </w:p>
    <w:p w14:paraId="59205314" w14:textId="6E7E0C62" w:rsidR="00B31763" w:rsidRDefault="00B31763" w:rsidP="001F4E15">
      <w:pPr>
        <w:numPr>
          <w:ilvl w:val="12"/>
          <w:numId w:val="0"/>
        </w:numPr>
        <w:jc w:val="both"/>
        <w:rPr>
          <w:rFonts w:ascii="Arial" w:hAnsi="Arial" w:cs="Arial"/>
          <w:color w:val="000000"/>
        </w:rPr>
      </w:pPr>
    </w:p>
    <w:p w14:paraId="74ADFE64" w14:textId="06BEB728" w:rsidR="00B31763" w:rsidRDefault="00B31763" w:rsidP="001F4E15">
      <w:pPr>
        <w:numPr>
          <w:ilvl w:val="12"/>
          <w:numId w:val="0"/>
        </w:numPr>
        <w:jc w:val="both"/>
        <w:rPr>
          <w:rFonts w:ascii="Arial" w:hAnsi="Arial" w:cs="Arial"/>
          <w:color w:val="000000"/>
        </w:rPr>
      </w:pPr>
    </w:p>
    <w:p w14:paraId="5D853FF6" w14:textId="7075AE59" w:rsidR="00B31763" w:rsidRDefault="00B31763" w:rsidP="001F4E15">
      <w:pPr>
        <w:numPr>
          <w:ilvl w:val="12"/>
          <w:numId w:val="0"/>
        </w:numPr>
        <w:jc w:val="both"/>
        <w:rPr>
          <w:rFonts w:ascii="Arial" w:hAnsi="Arial" w:cs="Arial"/>
          <w:color w:val="000000"/>
        </w:rPr>
      </w:pPr>
    </w:p>
    <w:p w14:paraId="6DAE90CE" w14:textId="5E665128" w:rsidR="00B31763" w:rsidRDefault="00B31763" w:rsidP="001F4E15">
      <w:pPr>
        <w:numPr>
          <w:ilvl w:val="12"/>
          <w:numId w:val="0"/>
        </w:numPr>
        <w:jc w:val="both"/>
        <w:rPr>
          <w:rFonts w:ascii="Arial" w:hAnsi="Arial" w:cs="Arial"/>
          <w:color w:val="000000"/>
        </w:rPr>
      </w:pPr>
    </w:p>
    <w:p w14:paraId="16444EE4" w14:textId="5CF6B348" w:rsidR="00B31763" w:rsidRDefault="00B31763" w:rsidP="001F4E15">
      <w:pPr>
        <w:numPr>
          <w:ilvl w:val="12"/>
          <w:numId w:val="0"/>
        </w:numPr>
        <w:jc w:val="both"/>
        <w:rPr>
          <w:rFonts w:ascii="Arial" w:hAnsi="Arial" w:cs="Arial"/>
          <w:color w:val="000000"/>
        </w:rPr>
      </w:pPr>
    </w:p>
    <w:p w14:paraId="7F48AF6A" w14:textId="2745DC7F" w:rsidR="00B31763" w:rsidRDefault="00B31763" w:rsidP="001F4E15">
      <w:pPr>
        <w:numPr>
          <w:ilvl w:val="12"/>
          <w:numId w:val="0"/>
        </w:numPr>
        <w:jc w:val="both"/>
        <w:rPr>
          <w:rFonts w:ascii="Arial" w:hAnsi="Arial" w:cs="Arial"/>
          <w:color w:val="000000"/>
        </w:rPr>
      </w:pPr>
    </w:p>
    <w:p w14:paraId="3E28B254" w14:textId="3F76B277" w:rsidR="00B31763" w:rsidRDefault="00B31763" w:rsidP="001F4E15">
      <w:pPr>
        <w:numPr>
          <w:ilvl w:val="12"/>
          <w:numId w:val="0"/>
        </w:numPr>
        <w:jc w:val="both"/>
        <w:rPr>
          <w:rFonts w:ascii="Arial" w:hAnsi="Arial" w:cs="Arial"/>
          <w:color w:val="000000"/>
        </w:rPr>
      </w:pPr>
    </w:p>
    <w:p w14:paraId="47A95373" w14:textId="0857C8A4" w:rsidR="00B31763" w:rsidRDefault="00B31763" w:rsidP="001F4E15">
      <w:pPr>
        <w:numPr>
          <w:ilvl w:val="12"/>
          <w:numId w:val="0"/>
        </w:numPr>
        <w:jc w:val="both"/>
        <w:rPr>
          <w:rFonts w:ascii="Arial" w:hAnsi="Arial" w:cs="Arial"/>
          <w:color w:val="000000"/>
        </w:rPr>
      </w:pPr>
    </w:p>
    <w:p w14:paraId="2AB8F0EE" w14:textId="65825988" w:rsidR="00B31763" w:rsidRDefault="00B31763" w:rsidP="001F4E15">
      <w:pPr>
        <w:numPr>
          <w:ilvl w:val="12"/>
          <w:numId w:val="0"/>
        </w:numPr>
        <w:jc w:val="both"/>
        <w:rPr>
          <w:rFonts w:ascii="Arial" w:hAnsi="Arial" w:cs="Arial"/>
          <w:color w:val="000000"/>
        </w:rPr>
      </w:pPr>
    </w:p>
    <w:p w14:paraId="54B1A945" w14:textId="66EB5A41" w:rsidR="00B31763" w:rsidRDefault="00B31763" w:rsidP="001F4E15">
      <w:pPr>
        <w:numPr>
          <w:ilvl w:val="12"/>
          <w:numId w:val="0"/>
        </w:numPr>
        <w:jc w:val="both"/>
        <w:rPr>
          <w:rFonts w:ascii="Arial" w:hAnsi="Arial" w:cs="Arial"/>
          <w:color w:val="000000"/>
        </w:rPr>
      </w:pPr>
    </w:p>
    <w:p w14:paraId="6DF26A45" w14:textId="3009A40E" w:rsidR="00B31763" w:rsidRDefault="00B31763" w:rsidP="001F4E15">
      <w:pPr>
        <w:numPr>
          <w:ilvl w:val="12"/>
          <w:numId w:val="0"/>
        </w:numPr>
        <w:jc w:val="both"/>
        <w:rPr>
          <w:rFonts w:ascii="Arial" w:hAnsi="Arial" w:cs="Arial"/>
          <w:color w:val="000000"/>
        </w:rPr>
      </w:pPr>
    </w:p>
    <w:p w14:paraId="7CE78A25" w14:textId="7F5661CF" w:rsidR="00B31763" w:rsidRDefault="00B31763" w:rsidP="001F4E15">
      <w:pPr>
        <w:numPr>
          <w:ilvl w:val="12"/>
          <w:numId w:val="0"/>
        </w:numPr>
        <w:jc w:val="both"/>
        <w:rPr>
          <w:rFonts w:ascii="Arial" w:hAnsi="Arial" w:cs="Arial"/>
          <w:color w:val="000000"/>
        </w:rPr>
      </w:pPr>
    </w:p>
    <w:p w14:paraId="2FF331B2" w14:textId="5806B3A7" w:rsidR="00B31763" w:rsidRDefault="00B31763" w:rsidP="001F4E15">
      <w:pPr>
        <w:numPr>
          <w:ilvl w:val="12"/>
          <w:numId w:val="0"/>
        </w:numPr>
        <w:jc w:val="both"/>
        <w:rPr>
          <w:rFonts w:ascii="Arial" w:hAnsi="Arial" w:cs="Arial"/>
          <w:color w:val="000000"/>
        </w:rPr>
      </w:pPr>
    </w:p>
    <w:p w14:paraId="142701E2" w14:textId="3BDAC254" w:rsidR="00B31763" w:rsidRDefault="00B31763" w:rsidP="001F4E15">
      <w:pPr>
        <w:numPr>
          <w:ilvl w:val="12"/>
          <w:numId w:val="0"/>
        </w:numPr>
        <w:jc w:val="both"/>
        <w:rPr>
          <w:rFonts w:ascii="Arial" w:hAnsi="Arial" w:cs="Arial"/>
          <w:color w:val="000000"/>
        </w:rPr>
      </w:pPr>
    </w:p>
    <w:p w14:paraId="525DE2DC" w14:textId="44019A17" w:rsidR="00B31763" w:rsidRDefault="00B31763" w:rsidP="001F4E15">
      <w:pPr>
        <w:numPr>
          <w:ilvl w:val="12"/>
          <w:numId w:val="0"/>
        </w:numPr>
        <w:jc w:val="both"/>
        <w:rPr>
          <w:rFonts w:ascii="Arial" w:hAnsi="Arial" w:cs="Arial"/>
          <w:color w:val="000000"/>
        </w:rPr>
      </w:pPr>
    </w:p>
    <w:p w14:paraId="0C81489D" w14:textId="6BE08E26" w:rsidR="00B31763" w:rsidRDefault="00B31763" w:rsidP="001F4E15">
      <w:pPr>
        <w:numPr>
          <w:ilvl w:val="12"/>
          <w:numId w:val="0"/>
        </w:numPr>
        <w:jc w:val="both"/>
        <w:rPr>
          <w:rFonts w:ascii="Arial" w:hAnsi="Arial" w:cs="Arial"/>
          <w:color w:val="000000"/>
        </w:rPr>
      </w:pPr>
    </w:p>
    <w:p w14:paraId="20BA3055" w14:textId="03A40C35" w:rsidR="00B31763" w:rsidRDefault="00B31763" w:rsidP="001F4E15">
      <w:pPr>
        <w:numPr>
          <w:ilvl w:val="12"/>
          <w:numId w:val="0"/>
        </w:numPr>
        <w:jc w:val="both"/>
        <w:rPr>
          <w:rFonts w:ascii="Arial" w:hAnsi="Arial" w:cs="Arial"/>
          <w:color w:val="000000"/>
        </w:rPr>
      </w:pPr>
    </w:p>
    <w:p w14:paraId="4774F8B6" w14:textId="7ABB3B89" w:rsidR="00B31763" w:rsidRDefault="00B31763" w:rsidP="001F4E15">
      <w:pPr>
        <w:numPr>
          <w:ilvl w:val="12"/>
          <w:numId w:val="0"/>
        </w:numPr>
        <w:jc w:val="both"/>
        <w:rPr>
          <w:rFonts w:ascii="Arial" w:hAnsi="Arial" w:cs="Arial"/>
          <w:color w:val="000000"/>
        </w:rPr>
      </w:pPr>
    </w:p>
    <w:p w14:paraId="7BE7F6D2" w14:textId="4348D306" w:rsidR="00B31763" w:rsidRDefault="00B31763" w:rsidP="001F4E15">
      <w:pPr>
        <w:numPr>
          <w:ilvl w:val="12"/>
          <w:numId w:val="0"/>
        </w:numPr>
        <w:jc w:val="both"/>
        <w:rPr>
          <w:rFonts w:ascii="Arial" w:hAnsi="Arial" w:cs="Arial"/>
          <w:color w:val="000000"/>
        </w:rPr>
      </w:pPr>
    </w:p>
    <w:p w14:paraId="5BD47567" w14:textId="77777777" w:rsidR="00B31763" w:rsidRDefault="00B31763" w:rsidP="001F4E15">
      <w:pPr>
        <w:numPr>
          <w:ilvl w:val="12"/>
          <w:numId w:val="0"/>
        </w:numPr>
        <w:jc w:val="both"/>
        <w:rPr>
          <w:rFonts w:ascii="Arial" w:hAnsi="Arial" w:cs="Arial"/>
          <w:color w:val="000000"/>
        </w:rPr>
      </w:pPr>
    </w:p>
    <w:p w14:paraId="171783B9" w14:textId="77777777" w:rsidR="0053024D" w:rsidRDefault="0053024D" w:rsidP="001F4E15">
      <w:pPr>
        <w:numPr>
          <w:ilvl w:val="12"/>
          <w:numId w:val="0"/>
        </w:numPr>
        <w:jc w:val="both"/>
        <w:rPr>
          <w:rFonts w:ascii="Arial" w:hAnsi="Arial" w:cs="Arial"/>
          <w:color w:val="000000"/>
        </w:rPr>
      </w:pPr>
    </w:p>
    <w:p w14:paraId="7C2514C3" w14:textId="77777777" w:rsidR="0053024D" w:rsidRDefault="0053024D" w:rsidP="001F4E15">
      <w:pPr>
        <w:numPr>
          <w:ilvl w:val="12"/>
          <w:numId w:val="0"/>
        </w:numPr>
        <w:jc w:val="both"/>
        <w:rPr>
          <w:rFonts w:ascii="Arial" w:hAnsi="Arial" w:cs="Arial"/>
          <w:color w:val="000000"/>
        </w:rPr>
      </w:pPr>
    </w:p>
    <w:p w14:paraId="359A84C3" w14:textId="77777777" w:rsidR="0053024D" w:rsidRDefault="0053024D" w:rsidP="001F4E15">
      <w:pPr>
        <w:numPr>
          <w:ilvl w:val="12"/>
          <w:numId w:val="0"/>
        </w:numPr>
        <w:jc w:val="both"/>
        <w:rPr>
          <w:rFonts w:ascii="Arial" w:hAnsi="Arial" w:cs="Arial"/>
          <w:color w:val="000000"/>
        </w:rPr>
      </w:pPr>
    </w:p>
    <w:p w14:paraId="03E3F380" w14:textId="77777777" w:rsidR="00C91164" w:rsidRDefault="4AD30BCD" w:rsidP="4AD30BCD">
      <w:pPr>
        <w:pStyle w:val="Heading2"/>
        <w:rPr>
          <w:rFonts w:ascii="Arial" w:eastAsia="Arial" w:hAnsi="Arial" w:cs="Arial"/>
          <w:color w:val="000000" w:themeColor="text1"/>
        </w:rPr>
      </w:pPr>
      <w:bookmarkStart w:id="83" w:name="_Toc492997014"/>
      <w:bookmarkStart w:id="84" w:name="_Toc518034060"/>
      <w:r>
        <w:lastRenderedPageBreak/>
        <w:t>Appendix iii: Research and Ethics</w:t>
      </w:r>
      <w:bookmarkEnd w:id="83"/>
      <w:bookmarkEnd w:id="84"/>
    </w:p>
    <w:p w14:paraId="5B0133FD" w14:textId="77777777" w:rsidR="00DD3F3A" w:rsidRDefault="4AD30BCD" w:rsidP="00EC00C2">
      <w:pPr>
        <w:pStyle w:val="Heading4"/>
      </w:pPr>
      <w:r>
        <w:t xml:space="preserve">Research and ethics (non-clinical) at Bath Spa University </w:t>
      </w:r>
    </w:p>
    <w:p w14:paraId="58345D7B" w14:textId="77777777" w:rsidR="00DD3F3A" w:rsidRDefault="3604D7F5" w:rsidP="00EC00C2">
      <w:pPr>
        <w:pStyle w:val="Heading3"/>
      </w:pPr>
      <w:r>
        <w:t xml:space="preserve">Author - </w:t>
      </w:r>
      <w:proofErr w:type="spellStart"/>
      <w:r>
        <w:t>Dr</w:t>
      </w:r>
      <w:proofErr w:type="spellEnd"/>
      <w:r>
        <w:t xml:space="preserve"> Paul Davies </w:t>
      </w:r>
    </w:p>
    <w:p w14:paraId="6BF31917" w14:textId="77777777" w:rsidR="00DD3F3A" w:rsidRPr="00EC00C2" w:rsidRDefault="00DD3F3A" w:rsidP="4AD30BCD">
      <w:pPr>
        <w:rPr>
          <w:b/>
          <w:bCs/>
          <w:sz w:val="22"/>
        </w:rPr>
      </w:pPr>
      <w:r w:rsidRPr="4AD30BCD">
        <w:rPr>
          <w:rFonts w:ascii="Arial" w:eastAsia="Arial" w:hAnsi="Arial" w:cs="Arial"/>
          <w:b/>
          <w:bCs/>
          <w:color w:val="000000"/>
          <w:kern w:val="32"/>
        </w:rPr>
        <w:t xml:space="preserve">1. </w:t>
      </w:r>
      <w:r w:rsidRPr="4AD30BCD">
        <w:rPr>
          <w:b/>
          <w:bCs/>
          <w:sz w:val="22"/>
        </w:rPr>
        <w:t xml:space="preserve">Background </w:t>
      </w:r>
    </w:p>
    <w:p w14:paraId="6816664A" w14:textId="77777777" w:rsidR="00DD3F3A" w:rsidRPr="00EC00C2" w:rsidRDefault="00DD3F3A" w:rsidP="4AD30BCD">
      <w:pPr>
        <w:rPr>
          <w:sz w:val="22"/>
        </w:rPr>
      </w:pPr>
      <w:r w:rsidRPr="4AD30BCD">
        <w:rPr>
          <w:color w:val="000000"/>
          <w:kern w:val="32"/>
          <w:sz w:val="22"/>
        </w:rPr>
        <w:t xml:space="preserve">1.1 </w:t>
      </w:r>
      <w:r w:rsidRPr="4AD30BCD">
        <w:rPr>
          <w:sz w:val="22"/>
        </w:rPr>
        <w:t xml:space="preserve">This paper deals only with ethical considerations relating to non-clinical research. </w:t>
      </w:r>
    </w:p>
    <w:p w14:paraId="3E5F041E" w14:textId="77777777" w:rsidR="00DD3F3A" w:rsidRPr="00EC00C2" w:rsidRDefault="00DD3F3A" w:rsidP="00EC00C2">
      <w:pPr>
        <w:rPr>
          <w:rFonts w:cs="Arial"/>
          <w:bCs/>
          <w:color w:val="000000"/>
          <w:kern w:val="32"/>
          <w:sz w:val="22"/>
        </w:rPr>
      </w:pPr>
    </w:p>
    <w:p w14:paraId="5E2DC791"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 xml:space="preserve">1.2 Consideration of research ethics must take into account the legal framework. Relevant legislation includes The Data Protection Act 1984 (and subsequent), The Children’s Act 1989 (and subsequent) and various ‘privacy’ laws. As the legal obligations relating to research ethics are not covered by any single Act, research </w:t>
      </w:r>
      <w:proofErr w:type="spellStart"/>
      <w:r w:rsidRPr="4AD30BCD">
        <w:rPr>
          <w:color w:val="000000"/>
          <w:kern w:val="32"/>
          <w:sz w:val="22"/>
        </w:rPr>
        <w:t>organisations</w:t>
      </w:r>
      <w:proofErr w:type="spellEnd"/>
      <w:r w:rsidRPr="4AD30BCD">
        <w:rPr>
          <w:color w:val="000000"/>
          <w:kern w:val="32"/>
          <w:sz w:val="22"/>
        </w:rPr>
        <w:t xml:space="preserve"> have generally responded to their obligations via policy documents, codes of practice or similar. </w:t>
      </w:r>
    </w:p>
    <w:p w14:paraId="1D4DE942" w14:textId="77777777" w:rsidR="00DD3F3A" w:rsidRPr="00EC00C2" w:rsidRDefault="00DD3F3A" w:rsidP="00EC00C2">
      <w:pPr>
        <w:rPr>
          <w:rFonts w:cs="Arial"/>
          <w:bCs/>
          <w:color w:val="000000"/>
          <w:kern w:val="32"/>
          <w:sz w:val="22"/>
        </w:rPr>
      </w:pPr>
    </w:p>
    <w:p w14:paraId="50FA4BD0"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 xml:space="preserve">1.3 Many higher education institutes have developed a research ethics policy and mechanisms for formally agreeing the arrangements with respect to the gathering and storage of data in projects where ethical considerations justify it. This is usually separate from the formal agreement of the project as a viable project. Good practice, through Codes of Practice, has also been developed by a number of professional bodies, for example by the British Sociological Association and the British Psychological Society. Research active members of those </w:t>
      </w:r>
      <w:proofErr w:type="spellStart"/>
      <w:r w:rsidRPr="4AD30BCD">
        <w:rPr>
          <w:color w:val="000000"/>
          <w:kern w:val="32"/>
          <w:sz w:val="22"/>
        </w:rPr>
        <w:t>organisations</w:t>
      </w:r>
      <w:proofErr w:type="spellEnd"/>
      <w:r w:rsidRPr="4AD30BCD">
        <w:rPr>
          <w:color w:val="000000"/>
          <w:kern w:val="32"/>
          <w:sz w:val="22"/>
        </w:rPr>
        <w:t xml:space="preserve"> are obliged to adhere to these Codes of Practice </w:t>
      </w:r>
      <w:r w:rsidRPr="3604D7F5">
        <w:rPr>
          <w:i/>
          <w:iCs/>
          <w:color w:val="000000"/>
          <w:kern w:val="32"/>
          <w:sz w:val="22"/>
        </w:rPr>
        <w:t xml:space="preserve">in addition to </w:t>
      </w:r>
      <w:r w:rsidRPr="4AD30BCD">
        <w:rPr>
          <w:color w:val="000000"/>
          <w:kern w:val="32"/>
          <w:sz w:val="22"/>
        </w:rPr>
        <w:t xml:space="preserve">any </w:t>
      </w:r>
      <w:proofErr w:type="spellStart"/>
      <w:r w:rsidRPr="4AD30BCD">
        <w:rPr>
          <w:color w:val="000000"/>
          <w:kern w:val="32"/>
          <w:sz w:val="22"/>
        </w:rPr>
        <w:t>organisational</w:t>
      </w:r>
      <w:proofErr w:type="spellEnd"/>
      <w:r w:rsidRPr="4AD30BCD">
        <w:rPr>
          <w:color w:val="000000"/>
          <w:kern w:val="32"/>
          <w:sz w:val="22"/>
        </w:rPr>
        <w:t xml:space="preserve"> codes. </w:t>
      </w:r>
    </w:p>
    <w:p w14:paraId="2D3B454D" w14:textId="77777777" w:rsidR="00DD3F3A" w:rsidRPr="00EC00C2" w:rsidRDefault="00DD3F3A" w:rsidP="00EC00C2">
      <w:pPr>
        <w:rPr>
          <w:rFonts w:cs="Arial"/>
          <w:bCs/>
          <w:color w:val="000000"/>
          <w:kern w:val="32"/>
          <w:sz w:val="22"/>
        </w:rPr>
      </w:pPr>
    </w:p>
    <w:p w14:paraId="55DE7389"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 xml:space="preserve">1.4 This document proposes a way in which BSU deals with ethical issues related to non-clinical research. It seeks to ensure that research ethics are considered in </w:t>
      </w:r>
      <w:r w:rsidRPr="3604D7F5">
        <w:rPr>
          <w:i/>
          <w:iCs/>
          <w:color w:val="000000"/>
          <w:kern w:val="32"/>
          <w:sz w:val="22"/>
        </w:rPr>
        <w:t xml:space="preserve">all </w:t>
      </w:r>
      <w:r w:rsidRPr="4AD30BCD">
        <w:rPr>
          <w:color w:val="000000"/>
          <w:kern w:val="32"/>
          <w:sz w:val="22"/>
        </w:rPr>
        <w:t xml:space="preserve">research projects undertaken, and to formally </w:t>
      </w:r>
      <w:proofErr w:type="spellStart"/>
      <w:r w:rsidRPr="4AD30BCD">
        <w:rPr>
          <w:color w:val="000000"/>
          <w:kern w:val="32"/>
          <w:sz w:val="22"/>
        </w:rPr>
        <w:t>scrutinise</w:t>
      </w:r>
      <w:proofErr w:type="spellEnd"/>
      <w:r w:rsidRPr="4AD30BCD">
        <w:rPr>
          <w:color w:val="000000"/>
          <w:kern w:val="32"/>
          <w:sz w:val="22"/>
        </w:rPr>
        <w:t xml:space="preserve"> and agree procedures relating to </w:t>
      </w:r>
      <w:r w:rsidRPr="3604D7F5">
        <w:rPr>
          <w:i/>
          <w:iCs/>
          <w:color w:val="000000"/>
          <w:kern w:val="32"/>
          <w:sz w:val="22"/>
        </w:rPr>
        <w:t xml:space="preserve">individual </w:t>
      </w:r>
      <w:r w:rsidRPr="4AD30BCD">
        <w:rPr>
          <w:color w:val="000000"/>
          <w:kern w:val="32"/>
          <w:sz w:val="22"/>
        </w:rPr>
        <w:t xml:space="preserve">defined projects where it is appropriate to do so. It therefore outlines the issues that need consideration and proposes </w:t>
      </w:r>
      <w:r w:rsidRPr="3604D7F5">
        <w:rPr>
          <w:i/>
          <w:iCs/>
          <w:color w:val="000000"/>
          <w:kern w:val="32"/>
          <w:sz w:val="22"/>
        </w:rPr>
        <w:t xml:space="preserve">Principles </w:t>
      </w:r>
      <w:r w:rsidRPr="4AD30BCD">
        <w:rPr>
          <w:color w:val="000000"/>
          <w:kern w:val="32"/>
          <w:sz w:val="22"/>
        </w:rPr>
        <w:t xml:space="preserve">(which must be adhered to by all who undertake research -defined fully in Appendix 1a), and </w:t>
      </w:r>
      <w:r w:rsidRPr="3604D7F5">
        <w:rPr>
          <w:i/>
          <w:iCs/>
          <w:color w:val="000000"/>
          <w:kern w:val="32"/>
          <w:sz w:val="22"/>
        </w:rPr>
        <w:t xml:space="preserve">Procedures and Practice </w:t>
      </w:r>
      <w:r w:rsidRPr="4AD30BCD">
        <w:rPr>
          <w:color w:val="000000"/>
          <w:kern w:val="32"/>
          <w:sz w:val="22"/>
        </w:rPr>
        <w:t xml:space="preserve">(to be followed when specific approval is required – see below). </w:t>
      </w:r>
    </w:p>
    <w:p w14:paraId="5203436F" w14:textId="77777777" w:rsidR="00DD3F3A" w:rsidRPr="00EC00C2" w:rsidRDefault="00DD3F3A" w:rsidP="00EC00C2">
      <w:pPr>
        <w:rPr>
          <w:rFonts w:cs="Arial"/>
          <w:bCs/>
          <w:color w:val="000000"/>
          <w:kern w:val="32"/>
          <w:sz w:val="22"/>
        </w:rPr>
      </w:pPr>
    </w:p>
    <w:p w14:paraId="623ECC0B"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 xml:space="preserve">2. Definition of research subject to ethical considerations and definition of researchers included </w:t>
      </w:r>
    </w:p>
    <w:p w14:paraId="1E26B038"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2.1 For the purposes of this document research means all research that involves human participants as subjects undertaken as a part of formal University activity. The phrase ‘human participants’ refers to persons used in all types of research. Qualitative based research projects may include personal interviews, questionnaires, interviews, focus groups, observation of groups </w:t>
      </w:r>
      <w:r w:rsidRPr="4AD30BCD">
        <w:rPr>
          <w:i/>
          <w:iCs/>
          <w:color w:val="000000"/>
          <w:kern w:val="32"/>
          <w:sz w:val="22"/>
        </w:rPr>
        <w:t>etc</w:t>
      </w:r>
      <w:r w:rsidRPr="4AD30BCD">
        <w:rPr>
          <w:color w:val="000000"/>
          <w:kern w:val="32"/>
          <w:sz w:val="22"/>
        </w:rPr>
        <w:t xml:space="preserve">. Quantitative and experimental research may include questionnaires, surveys, trials </w:t>
      </w:r>
      <w:r w:rsidRPr="4AD30BCD">
        <w:rPr>
          <w:i/>
          <w:iCs/>
          <w:color w:val="000000"/>
          <w:kern w:val="32"/>
          <w:sz w:val="22"/>
        </w:rPr>
        <w:t>etc</w:t>
      </w:r>
      <w:r w:rsidRPr="4AD30BCD">
        <w:rPr>
          <w:rFonts w:ascii="Arial" w:eastAsia="Arial" w:hAnsi="Arial" w:cs="Arial"/>
          <w:color w:val="000000"/>
          <w:kern w:val="32"/>
          <w:sz w:val="22"/>
        </w:rPr>
        <w:t xml:space="preserve">. </w:t>
      </w:r>
    </w:p>
    <w:p w14:paraId="4D430F3D" w14:textId="77777777" w:rsidR="00DD3F3A" w:rsidRPr="00EC00C2" w:rsidRDefault="00DD3F3A" w:rsidP="00EC00C2">
      <w:pPr>
        <w:rPr>
          <w:rFonts w:cs="Arial"/>
          <w:bCs/>
          <w:color w:val="000000"/>
          <w:kern w:val="32"/>
          <w:sz w:val="22"/>
        </w:rPr>
      </w:pPr>
    </w:p>
    <w:p w14:paraId="20AC6829"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2.2 Research included is that undertaken by: </w:t>
      </w:r>
    </w:p>
    <w:p w14:paraId="1124ADEF"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Undergraduate students undertaking research as part (or all) of an undergraduate qualification </w:t>
      </w:r>
    </w:p>
    <w:p w14:paraId="473176C7"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Directors of Studies and supervisors of students </w:t>
      </w:r>
    </w:p>
    <w:p w14:paraId="4FA678AC"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lastRenderedPageBreak/>
        <w:t xml:space="preserve">All staff doing personal research, collaborative research with outside </w:t>
      </w:r>
      <w:proofErr w:type="spellStart"/>
      <w:r w:rsidRPr="4AD30BCD">
        <w:rPr>
          <w:color w:val="000000"/>
          <w:kern w:val="32"/>
          <w:sz w:val="22"/>
        </w:rPr>
        <w:t>organisations</w:t>
      </w:r>
      <w:proofErr w:type="spellEnd"/>
      <w:r w:rsidRPr="4AD30BCD">
        <w:rPr>
          <w:color w:val="000000"/>
          <w:kern w:val="32"/>
          <w:sz w:val="22"/>
        </w:rPr>
        <w:t xml:space="preserve">, contract research and consultancy </w:t>
      </w:r>
    </w:p>
    <w:p w14:paraId="40704A28"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All staff undertaking research with students or with other members of staff </w:t>
      </w:r>
    </w:p>
    <w:p w14:paraId="2ED9BB0C" w14:textId="77777777" w:rsidR="00DD3F3A" w:rsidRPr="00EC00C2" w:rsidRDefault="00DD3F3A" w:rsidP="00EC00C2">
      <w:pPr>
        <w:rPr>
          <w:rFonts w:cs="Arial"/>
          <w:bCs/>
          <w:color w:val="000000"/>
          <w:kern w:val="32"/>
          <w:sz w:val="22"/>
        </w:rPr>
      </w:pPr>
    </w:p>
    <w:p w14:paraId="71E97F04"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3. </w:t>
      </w:r>
      <w:r w:rsidRPr="4AD30BCD">
        <w:rPr>
          <w:b/>
          <w:bCs/>
          <w:color w:val="000000"/>
          <w:kern w:val="32"/>
          <w:sz w:val="22"/>
        </w:rPr>
        <w:t>Issues and Principles</w:t>
      </w:r>
      <w:r w:rsidRPr="4AD30BCD">
        <w:rPr>
          <w:rFonts w:ascii="Arial" w:eastAsia="Arial" w:hAnsi="Arial" w:cs="Arial"/>
          <w:color w:val="000000"/>
          <w:kern w:val="32"/>
          <w:sz w:val="22"/>
        </w:rPr>
        <w:t xml:space="preserve"> </w:t>
      </w:r>
    </w:p>
    <w:p w14:paraId="25BABD7B"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3.1 All research involving human participants must consider the following issues from the inception of the research project. Researchers should be in a position to justify the decisions undertaken as a result of those considerations </w:t>
      </w:r>
      <w:r w:rsidRPr="4AD30BCD">
        <w:rPr>
          <w:i/>
          <w:iCs/>
          <w:color w:val="000000"/>
          <w:kern w:val="32"/>
          <w:sz w:val="22"/>
        </w:rPr>
        <w:t>should it be required</w:t>
      </w:r>
      <w:r w:rsidRPr="4AD30BCD">
        <w:rPr>
          <w:rFonts w:ascii="Arial" w:eastAsia="Arial" w:hAnsi="Arial" w:cs="Arial"/>
          <w:color w:val="000000"/>
          <w:kern w:val="32"/>
          <w:sz w:val="22"/>
        </w:rPr>
        <w:t xml:space="preserve">: </w:t>
      </w:r>
    </w:p>
    <w:p w14:paraId="0803E96F"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the value of the research </w:t>
      </w:r>
    </w:p>
    <w:p w14:paraId="191F0152"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informed consent </w:t>
      </w:r>
    </w:p>
    <w:p w14:paraId="558270E4"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openness and honesty </w:t>
      </w:r>
    </w:p>
    <w:p w14:paraId="0831CD53"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right to withdraw without penalty </w:t>
      </w:r>
    </w:p>
    <w:p w14:paraId="799E8B3E"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confidentiality and anonymity </w:t>
      </w:r>
    </w:p>
    <w:p w14:paraId="5250BC2A"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protection from harm </w:t>
      </w:r>
    </w:p>
    <w:p w14:paraId="7E4F6DCC"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briefing and debriefing </w:t>
      </w:r>
    </w:p>
    <w:p w14:paraId="48342372"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reimbursements, payments and rewards </w:t>
      </w:r>
    </w:p>
    <w:p w14:paraId="13409B77"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suitability/experience of researcher </w:t>
      </w:r>
    </w:p>
    <w:p w14:paraId="3098EFE9"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ethics standards of external bodies and institutions </w:t>
      </w:r>
    </w:p>
    <w:p w14:paraId="763882A7"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reporting on ethical issues throughout </w:t>
      </w:r>
    </w:p>
    <w:p w14:paraId="70F925AB"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research for clients/consultants </w:t>
      </w:r>
    </w:p>
    <w:p w14:paraId="21270BA2" w14:textId="77777777" w:rsidR="00DD3F3A" w:rsidRPr="00EC00C2" w:rsidRDefault="00DD3F3A" w:rsidP="008E2DE8">
      <w:pPr>
        <w:pStyle w:val="ListParagraph"/>
        <w:numPr>
          <w:ilvl w:val="0"/>
          <w:numId w:val="10"/>
        </w:numPr>
        <w:rPr>
          <w:rFonts w:ascii="Arial" w:eastAsia="Arial" w:hAnsi="Arial" w:cs="Arial"/>
          <w:color w:val="000000" w:themeColor="text1"/>
          <w:sz w:val="22"/>
        </w:rPr>
      </w:pPr>
      <w:r w:rsidRPr="4AD30BCD">
        <w:rPr>
          <w:color w:val="000000"/>
          <w:kern w:val="32"/>
          <w:sz w:val="22"/>
        </w:rPr>
        <w:t xml:space="preserve">intended dissemination </w:t>
      </w:r>
    </w:p>
    <w:p w14:paraId="71F5F8BA" w14:textId="77777777" w:rsidR="00DD3F3A" w:rsidRPr="00EC00C2" w:rsidRDefault="00DD3F3A" w:rsidP="00EC00C2">
      <w:pPr>
        <w:rPr>
          <w:rFonts w:cs="Arial"/>
          <w:bCs/>
          <w:color w:val="000000"/>
          <w:kern w:val="32"/>
          <w:sz w:val="22"/>
        </w:rPr>
      </w:pPr>
    </w:p>
    <w:p w14:paraId="0453DE3A"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3.2 Some of the above issues require very careful consideration. All are discussed in detail in Appendix 1a where the </w:t>
      </w:r>
      <w:r w:rsidRPr="4AD30BCD">
        <w:rPr>
          <w:i/>
          <w:iCs/>
          <w:color w:val="000000"/>
          <w:kern w:val="32"/>
          <w:sz w:val="22"/>
        </w:rPr>
        <w:t xml:space="preserve">Principles </w:t>
      </w:r>
      <w:r w:rsidRPr="4AD30BCD">
        <w:rPr>
          <w:color w:val="000000"/>
          <w:kern w:val="32"/>
          <w:sz w:val="22"/>
        </w:rPr>
        <w:t xml:space="preserve">governing such considerations are laid out. </w:t>
      </w:r>
    </w:p>
    <w:p w14:paraId="208104DB" w14:textId="77777777" w:rsidR="00DD3F3A" w:rsidRPr="00EC00C2" w:rsidRDefault="00DD3F3A" w:rsidP="00EC00C2">
      <w:pPr>
        <w:rPr>
          <w:rFonts w:cs="Arial"/>
          <w:bCs/>
          <w:color w:val="000000"/>
          <w:kern w:val="32"/>
          <w:sz w:val="22"/>
        </w:rPr>
      </w:pPr>
    </w:p>
    <w:p w14:paraId="10A3F85D"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3.3 Ethically responsible conduct is part of the University’s principles of good research practice (available as a separate document). It states that deliberate, reckless or negligent research misconduct may lead to disciplinary action via the University’s disciplinary procedure. It is important to note that honest errors do not constitute misconduct. </w:t>
      </w:r>
    </w:p>
    <w:p w14:paraId="7D7BC11A" w14:textId="77777777" w:rsidR="00DD3F3A" w:rsidRPr="00EC00C2" w:rsidRDefault="00DD3F3A" w:rsidP="00EC00C2">
      <w:pPr>
        <w:rPr>
          <w:rFonts w:cs="Arial"/>
          <w:bCs/>
          <w:color w:val="000000"/>
          <w:kern w:val="32"/>
          <w:sz w:val="22"/>
        </w:rPr>
      </w:pPr>
    </w:p>
    <w:p w14:paraId="0FAC00ED"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 xml:space="preserve">4. Research for which approval is necessary </w:t>
      </w:r>
    </w:p>
    <w:p w14:paraId="54AC4EF3" w14:textId="77777777" w:rsidR="00604FF5" w:rsidRPr="00EC00C2" w:rsidRDefault="00DD3F3A" w:rsidP="4AD30BCD">
      <w:pPr>
        <w:rPr>
          <w:rFonts w:ascii="Arial" w:eastAsia="Arial" w:hAnsi="Arial" w:cs="Arial"/>
          <w:color w:val="000000" w:themeColor="text1"/>
          <w:sz w:val="22"/>
        </w:rPr>
      </w:pPr>
      <w:r w:rsidRPr="4AD30BCD">
        <w:rPr>
          <w:color w:val="000000"/>
          <w:kern w:val="32"/>
          <w:sz w:val="22"/>
        </w:rPr>
        <w:t>4.1 If the research project involves either:</w:t>
      </w:r>
    </w:p>
    <w:p w14:paraId="715DABB9" w14:textId="77777777" w:rsidR="00DD3F3A" w:rsidRPr="00EC00C2" w:rsidRDefault="00DD3F3A" w:rsidP="00EC00C2">
      <w:pPr>
        <w:rPr>
          <w:rFonts w:cs="Arial"/>
          <w:bCs/>
          <w:color w:val="000000"/>
          <w:kern w:val="32"/>
          <w:sz w:val="22"/>
        </w:rPr>
      </w:pPr>
      <w:r w:rsidRPr="00EC00C2">
        <w:rPr>
          <w:rFonts w:cs="Arial"/>
          <w:bCs/>
          <w:color w:val="000000"/>
          <w:kern w:val="32"/>
          <w:sz w:val="22"/>
        </w:rPr>
        <w:t xml:space="preserve"> </w:t>
      </w:r>
    </w:p>
    <w:p w14:paraId="3191C42E" w14:textId="77777777" w:rsidR="00604FF5" w:rsidRPr="00EC00C2" w:rsidRDefault="00DD3F3A" w:rsidP="008E2DE8">
      <w:pPr>
        <w:pStyle w:val="ListParagraph"/>
        <w:numPr>
          <w:ilvl w:val="0"/>
          <w:numId w:val="11"/>
        </w:numPr>
        <w:rPr>
          <w:rFonts w:ascii="Arial" w:eastAsia="Arial" w:hAnsi="Arial" w:cs="Arial"/>
          <w:color w:val="000000" w:themeColor="text1"/>
          <w:sz w:val="22"/>
        </w:rPr>
      </w:pPr>
      <w:r w:rsidRPr="4AD30BCD">
        <w:rPr>
          <w:color w:val="000000"/>
          <w:kern w:val="32"/>
          <w:sz w:val="22"/>
        </w:rPr>
        <w:t xml:space="preserve">Deceptive research (defined below) </w:t>
      </w:r>
    </w:p>
    <w:p w14:paraId="401FE8CF" w14:textId="77777777" w:rsidR="00DD3F3A" w:rsidRPr="00EC00C2" w:rsidRDefault="00DD3F3A" w:rsidP="008E2DE8">
      <w:pPr>
        <w:pStyle w:val="ListParagraph"/>
        <w:numPr>
          <w:ilvl w:val="1"/>
          <w:numId w:val="11"/>
        </w:numPr>
        <w:rPr>
          <w:rFonts w:ascii="Arial" w:eastAsia="Arial" w:hAnsi="Arial" w:cs="Arial"/>
          <w:color w:val="000000" w:themeColor="text1"/>
          <w:sz w:val="22"/>
        </w:rPr>
      </w:pPr>
      <w:r w:rsidRPr="4AD30BCD">
        <w:rPr>
          <w:color w:val="000000"/>
          <w:kern w:val="32"/>
          <w:sz w:val="22"/>
        </w:rPr>
        <w:t>or</w:t>
      </w:r>
    </w:p>
    <w:p w14:paraId="23332DB5" w14:textId="77777777" w:rsidR="00DD3F3A" w:rsidRPr="00EC00C2" w:rsidRDefault="00DD3F3A" w:rsidP="008E2DE8">
      <w:pPr>
        <w:pStyle w:val="ListParagraph"/>
        <w:numPr>
          <w:ilvl w:val="0"/>
          <w:numId w:val="11"/>
        </w:numPr>
        <w:rPr>
          <w:rFonts w:ascii="Arial" w:eastAsia="Arial" w:hAnsi="Arial" w:cs="Arial"/>
          <w:color w:val="000000" w:themeColor="text1"/>
          <w:sz w:val="22"/>
        </w:rPr>
      </w:pPr>
      <w:r w:rsidRPr="4AD30BCD">
        <w:rPr>
          <w:color w:val="000000"/>
          <w:kern w:val="32"/>
          <w:sz w:val="22"/>
        </w:rPr>
        <w:t xml:space="preserve">Covert research where data are recorded in a manner in which anonymity of participants cannot be assured, or where when the research involves collection of sensitive personal material (including matters relating to </w:t>
      </w:r>
      <w:proofErr w:type="spellStart"/>
      <w:r w:rsidRPr="4AD30BCD">
        <w:rPr>
          <w:color w:val="000000"/>
          <w:kern w:val="32"/>
          <w:sz w:val="22"/>
        </w:rPr>
        <w:t>behaviour</w:t>
      </w:r>
      <w:proofErr w:type="spellEnd"/>
      <w:r w:rsidRPr="4AD30BCD">
        <w:rPr>
          <w:color w:val="000000"/>
          <w:kern w:val="32"/>
          <w:sz w:val="22"/>
        </w:rPr>
        <w:t xml:space="preserve">), or where the participants are part of a vulnerable group (defined below); </w:t>
      </w:r>
    </w:p>
    <w:p w14:paraId="7D6D50CB" w14:textId="77777777" w:rsidR="00604FF5" w:rsidRPr="00EC00C2" w:rsidRDefault="00604FF5" w:rsidP="00EC00C2">
      <w:pPr>
        <w:rPr>
          <w:rFonts w:cs="Arial"/>
          <w:bCs/>
          <w:color w:val="000000"/>
          <w:kern w:val="32"/>
          <w:sz w:val="22"/>
        </w:rPr>
      </w:pPr>
    </w:p>
    <w:p w14:paraId="65C165FE" w14:textId="77777777" w:rsidR="00DD3F3A" w:rsidRPr="00EC00C2" w:rsidRDefault="00604FF5" w:rsidP="4AD30BCD">
      <w:pPr>
        <w:rPr>
          <w:rFonts w:ascii="Arial" w:eastAsia="Arial" w:hAnsi="Arial" w:cs="Arial"/>
          <w:color w:val="000000" w:themeColor="text1"/>
          <w:sz w:val="22"/>
        </w:rPr>
      </w:pPr>
      <w:proofErr w:type="gramStart"/>
      <w:r w:rsidRPr="4AD30BCD">
        <w:rPr>
          <w:color w:val="000000"/>
          <w:kern w:val="32"/>
          <w:sz w:val="22"/>
        </w:rPr>
        <w:t>a</w:t>
      </w:r>
      <w:r w:rsidR="00DD3F3A" w:rsidRPr="4AD30BCD">
        <w:rPr>
          <w:color w:val="000000"/>
          <w:kern w:val="32"/>
          <w:sz w:val="22"/>
        </w:rPr>
        <w:t>pproval</w:t>
      </w:r>
      <w:proofErr w:type="gramEnd"/>
      <w:r w:rsidR="00DD3F3A" w:rsidRPr="4AD30BCD">
        <w:rPr>
          <w:color w:val="000000"/>
          <w:kern w:val="32"/>
          <w:sz w:val="22"/>
        </w:rPr>
        <w:t xml:space="preserve"> must be sought through the procedures detailed below. </w:t>
      </w:r>
    </w:p>
    <w:p w14:paraId="4772B0FE" w14:textId="77777777" w:rsidR="00DD3F3A" w:rsidRPr="00EC00C2" w:rsidRDefault="00DD3F3A" w:rsidP="00EC00C2">
      <w:pPr>
        <w:rPr>
          <w:rFonts w:cs="Arial"/>
          <w:bCs/>
          <w:color w:val="000000"/>
          <w:kern w:val="32"/>
          <w:sz w:val="22"/>
        </w:rPr>
      </w:pPr>
    </w:p>
    <w:p w14:paraId="15FCD372"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lastRenderedPageBreak/>
        <w:t xml:space="preserve">4.2 </w:t>
      </w:r>
      <w:r w:rsidRPr="4AD30BCD">
        <w:rPr>
          <w:i/>
          <w:iCs/>
          <w:color w:val="000000"/>
          <w:kern w:val="32"/>
          <w:sz w:val="22"/>
        </w:rPr>
        <w:t xml:space="preserve">Deceptive research </w:t>
      </w:r>
      <w:r w:rsidRPr="4AD30BCD">
        <w:rPr>
          <w:color w:val="000000"/>
          <w:kern w:val="32"/>
          <w:sz w:val="22"/>
        </w:rPr>
        <w:t xml:space="preserve">is that which is undertaken when the investigator deliberately conceals or significantly misrepresents his or herself, the true nature of the research, or any other significant aspect of the research (see Appendix 1b). </w:t>
      </w:r>
    </w:p>
    <w:p w14:paraId="1F4887B8" w14:textId="77777777" w:rsidR="00DD3F3A" w:rsidRPr="00EC00C2" w:rsidRDefault="00DD3F3A" w:rsidP="00EC00C2">
      <w:pPr>
        <w:rPr>
          <w:rFonts w:cs="Arial"/>
          <w:bCs/>
          <w:color w:val="000000"/>
          <w:kern w:val="32"/>
          <w:sz w:val="22"/>
        </w:rPr>
      </w:pPr>
    </w:p>
    <w:p w14:paraId="3C8B6660"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4.3 </w:t>
      </w:r>
      <w:r w:rsidRPr="4AD30BCD">
        <w:rPr>
          <w:i/>
          <w:iCs/>
          <w:color w:val="000000"/>
          <w:kern w:val="32"/>
          <w:sz w:val="22"/>
        </w:rPr>
        <w:t xml:space="preserve">Vulnerable group </w:t>
      </w:r>
      <w:r w:rsidRPr="4AD30BCD">
        <w:rPr>
          <w:color w:val="000000"/>
          <w:kern w:val="32"/>
          <w:sz w:val="22"/>
        </w:rPr>
        <w:t xml:space="preserve">includes any person(s) who may be precluded from giving </w:t>
      </w:r>
      <w:r w:rsidRPr="4AD30BCD">
        <w:rPr>
          <w:i/>
          <w:iCs/>
          <w:color w:val="000000"/>
          <w:kern w:val="32"/>
          <w:sz w:val="22"/>
        </w:rPr>
        <w:t xml:space="preserve">informed </w:t>
      </w:r>
      <w:r w:rsidRPr="4AD30BCD">
        <w:rPr>
          <w:color w:val="000000"/>
          <w:kern w:val="32"/>
          <w:sz w:val="22"/>
        </w:rPr>
        <w:t xml:space="preserve">consent. Note that this does not necessarily include all groups whose consent is given by parents or by those in </w:t>
      </w:r>
      <w:r w:rsidRPr="4AD30BCD">
        <w:rPr>
          <w:i/>
          <w:iCs/>
          <w:color w:val="000000"/>
          <w:kern w:val="32"/>
          <w:sz w:val="22"/>
        </w:rPr>
        <w:t>loco parentis</w:t>
      </w:r>
      <w:r w:rsidRPr="4AD30BCD">
        <w:rPr>
          <w:color w:val="000000"/>
          <w:kern w:val="32"/>
          <w:sz w:val="22"/>
        </w:rPr>
        <w:t xml:space="preserve">. It should additionally be noted that even in those circumstances the ‘real’ consent of those individuals under study should also be sought wherever possible (see Appendix 1a, informed consent). </w:t>
      </w:r>
    </w:p>
    <w:p w14:paraId="4AE3441F" w14:textId="77777777" w:rsidR="00DD3F3A" w:rsidRPr="00EC00C2" w:rsidRDefault="00DD3F3A" w:rsidP="00EC00C2">
      <w:pPr>
        <w:rPr>
          <w:rFonts w:cs="Arial"/>
          <w:bCs/>
          <w:color w:val="000000"/>
          <w:kern w:val="32"/>
          <w:sz w:val="22"/>
        </w:rPr>
      </w:pPr>
    </w:p>
    <w:p w14:paraId="0BB92B89"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4.4 Approval for research involving human participants not covered within the categories detailed in Section 4.1 should be sought thorough the school mechanisms agreed by AQSC on 6th October 2006. All projects must adhere to the </w:t>
      </w:r>
      <w:r w:rsidRPr="4AD30BCD">
        <w:rPr>
          <w:i/>
          <w:iCs/>
          <w:color w:val="000000"/>
          <w:kern w:val="32"/>
          <w:sz w:val="22"/>
        </w:rPr>
        <w:t>Principles</w:t>
      </w:r>
      <w:r w:rsidRPr="4AD30BCD">
        <w:rPr>
          <w:rFonts w:ascii="Arial" w:eastAsia="Arial" w:hAnsi="Arial" w:cs="Arial"/>
          <w:color w:val="000000"/>
          <w:kern w:val="32"/>
          <w:sz w:val="22"/>
        </w:rPr>
        <w:t xml:space="preserve">. </w:t>
      </w:r>
    </w:p>
    <w:p w14:paraId="59C7EB2E" w14:textId="77777777" w:rsidR="00DD3F3A" w:rsidRPr="00EC00C2" w:rsidRDefault="00DD3F3A" w:rsidP="00EC00C2">
      <w:pPr>
        <w:rPr>
          <w:rFonts w:cs="Arial"/>
          <w:bCs/>
          <w:color w:val="000000"/>
          <w:kern w:val="32"/>
          <w:sz w:val="22"/>
        </w:rPr>
      </w:pPr>
    </w:p>
    <w:p w14:paraId="65961754"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4.4.1 If there is any doubt as to whether a particular research project needs approval, advice should be sought from the relevant academic manager. </w:t>
      </w:r>
    </w:p>
    <w:p w14:paraId="4A09E6A1" w14:textId="77777777" w:rsidR="00DD3F3A" w:rsidRPr="00EC00C2" w:rsidRDefault="00DD3F3A" w:rsidP="00EC00C2">
      <w:pPr>
        <w:rPr>
          <w:rFonts w:cs="Arial"/>
          <w:bCs/>
          <w:color w:val="000000"/>
          <w:kern w:val="32"/>
          <w:sz w:val="22"/>
        </w:rPr>
      </w:pPr>
    </w:p>
    <w:p w14:paraId="78E184A7"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 xml:space="preserve">5. Procedures and Practice for approving research </w:t>
      </w:r>
    </w:p>
    <w:p w14:paraId="7EAAF685"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5.1 Those projects requiring approval under 4 above will be required to seek such approval through the University’s Research and Scholarship Committee. Advice on submitting projects requiring approval should be sought from the Chair of that Committee at an early stage in the formulation of the research proposal. Under no circumstances should such research be started prior to approval being given. </w:t>
      </w:r>
    </w:p>
    <w:p w14:paraId="7FC05641" w14:textId="77777777" w:rsidR="00DD3F3A" w:rsidRPr="00EC00C2" w:rsidRDefault="00DD3F3A" w:rsidP="00EC00C2">
      <w:pPr>
        <w:rPr>
          <w:rFonts w:cs="Arial"/>
          <w:bCs/>
          <w:color w:val="000000"/>
          <w:kern w:val="32"/>
          <w:sz w:val="22"/>
        </w:rPr>
      </w:pPr>
    </w:p>
    <w:p w14:paraId="10BA0B41" w14:textId="77777777" w:rsidR="00DD3F3A" w:rsidRPr="00EC00C2" w:rsidRDefault="00DD3F3A" w:rsidP="4AD30BCD">
      <w:pPr>
        <w:rPr>
          <w:rFonts w:ascii="Arial" w:eastAsia="Arial" w:hAnsi="Arial" w:cs="Arial"/>
          <w:b/>
          <w:bCs/>
          <w:color w:val="000000" w:themeColor="text1"/>
          <w:sz w:val="22"/>
        </w:rPr>
      </w:pPr>
      <w:r w:rsidRPr="4AD30BCD">
        <w:rPr>
          <w:b/>
          <w:bCs/>
          <w:color w:val="000000"/>
          <w:kern w:val="32"/>
          <w:sz w:val="22"/>
        </w:rPr>
        <w:t xml:space="preserve">Appendix 1a - Principles </w:t>
      </w:r>
    </w:p>
    <w:p w14:paraId="4C4E7808" w14:textId="77777777" w:rsidR="00DD3F3A" w:rsidRPr="00EC00C2" w:rsidRDefault="00DD3F3A" w:rsidP="00EC00C2">
      <w:pPr>
        <w:rPr>
          <w:rFonts w:cs="Arial"/>
          <w:bCs/>
          <w:color w:val="000000"/>
          <w:kern w:val="32"/>
          <w:sz w:val="22"/>
        </w:rPr>
      </w:pPr>
    </w:p>
    <w:p w14:paraId="795FA651"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1</w:t>
      </w:r>
      <w:r w:rsidR="00EC00C2" w:rsidRPr="4AD30BCD">
        <w:rPr>
          <w:rFonts w:ascii="Arial" w:eastAsia="Arial" w:hAnsi="Arial" w:cs="Arial"/>
          <w:b/>
          <w:bCs/>
          <w:color w:val="000000"/>
          <w:kern w:val="32"/>
          <w:sz w:val="22"/>
        </w:rPr>
        <w:t>.</w:t>
      </w:r>
      <w:r w:rsidRPr="4AD30BCD">
        <w:rPr>
          <w:b/>
          <w:bCs/>
          <w:color w:val="000000"/>
          <w:kern w:val="32"/>
          <w:sz w:val="22"/>
        </w:rPr>
        <w:t xml:space="preserve"> The value of the research </w:t>
      </w:r>
    </w:p>
    <w:p w14:paraId="657C6257"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The value of the research, in terms of its original contribution to knowledge, should be made apparent to all involved wherever possible. Obviously in the case of deceptive or some covert research this does not apply to participants, but needs to be justified through the procedures outlined above. </w:t>
      </w:r>
    </w:p>
    <w:p w14:paraId="6FD5999D" w14:textId="77777777" w:rsidR="00EC00C2" w:rsidRDefault="00EC00C2" w:rsidP="00EC00C2">
      <w:pPr>
        <w:rPr>
          <w:rFonts w:cs="Arial"/>
          <w:b/>
          <w:bCs/>
          <w:color w:val="000000"/>
          <w:kern w:val="32"/>
          <w:sz w:val="22"/>
        </w:rPr>
      </w:pPr>
    </w:p>
    <w:p w14:paraId="70731F75"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2</w:t>
      </w:r>
      <w:r w:rsidR="00EC00C2" w:rsidRPr="4AD30BCD">
        <w:rPr>
          <w:rFonts w:ascii="Arial" w:eastAsia="Arial" w:hAnsi="Arial" w:cs="Arial"/>
          <w:b/>
          <w:bCs/>
          <w:color w:val="000000"/>
          <w:kern w:val="32"/>
          <w:sz w:val="22"/>
        </w:rPr>
        <w:t>.</w:t>
      </w:r>
      <w:r w:rsidRPr="4AD30BCD">
        <w:rPr>
          <w:b/>
          <w:bCs/>
          <w:color w:val="000000"/>
          <w:kern w:val="32"/>
          <w:sz w:val="22"/>
        </w:rPr>
        <w:t xml:space="preserve"> Informed consent </w:t>
      </w:r>
    </w:p>
    <w:p w14:paraId="0B8ABC6D" w14:textId="77777777" w:rsidR="00DD3F3A" w:rsidRPr="00EC00C2" w:rsidRDefault="00DD3F3A" w:rsidP="3604D7F5">
      <w:pPr>
        <w:rPr>
          <w:rFonts w:ascii="Arial" w:eastAsia="Arial" w:hAnsi="Arial" w:cs="Arial"/>
          <w:color w:val="000000" w:themeColor="text1"/>
          <w:sz w:val="22"/>
        </w:rPr>
      </w:pPr>
      <w:r w:rsidRPr="3604D7F5">
        <w:rPr>
          <w:i/>
          <w:iCs/>
          <w:color w:val="000000"/>
          <w:kern w:val="32"/>
          <w:sz w:val="22"/>
        </w:rPr>
        <w:t xml:space="preserve">Informed </w:t>
      </w:r>
      <w:r w:rsidRPr="4AD30BCD">
        <w:rPr>
          <w:color w:val="000000"/>
          <w:kern w:val="32"/>
          <w:sz w:val="22"/>
        </w:rPr>
        <w:t xml:space="preserve">consent by individuals, guardians or individuals acting </w:t>
      </w:r>
      <w:r w:rsidRPr="3604D7F5">
        <w:rPr>
          <w:i/>
          <w:iCs/>
          <w:color w:val="000000"/>
          <w:kern w:val="32"/>
          <w:sz w:val="22"/>
        </w:rPr>
        <w:t xml:space="preserve">in loco parentis </w:t>
      </w:r>
      <w:r w:rsidRPr="4AD30BCD">
        <w:rPr>
          <w:color w:val="000000"/>
          <w:kern w:val="32"/>
          <w:sz w:val="22"/>
        </w:rPr>
        <w:t xml:space="preserve">can be complicated (particularly when children are involved). Except in cases where free and informed consent is thought not be warranted (ethically acceptable deceptive and some forms of covert research). The default position is that free and informed consent should normally be gained in writing from the participant(s) and/or their properly </w:t>
      </w:r>
      <w:proofErr w:type="spellStart"/>
      <w:r w:rsidRPr="4AD30BCD">
        <w:rPr>
          <w:color w:val="000000"/>
          <w:kern w:val="32"/>
          <w:sz w:val="22"/>
        </w:rPr>
        <w:t>authorised</w:t>
      </w:r>
      <w:proofErr w:type="spellEnd"/>
      <w:r w:rsidRPr="4AD30BCD">
        <w:rPr>
          <w:color w:val="000000"/>
          <w:kern w:val="32"/>
          <w:sz w:val="22"/>
        </w:rPr>
        <w:t xml:space="preserve"> representative(s). In exceptional cases there may be reasons why the participant(s) or representative(s) wish not to sign consent themselves. In such cases the researcher should record consent. Even where an </w:t>
      </w:r>
      <w:proofErr w:type="spellStart"/>
      <w:r w:rsidRPr="4AD30BCD">
        <w:rPr>
          <w:color w:val="000000"/>
          <w:kern w:val="32"/>
          <w:sz w:val="22"/>
        </w:rPr>
        <w:t>authorised</w:t>
      </w:r>
      <w:proofErr w:type="spellEnd"/>
      <w:r w:rsidRPr="4AD30BCD">
        <w:rPr>
          <w:color w:val="000000"/>
          <w:kern w:val="32"/>
          <w:sz w:val="22"/>
        </w:rPr>
        <w:t xml:space="preserve"> representative gives consent, the ‘real’ consent of the participant should also be obtained (see also right to withdraw). </w:t>
      </w:r>
    </w:p>
    <w:p w14:paraId="646B4AE2"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 xml:space="preserve">The word </w:t>
      </w:r>
      <w:r w:rsidRPr="3604D7F5">
        <w:rPr>
          <w:i/>
          <w:iCs/>
          <w:color w:val="000000"/>
          <w:kern w:val="32"/>
          <w:sz w:val="22"/>
        </w:rPr>
        <w:t xml:space="preserve">informed </w:t>
      </w:r>
      <w:r w:rsidRPr="4AD30BCD">
        <w:rPr>
          <w:color w:val="000000"/>
          <w:kern w:val="32"/>
          <w:sz w:val="22"/>
        </w:rPr>
        <w:t xml:space="preserve">is important. In order to be informed prior to consenting the participant should have an understanding of project aims, objectives, any potential </w:t>
      </w:r>
      <w:r w:rsidRPr="4AD30BCD">
        <w:rPr>
          <w:color w:val="000000"/>
          <w:kern w:val="32"/>
          <w:sz w:val="22"/>
        </w:rPr>
        <w:lastRenderedPageBreak/>
        <w:t>benefits or harm that may arise and likely outcome of the research (</w:t>
      </w:r>
      <w:proofErr w:type="spellStart"/>
      <w:r w:rsidRPr="4AD30BCD">
        <w:rPr>
          <w:color w:val="000000"/>
          <w:kern w:val="32"/>
          <w:sz w:val="22"/>
        </w:rPr>
        <w:t>eg</w:t>
      </w:r>
      <w:proofErr w:type="spellEnd"/>
      <w:r w:rsidRPr="4AD30BCD">
        <w:rPr>
          <w:color w:val="000000"/>
          <w:kern w:val="32"/>
          <w:sz w:val="22"/>
        </w:rPr>
        <w:t xml:space="preserve">. policy documents, publications). </w:t>
      </w:r>
    </w:p>
    <w:p w14:paraId="03249D2B"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Consent given does not oblige the participant to carry on through the entire research as originally requested in any formal or legalistic sense. It should, however, be made clear to participants what commitment they are consenting to, and also that by consenting they are in effect consenting to carry through the agreement. </w:t>
      </w:r>
    </w:p>
    <w:p w14:paraId="2EAE1EAA"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The secondary analysis of data through access from their ‘gatekeepers’ does not negate the researchers involved from considering issues relating to consent except where the gatekeeper can act in law as the consenter (</w:t>
      </w:r>
      <w:proofErr w:type="spellStart"/>
      <w:r w:rsidRPr="4AD30BCD">
        <w:rPr>
          <w:color w:val="000000"/>
          <w:kern w:val="32"/>
          <w:sz w:val="22"/>
        </w:rPr>
        <w:t>eg</w:t>
      </w:r>
      <w:proofErr w:type="spellEnd"/>
      <w:r w:rsidRPr="4AD30BCD">
        <w:rPr>
          <w:color w:val="000000"/>
          <w:kern w:val="32"/>
          <w:sz w:val="22"/>
        </w:rPr>
        <w:t xml:space="preserve">. is a parent or guardian). </w:t>
      </w:r>
    </w:p>
    <w:p w14:paraId="68DB2165" w14:textId="77777777" w:rsidR="00EC00C2" w:rsidRDefault="00EC00C2" w:rsidP="00EC00C2">
      <w:pPr>
        <w:rPr>
          <w:rFonts w:cs="Arial"/>
          <w:b/>
          <w:bCs/>
          <w:color w:val="000000"/>
          <w:kern w:val="32"/>
          <w:sz w:val="22"/>
        </w:rPr>
      </w:pPr>
    </w:p>
    <w:p w14:paraId="399D1508"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3</w:t>
      </w:r>
      <w:r w:rsidR="00EC00C2" w:rsidRPr="4AD30BCD">
        <w:rPr>
          <w:rFonts w:ascii="Arial" w:eastAsia="Arial" w:hAnsi="Arial" w:cs="Arial"/>
          <w:b/>
          <w:bCs/>
          <w:color w:val="000000"/>
          <w:kern w:val="32"/>
          <w:sz w:val="22"/>
        </w:rPr>
        <w:t>.</w:t>
      </w:r>
      <w:r w:rsidRPr="4AD30BCD">
        <w:rPr>
          <w:b/>
          <w:bCs/>
          <w:color w:val="000000"/>
          <w:kern w:val="32"/>
          <w:sz w:val="22"/>
        </w:rPr>
        <w:t xml:space="preserve"> Openness and honesty </w:t>
      </w:r>
    </w:p>
    <w:p w14:paraId="5A3C989D"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As a default research should be carried out in an honest and open manner, with participants fully and honestly informed about the research rationale, method(s) and outcomes (see informed consent above). Some types of research (deceptive and some forms of covert research) may be exceptions and must be agreed (see above). </w:t>
      </w:r>
    </w:p>
    <w:p w14:paraId="61B7AE87" w14:textId="77777777" w:rsidR="00EC00C2" w:rsidRDefault="00EC00C2" w:rsidP="00EC00C2">
      <w:pPr>
        <w:rPr>
          <w:rFonts w:cs="Arial"/>
          <w:b/>
          <w:bCs/>
          <w:color w:val="000000"/>
          <w:kern w:val="32"/>
          <w:sz w:val="22"/>
        </w:rPr>
      </w:pPr>
    </w:p>
    <w:p w14:paraId="5EAF55AC"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4</w:t>
      </w:r>
      <w:r w:rsidR="00EC00C2" w:rsidRPr="4AD30BCD">
        <w:rPr>
          <w:rFonts w:ascii="Arial" w:eastAsia="Arial" w:hAnsi="Arial" w:cs="Arial"/>
          <w:b/>
          <w:bCs/>
          <w:color w:val="000000"/>
          <w:kern w:val="32"/>
          <w:sz w:val="22"/>
        </w:rPr>
        <w:t>.</w:t>
      </w:r>
      <w:r w:rsidRPr="4AD30BCD">
        <w:rPr>
          <w:b/>
          <w:bCs/>
          <w:color w:val="000000"/>
          <w:kern w:val="32"/>
          <w:sz w:val="22"/>
        </w:rPr>
        <w:t xml:space="preserve"> Right to withdraw without penalty </w:t>
      </w:r>
    </w:p>
    <w:p w14:paraId="07767F27"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It should be made apparent to all potential participants, as part of the informed consent process, that they are free to withdraw without penalty from the research project, even if they have received inducements or payments. They </w:t>
      </w:r>
    </w:p>
    <w:p w14:paraId="67F8C293" w14:textId="77777777" w:rsidR="00DD3F3A" w:rsidRPr="00EC00C2" w:rsidRDefault="00DD3F3A" w:rsidP="4AD30BCD">
      <w:pPr>
        <w:rPr>
          <w:rFonts w:ascii="Arial" w:eastAsia="Arial" w:hAnsi="Arial" w:cs="Arial"/>
          <w:color w:val="000000" w:themeColor="text1"/>
          <w:sz w:val="22"/>
        </w:rPr>
      </w:pPr>
      <w:proofErr w:type="gramStart"/>
      <w:r w:rsidRPr="4AD30BCD">
        <w:rPr>
          <w:color w:val="000000"/>
          <w:kern w:val="32"/>
          <w:sz w:val="22"/>
        </w:rPr>
        <w:t>may</w:t>
      </w:r>
      <w:proofErr w:type="gramEnd"/>
      <w:r w:rsidRPr="4AD30BCD">
        <w:rPr>
          <w:color w:val="000000"/>
          <w:kern w:val="32"/>
          <w:sz w:val="22"/>
        </w:rPr>
        <w:t xml:space="preserve"> also request that consent be withdrawn retrospectively and that any accrued data regarding them be destroyed. </w:t>
      </w:r>
    </w:p>
    <w:p w14:paraId="4D4D5F36"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 xml:space="preserve">Those whose consent has been given through a surrogate can themselves request to withdraw from the research, a request that must be </w:t>
      </w:r>
      <w:proofErr w:type="spellStart"/>
      <w:r w:rsidRPr="4AD30BCD">
        <w:rPr>
          <w:color w:val="000000"/>
          <w:kern w:val="32"/>
          <w:sz w:val="22"/>
        </w:rPr>
        <w:t>honoured</w:t>
      </w:r>
      <w:proofErr w:type="spellEnd"/>
      <w:r w:rsidRPr="4AD30BCD">
        <w:rPr>
          <w:color w:val="000000"/>
          <w:kern w:val="32"/>
          <w:sz w:val="22"/>
        </w:rPr>
        <w:t xml:space="preserve">. </w:t>
      </w:r>
    </w:p>
    <w:p w14:paraId="2C4A8458" w14:textId="77777777" w:rsidR="00EC00C2" w:rsidRDefault="00EC00C2" w:rsidP="00EC00C2">
      <w:pPr>
        <w:rPr>
          <w:rFonts w:cs="Arial"/>
          <w:b/>
          <w:bCs/>
          <w:color w:val="000000"/>
          <w:kern w:val="32"/>
          <w:sz w:val="22"/>
        </w:rPr>
      </w:pPr>
    </w:p>
    <w:p w14:paraId="41C3E2C2"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5</w:t>
      </w:r>
      <w:r w:rsidR="00EC00C2" w:rsidRPr="4AD30BCD">
        <w:rPr>
          <w:rFonts w:ascii="Arial" w:eastAsia="Arial" w:hAnsi="Arial" w:cs="Arial"/>
          <w:b/>
          <w:bCs/>
          <w:color w:val="000000"/>
          <w:kern w:val="32"/>
          <w:sz w:val="22"/>
        </w:rPr>
        <w:t>.</w:t>
      </w:r>
      <w:r w:rsidRPr="4AD30BCD">
        <w:rPr>
          <w:b/>
          <w:bCs/>
          <w:color w:val="000000"/>
          <w:kern w:val="32"/>
          <w:sz w:val="22"/>
        </w:rPr>
        <w:t xml:space="preserve"> Confidentiality and anonymity </w:t>
      </w:r>
    </w:p>
    <w:p w14:paraId="12DF0E90"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Privacy is normal practice in research and law. Confidentiality and anonymity becomes a real issue when data is recorded on computer (</w:t>
      </w:r>
      <w:proofErr w:type="spellStart"/>
      <w:r w:rsidRPr="4AD30BCD">
        <w:rPr>
          <w:color w:val="000000"/>
          <w:kern w:val="32"/>
          <w:sz w:val="22"/>
        </w:rPr>
        <w:t>eg</w:t>
      </w:r>
      <w:proofErr w:type="spellEnd"/>
      <w:r w:rsidRPr="4AD30BCD">
        <w:rPr>
          <w:color w:val="000000"/>
          <w:kern w:val="32"/>
          <w:sz w:val="22"/>
        </w:rPr>
        <w:t xml:space="preserve">. named responses to questionnaires) or when named </w:t>
      </w:r>
      <w:proofErr w:type="spellStart"/>
      <w:r w:rsidRPr="4AD30BCD">
        <w:rPr>
          <w:color w:val="000000"/>
          <w:kern w:val="32"/>
          <w:sz w:val="22"/>
        </w:rPr>
        <w:t>organisations</w:t>
      </w:r>
      <w:proofErr w:type="spellEnd"/>
      <w:r w:rsidRPr="4AD30BCD">
        <w:rPr>
          <w:color w:val="000000"/>
          <w:kern w:val="32"/>
          <w:sz w:val="22"/>
        </w:rPr>
        <w:t xml:space="preserve"> are reported upon where individual roles cannot be hidden (</w:t>
      </w:r>
      <w:proofErr w:type="spellStart"/>
      <w:r w:rsidRPr="4AD30BCD">
        <w:rPr>
          <w:color w:val="000000"/>
          <w:kern w:val="32"/>
          <w:sz w:val="22"/>
        </w:rPr>
        <w:t>eg</w:t>
      </w:r>
      <w:proofErr w:type="spellEnd"/>
      <w:r w:rsidRPr="4AD30BCD">
        <w:rPr>
          <w:color w:val="000000"/>
          <w:kern w:val="32"/>
          <w:sz w:val="22"/>
        </w:rPr>
        <w:t xml:space="preserve">. in action research projects). Data should be coded and stored in a manner that does not allow direct recognition of individuals within the stored data set(s) by anyone other than the researcher or research team. Data should not normally be shared with others without the consent of the subject or their surrogate. Plans to publish research should therefore be made clear at the outset. If it is suspected (due to the nature or context of the research work) that anonymity cannot be guaranteed even if data are coded etc. then this limitation should be made aware to the participants. </w:t>
      </w:r>
    </w:p>
    <w:p w14:paraId="123E54E0"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 xml:space="preserve">Those who court publicity or are active in the public-eye (speakers at public events, celebrities etc) are not considered subject to privacy/anonymity rights as outlined above. </w:t>
      </w:r>
    </w:p>
    <w:p w14:paraId="7C4ACF71" w14:textId="77777777" w:rsidR="00EC00C2" w:rsidRDefault="00EC00C2" w:rsidP="00EC00C2">
      <w:pPr>
        <w:rPr>
          <w:rFonts w:cs="Arial"/>
          <w:b/>
          <w:bCs/>
          <w:color w:val="000000"/>
          <w:kern w:val="32"/>
          <w:sz w:val="22"/>
        </w:rPr>
      </w:pPr>
    </w:p>
    <w:p w14:paraId="5D05197C"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6</w:t>
      </w:r>
      <w:r w:rsidR="00EC00C2" w:rsidRPr="4AD30BCD">
        <w:rPr>
          <w:rFonts w:ascii="Arial" w:eastAsia="Arial" w:hAnsi="Arial" w:cs="Arial"/>
          <w:b/>
          <w:bCs/>
          <w:color w:val="000000"/>
          <w:kern w:val="32"/>
          <w:sz w:val="22"/>
        </w:rPr>
        <w:t>.</w:t>
      </w:r>
      <w:r w:rsidRPr="4AD30BCD">
        <w:rPr>
          <w:b/>
          <w:bCs/>
          <w:color w:val="000000"/>
          <w:kern w:val="32"/>
          <w:sz w:val="22"/>
        </w:rPr>
        <w:t xml:space="preserve"> Protection from harm </w:t>
      </w:r>
    </w:p>
    <w:p w14:paraId="27AF9891"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Researchers have a responsibility to ensure that the physical, social and psychological well-being of research participants is not affected in an adverse manner by the research. The relationship should one of mutual respect and based, wherever possible, on trust. Undue risk is considered to be that above and beyond </w:t>
      </w:r>
      <w:r w:rsidRPr="4AD30BCD">
        <w:rPr>
          <w:color w:val="000000"/>
          <w:kern w:val="32"/>
          <w:sz w:val="22"/>
        </w:rPr>
        <w:lastRenderedPageBreak/>
        <w:t xml:space="preserve">risks run in the normal everyday life of the participant. Particular care is needed when the participants are from vulnerable and/or powerless groups. The responsibility for protection from harm does not necessarily end with the research project; it may extend to the life of the data set. Particular care needs to be taken when discussing the results of research projects with those </w:t>
      </w:r>
      <w:r w:rsidRPr="4AD30BCD">
        <w:rPr>
          <w:i/>
          <w:iCs/>
          <w:color w:val="000000"/>
          <w:kern w:val="32"/>
          <w:sz w:val="22"/>
        </w:rPr>
        <w:t xml:space="preserve">in loco parentis </w:t>
      </w:r>
      <w:r w:rsidRPr="4AD30BCD">
        <w:rPr>
          <w:color w:val="000000"/>
          <w:kern w:val="32"/>
          <w:sz w:val="22"/>
        </w:rPr>
        <w:t xml:space="preserve">or other consenting positions, since such discussion </w:t>
      </w:r>
      <w:r w:rsidRPr="4AD30BCD">
        <w:rPr>
          <w:i/>
          <w:iCs/>
          <w:color w:val="000000"/>
          <w:kern w:val="32"/>
          <w:sz w:val="22"/>
        </w:rPr>
        <w:t xml:space="preserve">may </w:t>
      </w:r>
      <w:r w:rsidRPr="4AD30BCD">
        <w:rPr>
          <w:color w:val="000000"/>
          <w:kern w:val="32"/>
          <w:sz w:val="22"/>
        </w:rPr>
        <w:t xml:space="preserve">prejudice attitudes toward the participants. </w:t>
      </w:r>
    </w:p>
    <w:p w14:paraId="167CC972" w14:textId="77777777" w:rsidR="00EC00C2" w:rsidRDefault="00EC00C2" w:rsidP="00EC00C2">
      <w:pPr>
        <w:rPr>
          <w:rFonts w:cs="Arial"/>
          <w:b/>
          <w:bCs/>
          <w:color w:val="000000"/>
          <w:kern w:val="32"/>
          <w:sz w:val="22"/>
        </w:rPr>
      </w:pPr>
    </w:p>
    <w:p w14:paraId="4C48DAED"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7</w:t>
      </w:r>
      <w:r w:rsidR="00EC00C2" w:rsidRPr="4AD30BCD">
        <w:rPr>
          <w:rFonts w:ascii="Arial" w:eastAsia="Arial" w:hAnsi="Arial" w:cs="Arial"/>
          <w:b/>
          <w:bCs/>
          <w:color w:val="000000"/>
          <w:kern w:val="32"/>
          <w:sz w:val="22"/>
        </w:rPr>
        <w:t>.</w:t>
      </w:r>
      <w:r w:rsidRPr="4AD30BCD">
        <w:rPr>
          <w:b/>
          <w:bCs/>
          <w:color w:val="000000"/>
          <w:kern w:val="32"/>
          <w:sz w:val="22"/>
        </w:rPr>
        <w:t xml:space="preserve"> Briefing and debriefing </w:t>
      </w:r>
    </w:p>
    <w:p w14:paraId="22039F00"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As well as being informed about the research, participants should be adequately briefed as to how the research is to be carried out from inception to dissemination (see informed consent above). Wherever possible participants should also receive information relating to the outcomes of the research. Sometimes, for example in some forms of laboratory controlled psychology research, debriefing may involve remedial action to negate post-participatory effects, for example where negative moods have been induced. </w:t>
      </w:r>
    </w:p>
    <w:p w14:paraId="7FF781DC" w14:textId="77777777" w:rsidR="00EC00C2" w:rsidRDefault="00EC00C2" w:rsidP="00EC00C2">
      <w:pPr>
        <w:rPr>
          <w:rFonts w:cs="Arial"/>
          <w:b/>
          <w:bCs/>
          <w:color w:val="000000"/>
          <w:kern w:val="32"/>
          <w:sz w:val="22"/>
        </w:rPr>
      </w:pPr>
    </w:p>
    <w:p w14:paraId="553DE455"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8</w:t>
      </w:r>
      <w:r w:rsidR="00EC00C2" w:rsidRPr="4AD30BCD">
        <w:rPr>
          <w:rFonts w:ascii="Arial" w:eastAsia="Arial" w:hAnsi="Arial" w:cs="Arial"/>
          <w:b/>
          <w:bCs/>
          <w:color w:val="000000"/>
          <w:kern w:val="32"/>
          <w:sz w:val="22"/>
        </w:rPr>
        <w:t>.</w:t>
      </w:r>
      <w:r w:rsidRPr="4AD30BCD">
        <w:rPr>
          <w:b/>
          <w:bCs/>
          <w:color w:val="000000"/>
          <w:kern w:val="32"/>
          <w:sz w:val="22"/>
        </w:rPr>
        <w:t xml:space="preserve"> Reimbursements, payments and rewards </w:t>
      </w:r>
    </w:p>
    <w:p w14:paraId="426D8432"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Any arrangements should be clearly articulated to participants, in writing wherever possible. If staged or progressive payments are involved these should be clearly articulated from the beginning. Withdrawal of the participant between stages does not negate the obligation to reimburse the participant for completed stages. Reimbursements, payments and rewards may not be used to induce participants to take undue risk. </w:t>
      </w:r>
    </w:p>
    <w:p w14:paraId="7E753A8B" w14:textId="77777777" w:rsidR="00EC00C2" w:rsidRDefault="00EC00C2" w:rsidP="00EC00C2">
      <w:pPr>
        <w:rPr>
          <w:rFonts w:cs="Arial"/>
          <w:b/>
          <w:bCs/>
          <w:color w:val="000000"/>
          <w:kern w:val="32"/>
          <w:sz w:val="22"/>
        </w:rPr>
      </w:pPr>
    </w:p>
    <w:p w14:paraId="7253D22A"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9</w:t>
      </w:r>
      <w:r w:rsidR="00EC00C2" w:rsidRPr="4AD30BCD">
        <w:rPr>
          <w:rFonts w:ascii="Arial" w:eastAsia="Arial" w:hAnsi="Arial" w:cs="Arial"/>
          <w:b/>
          <w:bCs/>
          <w:color w:val="000000"/>
          <w:kern w:val="32"/>
          <w:sz w:val="22"/>
        </w:rPr>
        <w:t>.</w:t>
      </w:r>
      <w:r w:rsidRPr="4AD30BCD">
        <w:rPr>
          <w:b/>
          <w:bCs/>
          <w:color w:val="000000"/>
          <w:kern w:val="32"/>
          <w:sz w:val="22"/>
        </w:rPr>
        <w:t xml:space="preserve"> Suitability/experience of researcher </w:t>
      </w:r>
    </w:p>
    <w:p w14:paraId="14B29636"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Investigators should have the relevant academic/professional competence to carry out the research project. In particular they (meaning either an individual in terms of an individually-led project, or the ‘team’ in the case of joint research) should have experience of dealing with the ethical dimensions of the research. </w:t>
      </w:r>
    </w:p>
    <w:p w14:paraId="22396053" w14:textId="77777777" w:rsidR="00EC00C2" w:rsidRDefault="00EC00C2" w:rsidP="00EC00C2">
      <w:pPr>
        <w:rPr>
          <w:rFonts w:cs="Arial"/>
          <w:b/>
          <w:bCs/>
          <w:color w:val="000000"/>
          <w:kern w:val="32"/>
          <w:sz w:val="22"/>
        </w:rPr>
      </w:pPr>
    </w:p>
    <w:p w14:paraId="0E31074E"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10</w:t>
      </w:r>
      <w:r w:rsidR="00EC00C2" w:rsidRPr="4AD30BCD">
        <w:rPr>
          <w:rFonts w:ascii="Arial" w:eastAsia="Arial" w:hAnsi="Arial" w:cs="Arial"/>
          <w:b/>
          <w:bCs/>
          <w:color w:val="000000"/>
          <w:kern w:val="32"/>
          <w:sz w:val="22"/>
        </w:rPr>
        <w:t>.</w:t>
      </w:r>
      <w:r w:rsidRPr="4AD30BCD">
        <w:rPr>
          <w:b/>
          <w:bCs/>
          <w:color w:val="000000"/>
          <w:kern w:val="32"/>
          <w:sz w:val="22"/>
        </w:rPr>
        <w:t xml:space="preserve"> Ethics standards of external bodies and institutions </w:t>
      </w:r>
    </w:p>
    <w:p w14:paraId="09F1E2D4"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Where external bodies and institutions (either those funding the research, or professional bodies to which the researcher belongs) have their own ethical codes these must be followed. If there is any conflict with BSU principles and procedures these should be identified as soon as possible and the relevant academic managers notified. </w:t>
      </w:r>
    </w:p>
    <w:p w14:paraId="1F9787EE" w14:textId="77777777" w:rsidR="00EC00C2" w:rsidRDefault="00EC00C2" w:rsidP="00EC00C2">
      <w:pPr>
        <w:rPr>
          <w:rFonts w:cs="Arial"/>
          <w:b/>
          <w:bCs/>
          <w:color w:val="000000"/>
          <w:kern w:val="32"/>
          <w:sz w:val="22"/>
        </w:rPr>
      </w:pPr>
    </w:p>
    <w:p w14:paraId="13466FAF"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11</w:t>
      </w:r>
      <w:r w:rsidR="00EC00C2" w:rsidRPr="4AD30BCD">
        <w:rPr>
          <w:rFonts w:ascii="Arial" w:eastAsia="Arial" w:hAnsi="Arial" w:cs="Arial"/>
          <w:b/>
          <w:bCs/>
          <w:color w:val="000000"/>
          <w:kern w:val="32"/>
          <w:sz w:val="22"/>
        </w:rPr>
        <w:t>.</w:t>
      </w:r>
      <w:r w:rsidRPr="4AD30BCD">
        <w:rPr>
          <w:b/>
          <w:bCs/>
          <w:color w:val="000000"/>
          <w:kern w:val="32"/>
          <w:sz w:val="22"/>
        </w:rPr>
        <w:t xml:space="preserve"> Reporting on ethical issues throughout </w:t>
      </w:r>
    </w:p>
    <w:p w14:paraId="10374539"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If there are interim reports, whether verbal or written, ethical issues should be acknowledged and discussed throughout. </w:t>
      </w:r>
    </w:p>
    <w:p w14:paraId="33675B79" w14:textId="77777777" w:rsidR="00EC00C2" w:rsidRDefault="00EC00C2" w:rsidP="00EC00C2">
      <w:pPr>
        <w:rPr>
          <w:rFonts w:cs="Arial"/>
          <w:b/>
          <w:bCs/>
          <w:color w:val="000000"/>
          <w:kern w:val="32"/>
          <w:sz w:val="22"/>
        </w:rPr>
      </w:pPr>
    </w:p>
    <w:p w14:paraId="1F2CFA8A"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12</w:t>
      </w:r>
      <w:r w:rsidR="00EC00C2" w:rsidRPr="4AD30BCD">
        <w:rPr>
          <w:rFonts w:ascii="Arial" w:eastAsia="Arial" w:hAnsi="Arial" w:cs="Arial"/>
          <w:b/>
          <w:bCs/>
          <w:color w:val="000000"/>
          <w:kern w:val="32"/>
          <w:sz w:val="22"/>
        </w:rPr>
        <w:t>.</w:t>
      </w:r>
      <w:r w:rsidRPr="4AD30BCD">
        <w:rPr>
          <w:b/>
          <w:bCs/>
          <w:color w:val="000000"/>
          <w:kern w:val="32"/>
          <w:sz w:val="22"/>
        </w:rPr>
        <w:t xml:space="preserve"> Research for clients/consultants </w:t>
      </w:r>
    </w:p>
    <w:p w14:paraId="1B9441D9" w14:textId="77777777" w:rsidR="00DD3F3A" w:rsidRPr="00EC00C2" w:rsidRDefault="00DD3F3A" w:rsidP="3604D7F5">
      <w:pPr>
        <w:rPr>
          <w:rFonts w:ascii="Arial" w:eastAsia="Arial" w:hAnsi="Arial" w:cs="Arial"/>
          <w:color w:val="000000" w:themeColor="text1"/>
          <w:sz w:val="22"/>
        </w:rPr>
      </w:pPr>
      <w:r w:rsidRPr="4AD30BCD">
        <w:rPr>
          <w:color w:val="000000"/>
          <w:kern w:val="32"/>
          <w:sz w:val="22"/>
        </w:rPr>
        <w:t xml:space="preserve">Where it is necessary, ethical positions should be clarified with external clients and </w:t>
      </w:r>
      <w:proofErr w:type="spellStart"/>
      <w:r w:rsidRPr="4AD30BCD">
        <w:rPr>
          <w:color w:val="000000"/>
          <w:kern w:val="32"/>
          <w:sz w:val="22"/>
        </w:rPr>
        <w:t>organisations</w:t>
      </w:r>
      <w:proofErr w:type="spellEnd"/>
      <w:r w:rsidRPr="4AD30BCD">
        <w:rPr>
          <w:color w:val="000000"/>
          <w:kern w:val="32"/>
          <w:sz w:val="22"/>
        </w:rPr>
        <w:t xml:space="preserve"> prior to the research beginning. Agreement should preferably be in writing. It is particularly important to establish data ownership rights and rights to publish (on both sides), since this establishes future ‘gatekeepers’. Care should be taken not to compromise the BSU ethics guidelines and/or professional codes. </w:t>
      </w:r>
    </w:p>
    <w:p w14:paraId="21AEE0C6"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lastRenderedPageBreak/>
        <w:t>13</w:t>
      </w:r>
      <w:r w:rsidR="00EC00C2" w:rsidRPr="4AD30BCD">
        <w:rPr>
          <w:rFonts w:ascii="Arial" w:eastAsia="Arial" w:hAnsi="Arial" w:cs="Arial"/>
          <w:b/>
          <w:bCs/>
          <w:color w:val="000000"/>
          <w:kern w:val="32"/>
          <w:sz w:val="22"/>
        </w:rPr>
        <w:t>.</w:t>
      </w:r>
      <w:r w:rsidRPr="4AD30BCD">
        <w:rPr>
          <w:b/>
          <w:bCs/>
          <w:color w:val="000000"/>
          <w:kern w:val="32"/>
          <w:sz w:val="22"/>
        </w:rPr>
        <w:t xml:space="preserve"> Intended dissemination </w:t>
      </w:r>
    </w:p>
    <w:p w14:paraId="4CF1D595" w14:textId="77777777" w:rsidR="00DD3F3A" w:rsidRPr="00EC00C2" w:rsidRDefault="00DD3F3A" w:rsidP="4AD30BCD">
      <w:pPr>
        <w:rPr>
          <w:rFonts w:ascii="Arial" w:eastAsia="Arial" w:hAnsi="Arial" w:cs="Arial"/>
          <w:color w:val="000000" w:themeColor="text1"/>
          <w:sz w:val="22"/>
        </w:rPr>
      </w:pPr>
      <w:r w:rsidRPr="4AD30BCD">
        <w:rPr>
          <w:color w:val="000000"/>
          <w:kern w:val="32"/>
          <w:sz w:val="22"/>
        </w:rPr>
        <w:t xml:space="preserve">Should be relayed to the participant as part of the consent process. Wherever possible summaries of research findings (preferably in non-technical language) should be relayed to participants. </w:t>
      </w:r>
    </w:p>
    <w:p w14:paraId="749BA42B" w14:textId="77777777" w:rsidR="00DD3F3A" w:rsidRPr="00EC00C2" w:rsidRDefault="00DD3F3A" w:rsidP="00EC00C2">
      <w:pPr>
        <w:rPr>
          <w:rFonts w:cs="Arial"/>
          <w:bCs/>
          <w:color w:val="000000"/>
          <w:kern w:val="32"/>
          <w:sz w:val="22"/>
        </w:rPr>
      </w:pPr>
    </w:p>
    <w:p w14:paraId="11F60D2B" w14:textId="77777777" w:rsidR="00DD3F3A" w:rsidRPr="00EC00C2" w:rsidRDefault="00DD3F3A" w:rsidP="00EC00C2">
      <w:pPr>
        <w:rPr>
          <w:rFonts w:cs="Arial"/>
          <w:bCs/>
          <w:color w:val="000000"/>
          <w:kern w:val="32"/>
          <w:sz w:val="22"/>
        </w:rPr>
      </w:pPr>
    </w:p>
    <w:p w14:paraId="2763F4BA" w14:textId="77777777" w:rsidR="00DD3F3A" w:rsidRPr="00EC00C2" w:rsidRDefault="00DD3F3A" w:rsidP="4AD30BCD">
      <w:pPr>
        <w:rPr>
          <w:rFonts w:ascii="Arial" w:eastAsia="Arial" w:hAnsi="Arial" w:cs="Arial"/>
          <w:color w:val="000000" w:themeColor="text1"/>
          <w:sz w:val="22"/>
        </w:rPr>
      </w:pPr>
      <w:r w:rsidRPr="4AD30BCD">
        <w:rPr>
          <w:b/>
          <w:bCs/>
          <w:color w:val="000000"/>
          <w:kern w:val="32"/>
          <w:sz w:val="22"/>
        </w:rPr>
        <w:t xml:space="preserve">Appendix 1b – definitions </w:t>
      </w:r>
    </w:p>
    <w:p w14:paraId="40B04FB3" w14:textId="77777777" w:rsidR="00EC00C2" w:rsidRDefault="00EC00C2" w:rsidP="00EC00C2">
      <w:pPr>
        <w:rPr>
          <w:rFonts w:cs="Arial"/>
          <w:b/>
          <w:bCs/>
          <w:iCs/>
          <w:color w:val="000000"/>
          <w:kern w:val="32"/>
          <w:sz w:val="22"/>
        </w:rPr>
      </w:pPr>
    </w:p>
    <w:p w14:paraId="46EE4E7C" w14:textId="77777777" w:rsidR="00DD3F3A" w:rsidRPr="00EC00C2" w:rsidRDefault="00DD3F3A" w:rsidP="3604D7F5">
      <w:pPr>
        <w:rPr>
          <w:rFonts w:ascii="Arial" w:eastAsia="Arial" w:hAnsi="Arial" w:cs="Arial"/>
          <w:color w:val="000000" w:themeColor="text1"/>
          <w:sz w:val="22"/>
        </w:rPr>
      </w:pPr>
      <w:r w:rsidRPr="4AD30BCD">
        <w:rPr>
          <w:b/>
          <w:bCs/>
          <w:color w:val="000000"/>
          <w:kern w:val="32"/>
          <w:sz w:val="22"/>
        </w:rPr>
        <w:t>Deceptive research</w:t>
      </w:r>
      <w:r w:rsidRPr="3604D7F5">
        <w:rPr>
          <w:rFonts w:ascii="Arial" w:eastAsia="Arial" w:hAnsi="Arial" w:cs="Arial"/>
          <w:b/>
          <w:bCs/>
          <w:i/>
          <w:iCs/>
          <w:color w:val="000000"/>
          <w:kern w:val="32"/>
          <w:sz w:val="22"/>
        </w:rPr>
        <w:t xml:space="preserve"> </w:t>
      </w:r>
      <w:proofErr w:type="spellStart"/>
      <w:r w:rsidRPr="4AD30BCD">
        <w:rPr>
          <w:color w:val="000000"/>
          <w:kern w:val="32"/>
          <w:sz w:val="22"/>
        </w:rPr>
        <w:t>Research</w:t>
      </w:r>
      <w:proofErr w:type="spellEnd"/>
      <w:r w:rsidRPr="4AD30BCD">
        <w:rPr>
          <w:color w:val="000000"/>
          <w:kern w:val="32"/>
          <w:sz w:val="22"/>
        </w:rPr>
        <w:t xml:space="preserve"> in which the investigator deliberately misrepresents his/her self, the true nature of the research and/or any other significant characteristic. Deceptive research may be a necessity, though as part of the procedures established above the investigator(s) must justify why deception is required.</w:t>
      </w:r>
      <w:r w:rsidRPr="3604D7F5">
        <w:rPr>
          <w:rFonts w:ascii="Arial" w:eastAsia="Arial" w:hAnsi="Arial" w:cs="Arial"/>
          <w:i/>
          <w:iCs/>
          <w:color w:val="000000"/>
          <w:kern w:val="32"/>
          <w:sz w:val="22"/>
        </w:rPr>
        <w:t xml:space="preserve"> </w:t>
      </w:r>
    </w:p>
    <w:p w14:paraId="3F45B753" w14:textId="77777777" w:rsidR="00EC00C2" w:rsidRDefault="00EC00C2" w:rsidP="00EC00C2">
      <w:pPr>
        <w:rPr>
          <w:rFonts w:cs="Arial"/>
          <w:b/>
          <w:bCs/>
          <w:color w:val="000000"/>
          <w:kern w:val="32"/>
          <w:sz w:val="22"/>
        </w:rPr>
      </w:pPr>
    </w:p>
    <w:p w14:paraId="7096C18B" w14:textId="77777777" w:rsidR="00DD3F3A" w:rsidRPr="00EC00C2" w:rsidRDefault="00DD3F3A" w:rsidP="3604D7F5">
      <w:pPr>
        <w:rPr>
          <w:rFonts w:ascii="Arial" w:eastAsia="Arial" w:hAnsi="Arial" w:cs="Arial"/>
          <w:color w:val="000000" w:themeColor="text1"/>
          <w:sz w:val="22"/>
        </w:rPr>
      </w:pPr>
      <w:r w:rsidRPr="4AD30BCD">
        <w:rPr>
          <w:b/>
          <w:bCs/>
          <w:color w:val="000000"/>
          <w:kern w:val="32"/>
          <w:sz w:val="22"/>
        </w:rPr>
        <w:t xml:space="preserve">Covert research </w:t>
      </w:r>
      <w:proofErr w:type="spellStart"/>
      <w:r w:rsidRPr="4AD30BCD">
        <w:rPr>
          <w:color w:val="000000"/>
          <w:kern w:val="32"/>
          <w:sz w:val="22"/>
        </w:rPr>
        <w:t>Research</w:t>
      </w:r>
      <w:proofErr w:type="spellEnd"/>
      <w:r w:rsidRPr="4AD30BCD">
        <w:rPr>
          <w:color w:val="000000"/>
          <w:kern w:val="32"/>
          <w:sz w:val="22"/>
        </w:rPr>
        <w:t xml:space="preserve"> gathering information about participants (in whatever form) without the participant’s knowledge or consent. Note that this is not always problematic, the gaining of ‘naturalistic’ data of ‘normal’ </w:t>
      </w:r>
      <w:proofErr w:type="spellStart"/>
      <w:r w:rsidRPr="4AD30BCD">
        <w:rPr>
          <w:color w:val="000000"/>
          <w:kern w:val="32"/>
          <w:sz w:val="22"/>
        </w:rPr>
        <w:t>behaviour</w:t>
      </w:r>
      <w:proofErr w:type="spellEnd"/>
      <w:r w:rsidRPr="4AD30BCD">
        <w:rPr>
          <w:color w:val="000000"/>
          <w:kern w:val="32"/>
          <w:sz w:val="22"/>
        </w:rPr>
        <w:t xml:space="preserve"> may not be unethical, unless it infringes on some of the principles outlined above. Covertly observing people at public meetings or events is also normally not considered unethical. Key issues of anonymity and/or recoding of sensitive data must still be considered. </w:t>
      </w:r>
    </w:p>
    <w:p w14:paraId="628BDBE4" w14:textId="77777777" w:rsidR="00EC00C2" w:rsidRDefault="00EC00C2" w:rsidP="00EC00C2">
      <w:pPr>
        <w:rPr>
          <w:rFonts w:cs="Arial"/>
          <w:b/>
          <w:bCs/>
          <w:color w:val="000000"/>
          <w:kern w:val="32"/>
          <w:sz w:val="22"/>
        </w:rPr>
      </w:pPr>
    </w:p>
    <w:p w14:paraId="2A7FB756" w14:textId="77777777" w:rsidR="00DD3F3A" w:rsidRPr="00EC00C2" w:rsidRDefault="00DD3F3A" w:rsidP="3604D7F5">
      <w:pPr>
        <w:rPr>
          <w:rFonts w:ascii="Arial" w:eastAsia="Arial" w:hAnsi="Arial" w:cs="Arial"/>
          <w:color w:val="000000" w:themeColor="text1"/>
          <w:sz w:val="22"/>
        </w:rPr>
      </w:pPr>
      <w:r w:rsidRPr="4AD30BCD">
        <w:rPr>
          <w:b/>
          <w:bCs/>
          <w:color w:val="000000"/>
          <w:kern w:val="32"/>
          <w:sz w:val="22"/>
        </w:rPr>
        <w:t xml:space="preserve">Gatekeeper </w:t>
      </w:r>
      <w:r w:rsidRPr="4AD30BCD">
        <w:rPr>
          <w:color w:val="000000"/>
          <w:kern w:val="32"/>
          <w:sz w:val="22"/>
        </w:rPr>
        <w:t xml:space="preserve">An individual or </w:t>
      </w:r>
      <w:proofErr w:type="spellStart"/>
      <w:r w:rsidRPr="4AD30BCD">
        <w:rPr>
          <w:color w:val="000000"/>
          <w:kern w:val="32"/>
          <w:sz w:val="22"/>
        </w:rPr>
        <w:t>organisation</w:t>
      </w:r>
      <w:proofErr w:type="spellEnd"/>
      <w:r w:rsidRPr="4AD30BCD">
        <w:rPr>
          <w:color w:val="000000"/>
          <w:kern w:val="32"/>
          <w:sz w:val="22"/>
        </w:rPr>
        <w:t xml:space="preserve"> that controls access to data, or has legal rights with respect to the giving of permission to obtain data. The consent of a gatekeeper does not, in itself, constitute informed consent on behalf of the participants unless the gatekeeper also acts in law as the consenting authority for the participant.</w:t>
      </w:r>
    </w:p>
    <w:p w14:paraId="13E46923" w14:textId="5F8FF54C" w:rsidR="001F02B2" w:rsidRDefault="001F02B2" w:rsidP="001F02B2">
      <w:pPr>
        <w:pStyle w:val="Heading1"/>
      </w:pPr>
    </w:p>
    <w:p w14:paraId="30C25168" w14:textId="5A681265" w:rsidR="00B31763" w:rsidRDefault="00B31763" w:rsidP="00B31763"/>
    <w:p w14:paraId="6596852E" w14:textId="705F9B7C" w:rsidR="00B31763" w:rsidRDefault="00B31763" w:rsidP="00B31763"/>
    <w:p w14:paraId="1EDCD8DD" w14:textId="4497B993" w:rsidR="00B31763" w:rsidRDefault="00B31763" w:rsidP="00B31763"/>
    <w:p w14:paraId="0BB71772" w14:textId="168798AE" w:rsidR="00B31763" w:rsidRDefault="00B31763" w:rsidP="00B31763"/>
    <w:p w14:paraId="6AF8F851" w14:textId="56B88160" w:rsidR="00B31763" w:rsidRDefault="00B31763" w:rsidP="00B31763"/>
    <w:p w14:paraId="7F481A9C" w14:textId="77777777" w:rsidR="00B31763" w:rsidRPr="00B31763" w:rsidRDefault="00B31763" w:rsidP="00B31763"/>
    <w:p w14:paraId="3CA2238E" w14:textId="77777777" w:rsidR="001F02B2" w:rsidRDefault="001F02B2" w:rsidP="001F02B2">
      <w:pPr>
        <w:pStyle w:val="Heading1"/>
      </w:pPr>
    </w:p>
    <w:p w14:paraId="333ACF23" w14:textId="77777777" w:rsidR="001F02B2" w:rsidRDefault="002A5416" w:rsidP="00490849">
      <w:pPr>
        <w:pStyle w:val="Heading2"/>
      </w:pPr>
      <w:bookmarkStart w:id="85" w:name="_Toc492997015"/>
      <w:bookmarkStart w:id="86" w:name="_Toc518034061"/>
      <w:r>
        <w:t xml:space="preserve">Appendix </w:t>
      </w:r>
      <w:proofErr w:type="gramStart"/>
      <w:r>
        <w:t>iv</w:t>
      </w:r>
      <w:proofErr w:type="gramEnd"/>
      <w:r>
        <w:t xml:space="preserve"> - </w:t>
      </w:r>
      <w:r w:rsidRPr="00460C8C">
        <w:t>Bath Spa University Research Ethics Approval Form</w:t>
      </w:r>
      <w:bookmarkEnd w:id="85"/>
      <w:bookmarkEnd w:id="86"/>
      <w:r w:rsidRPr="00460C8C">
        <w:tab/>
      </w:r>
    </w:p>
    <w:p w14:paraId="72292F4E" w14:textId="77777777" w:rsidR="001F02B2" w:rsidRDefault="002A5416" w:rsidP="001F02B2">
      <w:r>
        <w:rPr>
          <w:noProof/>
          <w:lang w:val="en-GB" w:eastAsia="en-GB"/>
        </w:rPr>
        <w:drawing>
          <wp:anchor distT="0" distB="0" distL="114300" distR="114300" simplePos="0" relativeHeight="251658245" behindDoc="0" locked="0" layoutInCell="0" allowOverlap="0" wp14:anchorId="13B867BE" wp14:editId="74B8A0B7">
            <wp:simplePos x="0" y="0"/>
            <wp:positionH relativeFrom="margin">
              <wp:posOffset>4268514</wp:posOffset>
            </wp:positionH>
            <wp:positionV relativeFrom="paragraph">
              <wp:posOffset>13158</wp:posOffset>
            </wp:positionV>
            <wp:extent cx="1075055" cy="1075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A904" w14:textId="77777777" w:rsidR="001F02B2" w:rsidRDefault="001F02B2" w:rsidP="001F02B2"/>
    <w:p w14:paraId="3448C4A9" w14:textId="77777777" w:rsidR="001F02B2" w:rsidRDefault="001F02B2" w:rsidP="001F02B2"/>
    <w:p w14:paraId="66AD68CD" w14:textId="77777777" w:rsidR="001F02B2" w:rsidRDefault="001F02B2" w:rsidP="002A5416"/>
    <w:p w14:paraId="259A5F69" w14:textId="77777777" w:rsidR="001F02B2" w:rsidRPr="00460C8C" w:rsidRDefault="001F02B2" w:rsidP="001F02B2">
      <w:pPr>
        <w:pStyle w:val="Heading1"/>
        <w:rPr>
          <w:sz w:val="22"/>
        </w:rPr>
      </w:pPr>
      <w:r w:rsidRPr="00460C8C">
        <w:rPr>
          <w:sz w:val="22"/>
        </w:rPr>
        <w:tab/>
      </w:r>
      <w:r w:rsidRPr="00460C8C">
        <w:rPr>
          <w:sz w:val="22"/>
        </w:rPr>
        <w:tab/>
      </w:r>
      <w:r w:rsidRPr="00460C8C">
        <w:rPr>
          <w:sz w:val="22"/>
        </w:rPr>
        <w:tab/>
      </w:r>
    </w:p>
    <w:p w14:paraId="2E4AF7F1" w14:textId="77777777" w:rsidR="001F02B2" w:rsidRDefault="001F02B2" w:rsidP="001F02B2">
      <w:pPr>
        <w:pStyle w:val="Heading1"/>
      </w:pPr>
    </w:p>
    <w:p w14:paraId="0D16A641" w14:textId="77777777" w:rsidR="001F02B2" w:rsidRDefault="4AD30BCD" w:rsidP="001F02B2">
      <w:r w:rsidRPr="4AD30BCD">
        <w:rPr>
          <w:rFonts w:ascii="Arial" w:eastAsia="Arial" w:hAnsi="Arial" w:cs="Arial"/>
          <w:sz w:val="22"/>
        </w:rPr>
        <w:t>This form forms part of the University’s Process and Procedure for the Approval of Research Activity.</w:t>
      </w:r>
    </w:p>
    <w:p w14:paraId="38F4CCF4" w14:textId="77777777" w:rsidR="001F02B2" w:rsidRDefault="001F02B2" w:rsidP="001F02B2"/>
    <w:p w14:paraId="22676F1B" w14:textId="77777777" w:rsidR="001F02B2" w:rsidRDefault="3604D7F5" w:rsidP="3604D7F5">
      <w:pPr>
        <w:rPr>
          <w:rFonts w:ascii="Arial" w:eastAsia="Arial" w:hAnsi="Arial" w:cs="Arial"/>
          <w:sz w:val="22"/>
        </w:rPr>
      </w:pPr>
      <w:r w:rsidRPr="3604D7F5">
        <w:rPr>
          <w:rFonts w:ascii="Arial" w:eastAsia="Arial" w:hAnsi="Arial" w:cs="Arial"/>
          <w:sz w:val="22"/>
        </w:rPr>
        <w:t>Approval for research in undergraduate and taught postgraduate programmes is normally dealt with at School level, through the research approval form below. Where necessary, the proposal will be referred to the School Ethics Sub-Committee.</w:t>
      </w:r>
    </w:p>
    <w:p w14:paraId="751E16B4" w14:textId="77777777" w:rsidR="001F02B2" w:rsidRDefault="001F02B2" w:rsidP="001F02B2">
      <w:pPr>
        <w:rPr>
          <w:rFonts w:ascii="Arial" w:eastAsia="Arial" w:hAnsi="Arial" w:cs="Arial"/>
          <w:sz w:val="22"/>
        </w:rPr>
      </w:pPr>
    </w:p>
    <w:p w14:paraId="1E59E490" w14:textId="77777777" w:rsidR="001F02B2" w:rsidRDefault="4AD30BCD" w:rsidP="4AD30BCD">
      <w:pPr>
        <w:rPr>
          <w:rFonts w:ascii="Arial" w:eastAsia="Arial" w:hAnsi="Arial" w:cs="Arial"/>
          <w:sz w:val="22"/>
        </w:rPr>
      </w:pPr>
      <w:r w:rsidRPr="4AD30BCD">
        <w:rPr>
          <w:rFonts w:ascii="Arial" w:eastAsia="Arial" w:hAnsi="Arial" w:cs="Arial"/>
          <w:sz w:val="22"/>
        </w:rPr>
        <w:t>Approval for research carried out by BSU employees and PhD students should be approved through School Ethics Sub-Committees, using the University Research Ethics Approval Form.</w:t>
      </w:r>
    </w:p>
    <w:p w14:paraId="79A234D0" w14:textId="77777777" w:rsidR="001F02B2" w:rsidRDefault="001F02B2" w:rsidP="001F02B2">
      <w:pPr>
        <w:rPr>
          <w:rFonts w:ascii="Arial" w:eastAsia="Arial" w:hAnsi="Arial" w:cs="Arial"/>
          <w:sz w:val="22"/>
        </w:rPr>
      </w:pPr>
    </w:p>
    <w:p w14:paraId="5ED0FADC" w14:textId="77777777" w:rsidR="001F02B2" w:rsidRDefault="4AD30BCD" w:rsidP="4AD30BCD">
      <w:pPr>
        <w:rPr>
          <w:rFonts w:ascii="Arial" w:eastAsia="Arial" w:hAnsi="Arial" w:cs="Arial"/>
          <w:sz w:val="22"/>
        </w:rPr>
      </w:pPr>
      <w:r w:rsidRPr="4AD30BCD">
        <w:rPr>
          <w:rFonts w:ascii="Arial" w:eastAsia="Arial" w:hAnsi="Arial" w:cs="Arial"/>
          <w:sz w:val="22"/>
        </w:rPr>
        <w:t>Where necessary, Research Ethics Approval forms will be referred to the University Research Ethics Sub-Committee for additional consideration.</w:t>
      </w:r>
    </w:p>
    <w:p w14:paraId="1234A7F6" w14:textId="77777777" w:rsidR="001F02B2" w:rsidRPr="00F728AA" w:rsidRDefault="001F02B2" w:rsidP="001F02B2">
      <w:pPr>
        <w:rPr>
          <w:rFonts w:ascii="Arial" w:eastAsia="Arial" w:hAnsi="Arial" w:cs="Arial"/>
          <w:sz w:val="22"/>
        </w:rPr>
      </w:pPr>
    </w:p>
    <w:p w14:paraId="091C3A46" w14:textId="77777777" w:rsidR="001F02B2" w:rsidRPr="00F728AA" w:rsidRDefault="001F02B2" w:rsidP="4AD30BCD">
      <w:pPr>
        <w:rPr>
          <w:sz w:val="22"/>
        </w:rPr>
      </w:pPr>
      <w:r w:rsidRPr="4AD30BCD">
        <w:rPr>
          <w:rFonts w:ascii="Arial" w:eastAsia="Arial" w:hAnsi="Arial" w:cs="Arial"/>
          <w:sz w:val="22"/>
          <w:shd w:val="clear" w:color="auto" w:fill="FFFFFF"/>
        </w:rPr>
        <w:t>Where research projects are subject to external approval, such as the NHS or professional bodies, the School responsible must ensure that this approval is sought and given. Where approval for a project has been given by a Research Ethics Committee at another university, as may be the case with a collaborative project, the School Ethics Sub-Committee must be provided with proof of this.</w:t>
      </w:r>
    </w:p>
    <w:p w14:paraId="1AF441DC" w14:textId="77777777" w:rsidR="001F02B2" w:rsidRDefault="001F02B2" w:rsidP="001F02B2"/>
    <w:p w14:paraId="278F51C4" w14:textId="77777777" w:rsidR="001F02B2" w:rsidRDefault="4AD30BCD" w:rsidP="4AD30BCD">
      <w:pPr>
        <w:rPr>
          <w:rFonts w:ascii="Arial" w:eastAsia="Arial" w:hAnsi="Arial" w:cs="Arial"/>
          <w:sz w:val="22"/>
        </w:rPr>
      </w:pPr>
      <w:r w:rsidRPr="4AD30BCD">
        <w:rPr>
          <w:rFonts w:ascii="Arial" w:eastAsia="Arial" w:hAnsi="Arial" w:cs="Arial"/>
          <w:sz w:val="22"/>
        </w:rPr>
        <w:t xml:space="preserve">Research that is subject to ethical approval means </w:t>
      </w:r>
      <w:r w:rsidRPr="4AD30BCD">
        <w:rPr>
          <w:rFonts w:ascii="Arial" w:eastAsia="Arial" w:hAnsi="Arial" w:cs="Arial"/>
          <w:sz w:val="22"/>
          <w:u w:val="single"/>
        </w:rPr>
        <w:t>all</w:t>
      </w:r>
      <w:r w:rsidRPr="4AD30BCD">
        <w:rPr>
          <w:rFonts w:ascii="Arial" w:eastAsia="Arial" w:hAnsi="Arial" w:cs="Arial"/>
          <w:sz w:val="22"/>
        </w:rPr>
        <w:t xml:space="preserve"> research that involves human participants or data (both existing and new) pertaining to human participants as subjects undertaken as a part of formal University activity. The phrase ‘human participants’ refers to persons used in all types of research. Qualitative based research projects may include personal interviews, questionnaires, interviews, focus groups, observation of groups </w:t>
      </w:r>
      <w:r w:rsidRPr="4AD30BCD">
        <w:rPr>
          <w:rFonts w:ascii="Arial" w:eastAsia="Arial" w:hAnsi="Arial" w:cs="Arial"/>
          <w:i/>
          <w:iCs/>
          <w:sz w:val="22"/>
        </w:rPr>
        <w:t>etc</w:t>
      </w:r>
      <w:r w:rsidRPr="4AD30BCD">
        <w:rPr>
          <w:rFonts w:ascii="Arial" w:eastAsia="Arial" w:hAnsi="Arial" w:cs="Arial"/>
          <w:sz w:val="22"/>
        </w:rPr>
        <w:t xml:space="preserve">. Quantitative and experimental research may include questionnaires, surveys, trials </w:t>
      </w:r>
      <w:r w:rsidRPr="4AD30BCD">
        <w:rPr>
          <w:rFonts w:ascii="Arial" w:eastAsia="Arial" w:hAnsi="Arial" w:cs="Arial"/>
          <w:i/>
          <w:iCs/>
          <w:sz w:val="22"/>
        </w:rPr>
        <w:t>etc</w:t>
      </w:r>
      <w:r w:rsidRPr="4AD30BCD">
        <w:rPr>
          <w:rFonts w:ascii="Arial" w:eastAsia="Arial" w:hAnsi="Arial" w:cs="Arial"/>
          <w:sz w:val="22"/>
        </w:rPr>
        <w:t>.</w:t>
      </w:r>
    </w:p>
    <w:p w14:paraId="40409290" w14:textId="77777777" w:rsidR="001F02B2" w:rsidRDefault="001F02B2" w:rsidP="001F02B2">
      <w:pPr>
        <w:rPr>
          <w:rFonts w:ascii="Arial" w:eastAsia="Arial" w:hAnsi="Arial" w:cs="Arial"/>
          <w:sz w:val="22"/>
        </w:rPr>
      </w:pPr>
    </w:p>
    <w:p w14:paraId="0843674C" w14:textId="77777777" w:rsidR="001F02B2" w:rsidRDefault="4AD30BCD" w:rsidP="001F02B2">
      <w:r w:rsidRPr="4AD30BCD">
        <w:rPr>
          <w:rFonts w:ascii="Arial" w:eastAsia="Arial" w:hAnsi="Arial" w:cs="Arial"/>
          <w:sz w:val="22"/>
        </w:rPr>
        <w:t>Research activities put forward for formal ethics review:</w:t>
      </w:r>
    </w:p>
    <w:p w14:paraId="1CDE7EF1" w14:textId="77777777" w:rsidR="001F02B2" w:rsidRDefault="001F02B2" w:rsidP="001F02B2">
      <w:pPr>
        <w:ind w:left="720"/>
      </w:pPr>
    </w:p>
    <w:p w14:paraId="1EB89D19" w14:textId="77777777" w:rsidR="001F02B2" w:rsidRDefault="4AD30BCD" w:rsidP="008E2DE8">
      <w:pPr>
        <w:widowControl w:val="0"/>
        <w:numPr>
          <w:ilvl w:val="0"/>
          <w:numId w:val="17"/>
        </w:numPr>
        <w:ind w:left="0" w:hanging="358"/>
        <w:contextualSpacing/>
      </w:pPr>
      <w:r w:rsidRPr="4AD30BCD">
        <w:rPr>
          <w:rFonts w:ascii="Arial" w:eastAsia="Arial" w:hAnsi="Arial" w:cs="Arial"/>
          <w:sz w:val="22"/>
        </w:rPr>
        <w:t>Require ethics approval prior to commencement of the research activities</w:t>
      </w:r>
    </w:p>
    <w:p w14:paraId="2B6F8EBE" w14:textId="77777777" w:rsidR="001F02B2" w:rsidRDefault="4AD30BCD" w:rsidP="008E2DE8">
      <w:pPr>
        <w:widowControl w:val="0"/>
        <w:numPr>
          <w:ilvl w:val="0"/>
          <w:numId w:val="17"/>
        </w:numPr>
        <w:ind w:left="0" w:hanging="358"/>
        <w:contextualSpacing/>
      </w:pPr>
      <w:r w:rsidRPr="4AD30BCD">
        <w:rPr>
          <w:rFonts w:ascii="Arial" w:eastAsia="Arial" w:hAnsi="Arial" w:cs="Arial"/>
          <w:sz w:val="22"/>
        </w:rPr>
        <w:t>Cannot continue if ethics approval has been withdrawn or suspended</w:t>
      </w:r>
    </w:p>
    <w:p w14:paraId="71C3CD83" w14:textId="77777777" w:rsidR="001F02B2" w:rsidRDefault="4AD30BCD" w:rsidP="008E2DE8">
      <w:pPr>
        <w:widowControl w:val="0"/>
        <w:numPr>
          <w:ilvl w:val="0"/>
          <w:numId w:val="17"/>
        </w:numPr>
        <w:ind w:left="0" w:hanging="358"/>
        <w:contextualSpacing/>
      </w:pPr>
      <w:r w:rsidRPr="4AD30BCD">
        <w:rPr>
          <w:rFonts w:ascii="Arial" w:eastAsia="Arial" w:hAnsi="Arial" w:cs="Arial"/>
          <w:sz w:val="22"/>
        </w:rPr>
        <w:t>May have to request review during the course of the research if the research plan alters</w:t>
      </w:r>
    </w:p>
    <w:p w14:paraId="7FB00728" w14:textId="77777777" w:rsidR="001F02B2" w:rsidRDefault="3604D7F5" w:rsidP="008E2DE8">
      <w:pPr>
        <w:widowControl w:val="0"/>
        <w:numPr>
          <w:ilvl w:val="0"/>
          <w:numId w:val="17"/>
        </w:numPr>
        <w:ind w:left="0" w:hanging="426"/>
        <w:contextualSpacing/>
      </w:pPr>
      <w:r w:rsidRPr="3604D7F5">
        <w:rPr>
          <w:rFonts w:ascii="Arial" w:eastAsia="Arial" w:hAnsi="Arial" w:cs="Arial"/>
          <w:sz w:val="22"/>
        </w:rPr>
        <w:t xml:space="preserve">Must comply with the conditions set by the University or other </w:t>
      </w:r>
      <w:proofErr w:type="spellStart"/>
      <w:r w:rsidRPr="3604D7F5">
        <w:rPr>
          <w:rFonts w:ascii="Arial" w:eastAsia="Arial" w:hAnsi="Arial" w:cs="Arial"/>
          <w:sz w:val="22"/>
        </w:rPr>
        <w:t>recognised</w:t>
      </w:r>
      <w:proofErr w:type="spellEnd"/>
      <w:r w:rsidRPr="3604D7F5">
        <w:rPr>
          <w:rFonts w:ascii="Arial" w:eastAsia="Arial" w:hAnsi="Arial" w:cs="Arial"/>
          <w:sz w:val="22"/>
        </w:rPr>
        <w:t xml:space="preserve"> body</w:t>
      </w:r>
    </w:p>
    <w:p w14:paraId="1F0F9161" w14:textId="77777777" w:rsidR="001F02B2" w:rsidRDefault="001F02B2" w:rsidP="001F02B2">
      <w:pPr>
        <w:ind w:left="720"/>
      </w:pPr>
    </w:p>
    <w:p w14:paraId="3348F5DA" w14:textId="77777777" w:rsidR="001F02B2" w:rsidRDefault="4AD30BCD" w:rsidP="001F02B2">
      <w:r w:rsidRPr="4AD30BCD">
        <w:rPr>
          <w:rFonts w:ascii="Arial" w:eastAsia="Arial" w:hAnsi="Arial" w:cs="Arial"/>
          <w:sz w:val="22"/>
        </w:rPr>
        <w:lastRenderedPageBreak/>
        <w:t>Decisions made by School and University Ethics Committees are binding, and failure to comply with decisions may be regarded as misconduct in research.</w:t>
      </w:r>
    </w:p>
    <w:p w14:paraId="110C8E34" w14:textId="77777777" w:rsidR="001F02B2" w:rsidRDefault="001F02B2" w:rsidP="001F02B2">
      <w:pPr>
        <w:ind w:left="720" w:hanging="719"/>
      </w:pPr>
    </w:p>
    <w:p w14:paraId="29B82AD9" w14:textId="77777777" w:rsidR="001F02B2" w:rsidRDefault="001F02B2" w:rsidP="001F02B2"/>
    <w:p w14:paraId="19508506" w14:textId="77777777" w:rsidR="001F02B2" w:rsidRDefault="001F02B2" w:rsidP="001F02B2">
      <w:pPr>
        <w:ind w:left="720" w:hanging="719"/>
      </w:pPr>
    </w:p>
    <w:p w14:paraId="410C07E1" w14:textId="77777777" w:rsidR="001F02B2" w:rsidRPr="003B1823" w:rsidRDefault="4AD30BCD" w:rsidP="00490849">
      <w:bookmarkStart w:id="87" w:name="_Toc492997016"/>
      <w:r>
        <w:t>The process to be followed is set out below:</w:t>
      </w:r>
      <w:bookmarkEnd w:id="87"/>
    </w:p>
    <w:p w14:paraId="05970E45" w14:textId="77777777" w:rsidR="001F02B2" w:rsidRDefault="001F02B2" w:rsidP="001F02B2">
      <w:pPr>
        <w:pStyle w:val="Heading1"/>
      </w:pPr>
    </w:p>
    <w:tbl>
      <w:tblPr>
        <w:tblW w:w="83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361"/>
        <w:gridCol w:w="3969"/>
      </w:tblGrid>
      <w:tr w:rsidR="001F02B2" w14:paraId="47B1800C" w14:textId="77777777" w:rsidTr="3604D7F5">
        <w:tc>
          <w:tcPr>
            <w:tcW w:w="4361" w:type="dxa"/>
            <w:tcMar>
              <w:top w:w="100" w:type="dxa"/>
              <w:left w:w="108" w:type="dxa"/>
              <w:bottom w:w="100" w:type="dxa"/>
              <w:right w:w="108" w:type="dxa"/>
            </w:tcMar>
          </w:tcPr>
          <w:p w14:paraId="0F0B2424" w14:textId="77777777" w:rsidR="001F02B2" w:rsidRDefault="4AD30BCD" w:rsidP="003E4A77">
            <w:r w:rsidRPr="4AD30BCD">
              <w:rPr>
                <w:rFonts w:ascii="Arial" w:eastAsia="Arial" w:hAnsi="Arial" w:cs="Arial"/>
                <w:b/>
                <w:bCs/>
                <w:i/>
                <w:iCs/>
                <w:sz w:val="22"/>
              </w:rPr>
              <w:t>Type of Activity</w:t>
            </w:r>
          </w:p>
          <w:p w14:paraId="39763FF6" w14:textId="77777777" w:rsidR="001F02B2" w:rsidRDefault="001F02B2" w:rsidP="003E4A77"/>
        </w:tc>
        <w:tc>
          <w:tcPr>
            <w:tcW w:w="3969" w:type="dxa"/>
            <w:tcMar>
              <w:top w:w="100" w:type="dxa"/>
              <w:left w:w="108" w:type="dxa"/>
              <w:bottom w:w="100" w:type="dxa"/>
              <w:right w:w="108" w:type="dxa"/>
            </w:tcMar>
          </w:tcPr>
          <w:p w14:paraId="088093C4" w14:textId="77777777" w:rsidR="001F02B2" w:rsidRDefault="4AD30BCD" w:rsidP="003E4A77">
            <w:r w:rsidRPr="4AD30BCD">
              <w:rPr>
                <w:rFonts w:ascii="Arial" w:eastAsia="Arial" w:hAnsi="Arial" w:cs="Arial"/>
                <w:b/>
                <w:bCs/>
                <w:i/>
                <w:iCs/>
                <w:sz w:val="22"/>
              </w:rPr>
              <w:t>Process</w:t>
            </w:r>
          </w:p>
        </w:tc>
      </w:tr>
      <w:tr w:rsidR="001F02B2" w14:paraId="6E752D62" w14:textId="77777777" w:rsidTr="3604D7F5">
        <w:tc>
          <w:tcPr>
            <w:tcW w:w="4361" w:type="dxa"/>
            <w:tcMar>
              <w:top w:w="100" w:type="dxa"/>
              <w:left w:w="108" w:type="dxa"/>
              <w:bottom w:w="100" w:type="dxa"/>
              <w:right w:w="108" w:type="dxa"/>
            </w:tcMar>
          </w:tcPr>
          <w:p w14:paraId="7F8A2EE3" w14:textId="77777777" w:rsidR="001F02B2" w:rsidRDefault="4AD30BCD" w:rsidP="003E4A77">
            <w:r w:rsidRPr="4AD30BCD">
              <w:rPr>
                <w:rFonts w:ascii="Arial" w:eastAsia="Arial" w:hAnsi="Arial" w:cs="Arial"/>
                <w:sz w:val="22"/>
              </w:rPr>
              <w:t>Undergraduate Student projects</w:t>
            </w:r>
          </w:p>
        </w:tc>
        <w:tc>
          <w:tcPr>
            <w:tcW w:w="3969" w:type="dxa"/>
            <w:tcMar>
              <w:top w:w="100" w:type="dxa"/>
              <w:left w:w="108" w:type="dxa"/>
              <w:bottom w:w="100" w:type="dxa"/>
              <w:right w:w="108" w:type="dxa"/>
            </w:tcMar>
          </w:tcPr>
          <w:p w14:paraId="7335B532" w14:textId="77777777" w:rsidR="001F02B2" w:rsidRDefault="4AD30BCD" w:rsidP="003E4A77">
            <w:r w:rsidRPr="4AD30BCD">
              <w:rPr>
                <w:rFonts w:ascii="Arial" w:eastAsia="Arial" w:hAnsi="Arial" w:cs="Arial"/>
                <w:sz w:val="22"/>
              </w:rPr>
              <w:t>Complete form  and checklist and submit to supervising tutor</w:t>
            </w:r>
          </w:p>
        </w:tc>
      </w:tr>
      <w:tr w:rsidR="001F02B2" w14:paraId="2014ADFA" w14:textId="77777777" w:rsidTr="3604D7F5">
        <w:tc>
          <w:tcPr>
            <w:tcW w:w="4361" w:type="dxa"/>
            <w:tcMar>
              <w:top w:w="100" w:type="dxa"/>
              <w:left w:w="108" w:type="dxa"/>
              <w:bottom w:w="100" w:type="dxa"/>
              <w:right w:w="108" w:type="dxa"/>
            </w:tcMar>
          </w:tcPr>
          <w:p w14:paraId="205AE9F0" w14:textId="77777777" w:rsidR="001F02B2" w:rsidRDefault="4AD30BCD" w:rsidP="003E4A77">
            <w:r w:rsidRPr="4AD30BCD">
              <w:rPr>
                <w:rFonts w:ascii="Arial" w:eastAsia="Arial" w:hAnsi="Arial" w:cs="Arial"/>
                <w:sz w:val="22"/>
              </w:rPr>
              <w:t>Postgraduate Student projects</w:t>
            </w:r>
          </w:p>
          <w:p w14:paraId="5ACD4DDD" w14:textId="77777777" w:rsidR="001F02B2" w:rsidRDefault="3604D7F5" w:rsidP="003E4A77">
            <w:r w:rsidRPr="3604D7F5">
              <w:rPr>
                <w:rFonts w:ascii="Arial" w:eastAsia="Arial" w:hAnsi="Arial" w:cs="Arial"/>
                <w:sz w:val="22"/>
              </w:rPr>
              <w:t>(taught programmes)</w:t>
            </w:r>
          </w:p>
        </w:tc>
        <w:tc>
          <w:tcPr>
            <w:tcW w:w="3969" w:type="dxa"/>
            <w:tcMar>
              <w:top w:w="100" w:type="dxa"/>
              <w:left w:w="108" w:type="dxa"/>
              <w:bottom w:w="100" w:type="dxa"/>
              <w:right w:w="108" w:type="dxa"/>
            </w:tcMar>
          </w:tcPr>
          <w:p w14:paraId="11310189" w14:textId="77777777" w:rsidR="001F02B2" w:rsidRDefault="4AD30BCD" w:rsidP="003E4A77">
            <w:r w:rsidRPr="4AD30BCD">
              <w:rPr>
                <w:rFonts w:ascii="Arial" w:eastAsia="Arial" w:hAnsi="Arial" w:cs="Arial"/>
                <w:sz w:val="22"/>
              </w:rPr>
              <w:t>Complete form and checklist and submit to supervising tutor</w:t>
            </w:r>
          </w:p>
        </w:tc>
      </w:tr>
      <w:tr w:rsidR="001F02B2" w14:paraId="2BF9EC4B" w14:textId="77777777" w:rsidTr="3604D7F5">
        <w:tc>
          <w:tcPr>
            <w:tcW w:w="4361" w:type="dxa"/>
            <w:tcMar>
              <w:top w:w="100" w:type="dxa"/>
              <w:left w:w="108" w:type="dxa"/>
              <w:bottom w:w="100" w:type="dxa"/>
              <w:right w:w="108" w:type="dxa"/>
            </w:tcMar>
          </w:tcPr>
          <w:p w14:paraId="5463150E" w14:textId="77777777" w:rsidR="001F02B2" w:rsidRDefault="4AD30BCD" w:rsidP="003E4A77">
            <w:r w:rsidRPr="4AD30BCD">
              <w:rPr>
                <w:rFonts w:ascii="Arial" w:eastAsia="Arial" w:hAnsi="Arial" w:cs="Arial"/>
                <w:sz w:val="22"/>
              </w:rPr>
              <w:t>Postgraduate Student projects</w:t>
            </w:r>
          </w:p>
          <w:p w14:paraId="782B8DA1" w14:textId="77777777" w:rsidR="001F02B2" w:rsidRDefault="3604D7F5" w:rsidP="003E4A77">
            <w:r w:rsidRPr="3604D7F5">
              <w:rPr>
                <w:rFonts w:ascii="Arial" w:eastAsia="Arial" w:hAnsi="Arial" w:cs="Arial"/>
                <w:sz w:val="22"/>
              </w:rPr>
              <w:t>(research programmes)</w:t>
            </w:r>
          </w:p>
        </w:tc>
        <w:tc>
          <w:tcPr>
            <w:tcW w:w="3969" w:type="dxa"/>
            <w:tcMar>
              <w:top w:w="100" w:type="dxa"/>
              <w:left w:w="108" w:type="dxa"/>
              <w:bottom w:w="100" w:type="dxa"/>
              <w:right w:w="108" w:type="dxa"/>
            </w:tcMar>
          </w:tcPr>
          <w:p w14:paraId="39E547A2" w14:textId="77777777" w:rsidR="001F02B2" w:rsidRDefault="4AD30BCD" w:rsidP="003E4A77">
            <w:r w:rsidRPr="4AD30BCD">
              <w:rPr>
                <w:rFonts w:ascii="Arial" w:eastAsia="Arial" w:hAnsi="Arial" w:cs="Arial"/>
                <w:sz w:val="22"/>
              </w:rPr>
              <w:t>Complete form and checklist and submit to Director of Studies for consideration by the Ethics Sub-Committee</w:t>
            </w:r>
          </w:p>
        </w:tc>
      </w:tr>
      <w:tr w:rsidR="001F02B2" w14:paraId="1B769FAF" w14:textId="77777777" w:rsidTr="3604D7F5">
        <w:tc>
          <w:tcPr>
            <w:tcW w:w="4361" w:type="dxa"/>
            <w:tcMar>
              <w:top w:w="100" w:type="dxa"/>
              <w:left w:w="108" w:type="dxa"/>
              <w:bottom w:w="100" w:type="dxa"/>
              <w:right w:w="108" w:type="dxa"/>
            </w:tcMar>
          </w:tcPr>
          <w:p w14:paraId="2DEAB5F0" w14:textId="77777777" w:rsidR="001F02B2" w:rsidRDefault="4AD30BCD" w:rsidP="003E4A77">
            <w:r w:rsidRPr="4AD30BCD">
              <w:rPr>
                <w:rFonts w:ascii="Arial" w:eastAsia="Arial" w:hAnsi="Arial" w:cs="Arial"/>
                <w:sz w:val="22"/>
              </w:rPr>
              <w:t>All staff engaged in research activities</w:t>
            </w:r>
          </w:p>
        </w:tc>
        <w:tc>
          <w:tcPr>
            <w:tcW w:w="3969" w:type="dxa"/>
            <w:tcMar>
              <w:top w:w="100" w:type="dxa"/>
              <w:left w:w="108" w:type="dxa"/>
              <w:bottom w:w="100" w:type="dxa"/>
              <w:right w:w="108" w:type="dxa"/>
            </w:tcMar>
          </w:tcPr>
          <w:p w14:paraId="205296F9" w14:textId="77777777" w:rsidR="001F02B2" w:rsidRDefault="4AD30BCD" w:rsidP="003E4A77">
            <w:r w:rsidRPr="4AD30BCD">
              <w:rPr>
                <w:rFonts w:ascii="Arial" w:eastAsia="Arial" w:hAnsi="Arial" w:cs="Arial"/>
                <w:sz w:val="22"/>
              </w:rPr>
              <w:t>Complete form and checklist and submit to Director of Research for consideration by the Ethics Sub-Committee</w:t>
            </w:r>
          </w:p>
        </w:tc>
      </w:tr>
    </w:tbl>
    <w:p w14:paraId="30D8AC28" w14:textId="77777777" w:rsidR="001F02B2" w:rsidRDefault="001F02B2" w:rsidP="001F02B2"/>
    <w:p w14:paraId="03513B20" w14:textId="77777777" w:rsidR="001F02B2" w:rsidRPr="003A56E8" w:rsidRDefault="001F02B2" w:rsidP="001F02B2">
      <w:pPr>
        <w:rPr>
          <w:rFonts w:ascii="Arial" w:hAnsi="Arial" w:cs="Arial"/>
        </w:rPr>
      </w:pPr>
    </w:p>
    <w:p w14:paraId="5E55DDC4" w14:textId="77777777" w:rsidR="001F02B2" w:rsidRDefault="001F02B2" w:rsidP="001F02B2"/>
    <w:p w14:paraId="1F298951" w14:textId="77777777" w:rsidR="001F02B2" w:rsidRDefault="4AD30BCD" w:rsidP="00490849">
      <w:pPr>
        <w:pStyle w:val="Heading3"/>
      </w:pPr>
      <w:bookmarkStart w:id="88" w:name="_Toc492997017"/>
      <w:r>
        <w:t>Bath Spa University Research Ethics Approval Form</w:t>
      </w:r>
      <w:bookmarkEnd w:id="88"/>
    </w:p>
    <w:p w14:paraId="17859C21" w14:textId="77777777" w:rsidR="001F02B2" w:rsidRPr="00DB44C2" w:rsidRDefault="4AD30BCD" w:rsidP="4AD30BCD">
      <w:pPr>
        <w:rPr>
          <w:i/>
          <w:iCs/>
        </w:rPr>
      </w:pPr>
      <w:r w:rsidRPr="4AD30BCD">
        <w:rPr>
          <w:i/>
          <w:iCs/>
        </w:rPr>
        <w:t>Note for guidance in italics below – please delete when submitting. Please ensure to explain clearly, providing enough information.</w:t>
      </w:r>
    </w:p>
    <w:p w14:paraId="7BC35E33" w14:textId="77777777" w:rsidR="001F02B2" w:rsidRPr="00142757" w:rsidRDefault="001F02B2" w:rsidP="001F02B2">
      <w:pPr>
        <w:rPr>
          <w:szCs w:val="24"/>
        </w:rPr>
      </w:pPr>
    </w:p>
    <w:tbl>
      <w:tblPr>
        <w:tblW w:w="852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32"/>
        <w:gridCol w:w="4224"/>
        <w:gridCol w:w="1566"/>
      </w:tblGrid>
      <w:tr w:rsidR="001F02B2" w:rsidRPr="00142757" w14:paraId="39BFB695" w14:textId="77777777" w:rsidTr="00085FDB">
        <w:trPr>
          <w:trHeight w:val="341"/>
        </w:trPr>
        <w:tc>
          <w:tcPr>
            <w:tcW w:w="2732" w:type="dxa"/>
            <w:tcMar>
              <w:top w:w="100" w:type="dxa"/>
              <w:left w:w="108" w:type="dxa"/>
              <w:bottom w:w="100" w:type="dxa"/>
              <w:right w:w="108" w:type="dxa"/>
            </w:tcMar>
          </w:tcPr>
          <w:p w14:paraId="1101BDEC" w14:textId="77777777" w:rsidR="001F02B2" w:rsidRPr="00142757" w:rsidRDefault="4AD30BCD" w:rsidP="003E4A77">
            <w:pPr>
              <w:rPr>
                <w:szCs w:val="24"/>
              </w:rPr>
            </w:pPr>
            <w:r>
              <w:t>Student/Staff name</w:t>
            </w:r>
          </w:p>
          <w:p w14:paraId="0ADFAFB9"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42650D65" w14:textId="77777777" w:rsidR="001F02B2" w:rsidRPr="00D579CF" w:rsidRDefault="001F02B2" w:rsidP="003E4A77">
            <w:pPr>
              <w:rPr>
                <w:szCs w:val="24"/>
              </w:rPr>
            </w:pPr>
          </w:p>
        </w:tc>
      </w:tr>
      <w:tr w:rsidR="001F02B2" w:rsidRPr="00142757" w14:paraId="79AD01E4" w14:textId="77777777" w:rsidTr="00085FDB">
        <w:tc>
          <w:tcPr>
            <w:tcW w:w="2732" w:type="dxa"/>
            <w:tcMar>
              <w:top w:w="100" w:type="dxa"/>
              <w:left w:w="108" w:type="dxa"/>
              <w:bottom w:w="100" w:type="dxa"/>
              <w:right w:w="108" w:type="dxa"/>
            </w:tcMar>
          </w:tcPr>
          <w:p w14:paraId="0ACC3245" w14:textId="77777777" w:rsidR="001F02B2" w:rsidRPr="00142757" w:rsidRDefault="3604D7F5" w:rsidP="003E4A77">
            <w:pPr>
              <w:rPr>
                <w:szCs w:val="24"/>
              </w:rPr>
            </w:pPr>
            <w:r>
              <w:t>Programme and/or module</w:t>
            </w:r>
          </w:p>
          <w:p w14:paraId="56B14720"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6A026A18" w14:textId="77777777" w:rsidR="001F02B2" w:rsidRPr="00D579CF" w:rsidRDefault="001F02B2" w:rsidP="003E4A77">
            <w:pPr>
              <w:rPr>
                <w:szCs w:val="24"/>
              </w:rPr>
            </w:pPr>
          </w:p>
        </w:tc>
      </w:tr>
      <w:tr w:rsidR="001F02B2" w:rsidRPr="00142757" w14:paraId="6A262012" w14:textId="77777777" w:rsidTr="00085FDB">
        <w:tc>
          <w:tcPr>
            <w:tcW w:w="2732" w:type="dxa"/>
            <w:tcMar>
              <w:top w:w="100" w:type="dxa"/>
              <w:left w:w="108" w:type="dxa"/>
              <w:bottom w:w="100" w:type="dxa"/>
              <w:right w:w="108" w:type="dxa"/>
            </w:tcMar>
          </w:tcPr>
          <w:p w14:paraId="7D2E8C99" w14:textId="77777777" w:rsidR="001F02B2" w:rsidRPr="00142757" w:rsidRDefault="4AD30BCD" w:rsidP="003E4A77">
            <w:pPr>
              <w:rPr>
                <w:szCs w:val="24"/>
              </w:rPr>
            </w:pPr>
            <w:r>
              <w:t>Title of the proposed research project:</w:t>
            </w:r>
          </w:p>
          <w:p w14:paraId="7DD4C4B0"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668A7E8F" w14:textId="77777777" w:rsidR="001F02B2" w:rsidRPr="00D579CF" w:rsidRDefault="001F02B2" w:rsidP="003E4A77">
            <w:pPr>
              <w:spacing w:after="200"/>
              <w:rPr>
                <w:szCs w:val="24"/>
              </w:rPr>
            </w:pPr>
          </w:p>
        </w:tc>
      </w:tr>
      <w:tr w:rsidR="001F02B2" w:rsidRPr="00142757" w14:paraId="6677A6CF" w14:textId="77777777" w:rsidTr="00085FDB">
        <w:tc>
          <w:tcPr>
            <w:tcW w:w="2732" w:type="dxa"/>
            <w:tcMar>
              <w:top w:w="100" w:type="dxa"/>
              <w:left w:w="108" w:type="dxa"/>
              <w:bottom w:w="100" w:type="dxa"/>
              <w:right w:w="108" w:type="dxa"/>
            </w:tcMar>
          </w:tcPr>
          <w:p w14:paraId="53A93080" w14:textId="77777777" w:rsidR="001F02B2" w:rsidRPr="00142757" w:rsidRDefault="4AD30BCD" w:rsidP="003E4A77">
            <w:pPr>
              <w:rPr>
                <w:szCs w:val="24"/>
              </w:rPr>
            </w:pPr>
            <w:r>
              <w:lastRenderedPageBreak/>
              <w:t xml:space="preserve">Number and type of proposed participants </w:t>
            </w:r>
          </w:p>
          <w:p w14:paraId="1CB66FCD"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1DEBC206" w14:textId="77777777" w:rsidR="001F02B2" w:rsidRPr="008A3974" w:rsidRDefault="4AD30BCD" w:rsidP="4AD30BCD">
            <w:pPr>
              <w:rPr>
                <w:rFonts w:ascii="Arial" w:eastAsia="Arial" w:hAnsi="Arial" w:cs="Arial"/>
                <w:i/>
                <w:iCs/>
              </w:rPr>
            </w:pPr>
            <w:r w:rsidRPr="4AD30BCD">
              <w:rPr>
                <w:rFonts w:ascii="Arial" w:eastAsia="Arial" w:hAnsi="Arial" w:cs="Arial"/>
                <w:i/>
                <w:iCs/>
              </w:rPr>
              <w:t>Also….</w:t>
            </w:r>
          </w:p>
          <w:p w14:paraId="787F1CA5" w14:textId="77777777" w:rsidR="001F02B2" w:rsidRPr="008A3974" w:rsidRDefault="4AD30BCD" w:rsidP="008E2DE8">
            <w:pPr>
              <w:widowControl w:val="0"/>
              <w:numPr>
                <w:ilvl w:val="0"/>
                <w:numId w:val="20"/>
              </w:numPr>
              <w:contextualSpacing/>
              <w:rPr>
                <w:rFonts w:ascii="Arial" w:eastAsia="Arial" w:hAnsi="Arial" w:cs="Arial"/>
                <w:i/>
                <w:iCs/>
              </w:rPr>
            </w:pPr>
            <w:r w:rsidRPr="4AD30BCD">
              <w:rPr>
                <w:rFonts w:ascii="Arial" w:eastAsia="Arial" w:hAnsi="Arial" w:cs="Arial"/>
                <w:i/>
                <w:iCs/>
              </w:rPr>
              <w:t>Including ages of children</w:t>
            </w:r>
          </w:p>
          <w:p w14:paraId="3F7AD62F" w14:textId="77777777" w:rsidR="001F02B2" w:rsidRPr="008A3974" w:rsidRDefault="4AD30BCD" w:rsidP="008E2DE8">
            <w:pPr>
              <w:widowControl w:val="0"/>
              <w:numPr>
                <w:ilvl w:val="0"/>
                <w:numId w:val="20"/>
              </w:numPr>
              <w:contextualSpacing/>
              <w:rPr>
                <w:rFonts w:ascii="Arial" w:eastAsia="Arial" w:hAnsi="Arial" w:cs="Arial"/>
              </w:rPr>
            </w:pPr>
            <w:r w:rsidRPr="4AD30BCD">
              <w:rPr>
                <w:rFonts w:ascii="Arial" w:eastAsia="Arial" w:hAnsi="Arial" w:cs="Arial"/>
                <w:i/>
                <w:iCs/>
              </w:rPr>
              <w:t>Context, and if the child is known to you explain this here</w:t>
            </w:r>
          </w:p>
        </w:tc>
      </w:tr>
      <w:tr w:rsidR="001F02B2" w:rsidRPr="00142757" w14:paraId="3FC0A36B" w14:textId="77777777" w:rsidTr="00085FDB">
        <w:tc>
          <w:tcPr>
            <w:tcW w:w="2732" w:type="dxa"/>
            <w:tcMar>
              <w:top w:w="100" w:type="dxa"/>
              <w:left w:w="108" w:type="dxa"/>
              <w:bottom w:w="100" w:type="dxa"/>
              <w:right w:w="108" w:type="dxa"/>
            </w:tcMar>
          </w:tcPr>
          <w:p w14:paraId="174735F5" w14:textId="77777777" w:rsidR="001F02B2" w:rsidRPr="00142757" w:rsidRDefault="3604D7F5" w:rsidP="003E4A77">
            <w:pPr>
              <w:rPr>
                <w:szCs w:val="24"/>
              </w:rPr>
            </w:pPr>
            <w:r>
              <w:t>How is permission being sought from the participants and/or their parents/carers?</w:t>
            </w:r>
          </w:p>
          <w:p w14:paraId="21EDBAEB"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382884B7" w14:textId="77777777" w:rsidR="001F02B2" w:rsidRPr="008A3974" w:rsidRDefault="4AD30BCD" w:rsidP="008E2DE8">
            <w:pPr>
              <w:widowControl w:val="0"/>
              <w:numPr>
                <w:ilvl w:val="0"/>
                <w:numId w:val="21"/>
              </w:numPr>
              <w:contextualSpacing/>
              <w:rPr>
                <w:rFonts w:ascii="Arial" w:eastAsia="Arial" w:hAnsi="Arial" w:cs="Arial"/>
                <w:i/>
                <w:iCs/>
              </w:rPr>
            </w:pPr>
            <w:r w:rsidRPr="4AD30BCD">
              <w:rPr>
                <w:rFonts w:ascii="Arial" w:eastAsia="Arial" w:hAnsi="Arial" w:cs="Arial"/>
                <w:i/>
                <w:iCs/>
              </w:rPr>
              <w:t>Letter to (each) parents requesting consent must be in writing, and explicit – not opt-out</w:t>
            </w:r>
          </w:p>
          <w:p w14:paraId="057834EE" w14:textId="77777777" w:rsidR="001F02B2" w:rsidRPr="008A3974" w:rsidRDefault="4AD30BCD" w:rsidP="008E2DE8">
            <w:pPr>
              <w:widowControl w:val="0"/>
              <w:numPr>
                <w:ilvl w:val="0"/>
                <w:numId w:val="21"/>
              </w:numPr>
              <w:contextualSpacing/>
              <w:rPr>
                <w:rFonts w:ascii="Arial" w:eastAsia="Arial" w:hAnsi="Arial" w:cs="Arial"/>
                <w:i/>
                <w:iCs/>
              </w:rPr>
            </w:pPr>
            <w:r w:rsidRPr="4AD30BCD">
              <w:rPr>
                <w:rFonts w:ascii="Arial" w:eastAsia="Arial" w:hAnsi="Arial" w:cs="Arial"/>
                <w:i/>
                <w:iCs/>
              </w:rPr>
              <w:t>Explain aims and title of study</w:t>
            </w:r>
          </w:p>
          <w:p w14:paraId="6F9336C5" w14:textId="77777777" w:rsidR="001F02B2" w:rsidRPr="008A3974" w:rsidRDefault="4AD30BCD" w:rsidP="008E2DE8">
            <w:pPr>
              <w:widowControl w:val="0"/>
              <w:numPr>
                <w:ilvl w:val="0"/>
                <w:numId w:val="21"/>
              </w:numPr>
              <w:contextualSpacing/>
              <w:rPr>
                <w:rFonts w:ascii="Arial" w:eastAsia="Arial" w:hAnsi="Arial" w:cs="Arial"/>
                <w:i/>
                <w:iCs/>
              </w:rPr>
            </w:pPr>
            <w:r w:rsidRPr="4AD30BCD">
              <w:rPr>
                <w:rFonts w:ascii="Arial" w:eastAsia="Arial" w:hAnsi="Arial" w:cs="Arial"/>
                <w:i/>
                <w:iCs/>
              </w:rPr>
              <w:t>Explain clearly how children are asked for assent</w:t>
            </w:r>
          </w:p>
          <w:p w14:paraId="7DA91920" w14:textId="77777777" w:rsidR="001F02B2" w:rsidRPr="008A3974" w:rsidRDefault="4AD30BCD" w:rsidP="008E2DE8">
            <w:pPr>
              <w:widowControl w:val="0"/>
              <w:numPr>
                <w:ilvl w:val="0"/>
                <w:numId w:val="21"/>
              </w:numPr>
              <w:contextualSpacing/>
              <w:rPr>
                <w:rFonts w:ascii="Arial" w:eastAsia="Arial" w:hAnsi="Arial" w:cs="Arial"/>
                <w:i/>
                <w:iCs/>
              </w:rPr>
            </w:pPr>
            <w:r w:rsidRPr="4AD30BCD">
              <w:rPr>
                <w:rFonts w:ascii="Arial" w:eastAsia="Arial" w:hAnsi="Arial" w:cs="Arial"/>
                <w:i/>
                <w:iCs/>
              </w:rPr>
              <w:t>Explain right to withdraw</w:t>
            </w:r>
          </w:p>
          <w:p w14:paraId="5B35E0AD" w14:textId="77777777" w:rsidR="001F02B2" w:rsidRPr="008A3974" w:rsidRDefault="4AD30BCD" w:rsidP="008E2DE8">
            <w:pPr>
              <w:widowControl w:val="0"/>
              <w:numPr>
                <w:ilvl w:val="0"/>
                <w:numId w:val="21"/>
              </w:numPr>
              <w:contextualSpacing/>
              <w:rPr>
                <w:rFonts w:ascii="Arial" w:eastAsia="Arial" w:hAnsi="Arial" w:cs="Arial"/>
              </w:rPr>
            </w:pPr>
            <w:r w:rsidRPr="4AD30BCD">
              <w:rPr>
                <w:rFonts w:ascii="Arial" w:eastAsia="Arial" w:hAnsi="Arial" w:cs="Arial"/>
                <w:i/>
                <w:iCs/>
              </w:rPr>
              <w:t>Letters requesting consent to be submitted with ethics form</w:t>
            </w:r>
          </w:p>
          <w:p w14:paraId="3CF93706" w14:textId="77777777" w:rsidR="001F02B2" w:rsidRPr="008A3974" w:rsidRDefault="4AD30BCD" w:rsidP="008E2DE8">
            <w:pPr>
              <w:widowControl w:val="0"/>
              <w:numPr>
                <w:ilvl w:val="0"/>
                <w:numId w:val="21"/>
              </w:numPr>
              <w:contextualSpacing/>
              <w:rPr>
                <w:rFonts w:ascii="Arial" w:eastAsia="Arial" w:hAnsi="Arial" w:cs="Arial"/>
              </w:rPr>
            </w:pPr>
            <w:r w:rsidRPr="4AD30BCD">
              <w:rPr>
                <w:rFonts w:ascii="Arial" w:eastAsia="Arial" w:hAnsi="Arial" w:cs="Arial"/>
                <w:i/>
                <w:iCs/>
              </w:rPr>
              <w:t>Information sheet for participants outlining rationale for study, if not included in consent to be submitted with ethics form</w:t>
            </w:r>
          </w:p>
        </w:tc>
      </w:tr>
      <w:tr w:rsidR="001F02B2" w:rsidRPr="00142757" w14:paraId="38B2711B" w14:textId="77777777" w:rsidTr="00085FDB">
        <w:trPr>
          <w:trHeight w:val="1281"/>
        </w:trPr>
        <w:tc>
          <w:tcPr>
            <w:tcW w:w="2732" w:type="dxa"/>
            <w:tcMar>
              <w:top w:w="100" w:type="dxa"/>
              <w:left w:w="108" w:type="dxa"/>
              <w:bottom w:w="100" w:type="dxa"/>
              <w:right w:w="108" w:type="dxa"/>
            </w:tcMar>
          </w:tcPr>
          <w:p w14:paraId="5C4A0939" w14:textId="77777777" w:rsidR="001F02B2" w:rsidRPr="00142757" w:rsidRDefault="4AD30BCD" w:rsidP="003E4A77">
            <w:pPr>
              <w:rPr>
                <w:szCs w:val="24"/>
              </w:rPr>
            </w:pPr>
            <w:r>
              <w:t>How is participants’ anonymity to be preserved?</w:t>
            </w:r>
          </w:p>
          <w:p w14:paraId="1F50C93E"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79451AD3" w14:textId="77777777" w:rsidR="001F02B2" w:rsidRPr="008A3974" w:rsidRDefault="3604D7F5" w:rsidP="008E2DE8">
            <w:pPr>
              <w:widowControl w:val="0"/>
              <w:numPr>
                <w:ilvl w:val="0"/>
                <w:numId w:val="22"/>
              </w:numPr>
              <w:contextualSpacing/>
              <w:rPr>
                <w:rFonts w:ascii="Arial" w:eastAsia="Arial" w:hAnsi="Arial" w:cs="Arial"/>
                <w:i/>
                <w:iCs/>
              </w:rPr>
            </w:pPr>
            <w:r w:rsidRPr="3604D7F5">
              <w:rPr>
                <w:rFonts w:ascii="Arial" w:eastAsia="Arial" w:hAnsi="Arial" w:cs="Arial"/>
                <w:i/>
                <w:iCs/>
              </w:rPr>
              <w:t xml:space="preserve">Explain how </w:t>
            </w:r>
            <w:proofErr w:type="spellStart"/>
            <w:r w:rsidRPr="3604D7F5">
              <w:rPr>
                <w:rFonts w:ascii="Arial" w:eastAsia="Arial" w:hAnsi="Arial" w:cs="Arial"/>
                <w:i/>
                <w:iCs/>
              </w:rPr>
              <w:t>eg</w:t>
            </w:r>
            <w:proofErr w:type="spellEnd"/>
            <w:r w:rsidRPr="3604D7F5">
              <w:rPr>
                <w:rFonts w:ascii="Arial" w:eastAsia="Arial" w:hAnsi="Arial" w:cs="Arial"/>
                <w:i/>
                <w:iCs/>
              </w:rPr>
              <w:t>. using pseudonym</w:t>
            </w:r>
          </w:p>
          <w:p w14:paraId="6B22FF8B" w14:textId="77777777" w:rsidR="001F02B2" w:rsidRPr="008A3974" w:rsidRDefault="4AD30BCD" w:rsidP="008E2DE8">
            <w:pPr>
              <w:widowControl w:val="0"/>
              <w:numPr>
                <w:ilvl w:val="0"/>
                <w:numId w:val="22"/>
              </w:numPr>
              <w:contextualSpacing/>
              <w:rPr>
                <w:rFonts w:ascii="Arial" w:eastAsia="Arial" w:hAnsi="Arial" w:cs="Arial"/>
              </w:rPr>
            </w:pPr>
            <w:r w:rsidRPr="4AD30BCD">
              <w:rPr>
                <w:rFonts w:ascii="Arial" w:eastAsia="Arial" w:hAnsi="Arial" w:cs="Arial"/>
                <w:i/>
                <w:iCs/>
              </w:rPr>
              <w:t>Take care not to include name in consent letter for approval or submission</w:t>
            </w:r>
          </w:p>
        </w:tc>
      </w:tr>
      <w:tr w:rsidR="001F02B2" w:rsidRPr="00142757" w14:paraId="04268773" w14:textId="77777777" w:rsidTr="00085FDB">
        <w:tc>
          <w:tcPr>
            <w:tcW w:w="2732" w:type="dxa"/>
            <w:tcMar>
              <w:top w:w="100" w:type="dxa"/>
              <w:left w:w="108" w:type="dxa"/>
              <w:bottom w:w="100" w:type="dxa"/>
              <w:right w:w="108" w:type="dxa"/>
            </w:tcMar>
          </w:tcPr>
          <w:p w14:paraId="30A9EB28" w14:textId="77777777" w:rsidR="001F02B2" w:rsidRPr="00142757" w:rsidRDefault="4AD30BCD" w:rsidP="003E4A77">
            <w:pPr>
              <w:rPr>
                <w:szCs w:val="24"/>
              </w:rPr>
            </w:pPr>
            <w:r>
              <w:t>Describe the research methods proposed (e.g. interviews, classroom observations)</w:t>
            </w:r>
          </w:p>
          <w:p w14:paraId="01AF28EA" w14:textId="77777777" w:rsidR="001F02B2" w:rsidRPr="00142757" w:rsidRDefault="001F02B2" w:rsidP="003E4A77">
            <w:pPr>
              <w:rPr>
                <w:szCs w:val="24"/>
              </w:rPr>
            </w:pPr>
          </w:p>
          <w:p w14:paraId="37C14225"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0C135492" w14:textId="77777777" w:rsidR="001F02B2" w:rsidRPr="008A3974" w:rsidRDefault="4AD30BCD" w:rsidP="4AD30BCD">
            <w:pPr>
              <w:rPr>
                <w:rFonts w:ascii="Arial" w:eastAsia="Arial" w:hAnsi="Arial" w:cs="Arial"/>
                <w:i/>
                <w:iCs/>
              </w:rPr>
            </w:pPr>
            <w:r w:rsidRPr="4AD30BCD">
              <w:rPr>
                <w:rFonts w:ascii="Arial" w:eastAsia="Arial" w:hAnsi="Arial" w:cs="Arial"/>
                <w:i/>
                <w:iCs/>
              </w:rPr>
              <w:t xml:space="preserve">Be clear about these </w:t>
            </w:r>
          </w:p>
          <w:p w14:paraId="5CA02853" w14:textId="77777777" w:rsidR="001F02B2" w:rsidRPr="008A3974" w:rsidRDefault="4AD30BCD" w:rsidP="008E2DE8">
            <w:pPr>
              <w:widowControl w:val="0"/>
              <w:numPr>
                <w:ilvl w:val="0"/>
                <w:numId w:val="23"/>
              </w:numPr>
              <w:contextualSpacing/>
              <w:rPr>
                <w:rFonts w:ascii="Arial" w:eastAsia="Arial" w:hAnsi="Arial" w:cs="Arial"/>
                <w:i/>
                <w:iCs/>
                <w:color w:val="222222"/>
              </w:rPr>
            </w:pPr>
            <w:r w:rsidRPr="4AD30BCD">
              <w:rPr>
                <w:rFonts w:ascii="Arial" w:eastAsia="Arial" w:hAnsi="Arial" w:cs="Arial"/>
                <w:i/>
                <w:iCs/>
                <w:color w:val="222222"/>
              </w:rPr>
              <w:t>If interviewing, questions need to form part of the ethics approval - you can list these here</w:t>
            </w:r>
          </w:p>
          <w:p w14:paraId="0737D657" w14:textId="77777777" w:rsidR="001F02B2" w:rsidRPr="008A3974" w:rsidRDefault="4AD30BCD" w:rsidP="008E2DE8">
            <w:pPr>
              <w:widowControl w:val="0"/>
              <w:numPr>
                <w:ilvl w:val="0"/>
                <w:numId w:val="23"/>
              </w:numPr>
              <w:contextualSpacing/>
              <w:rPr>
                <w:rFonts w:ascii="Arial" w:eastAsia="Arial" w:hAnsi="Arial" w:cs="Arial"/>
              </w:rPr>
            </w:pPr>
            <w:r w:rsidRPr="4AD30BCD">
              <w:rPr>
                <w:rFonts w:ascii="Arial" w:eastAsia="Arial" w:hAnsi="Arial" w:cs="Arial"/>
                <w:i/>
                <w:iCs/>
                <w:color w:val="222222"/>
              </w:rPr>
              <w:t xml:space="preserve">Photographs: permission must be explicitly sought, and </w:t>
            </w:r>
            <w:r w:rsidRPr="4AD30BCD">
              <w:rPr>
                <w:rFonts w:ascii="Arial" w:eastAsia="Arial" w:hAnsi="Arial" w:cs="Arial"/>
                <w:i/>
                <w:iCs/>
                <w:color w:val="222222"/>
                <w:u w:val="single"/>
              </w:rPr>
              <w:t>faces as well as any identifying features not shown</w:t>
            </w:r>
            <w:r w:rsidRPr="4AD30BCD">
              <w:rPr>
                <w:rFonts w:ascii="Arial" w:eastAsia="Arial" w:hAnsi="Arial" w:cs="Arial"/>
                <w:i/>
                <w:iCs/>
                <w:color w:val="222222"/>
              </w:rPr>
              <w:t xml:space="preserve">. Only use photographs </w:t>
            </w:r>
            <w:r w:rsidRPr="4AD30BCD">
              <w:rPr>
                <w:rFonts w:ascii="Arial" w:eastAsia="Arial" w:hAnsi="Arial" w:cs="Arial"/>
                <w:i/>
                <w:iCs/>
                <w:color w:val="222222"/>
                <w:u w:val="single"/>
              </w:rPr>
              <w:t>where absolutely necessary and be sure to ask for explicit consent from parent, and child.</w:t>
            </w:r>
            <w:r w:rsidRPr="4AD30BCD">
              <w:rPr>
                <w:rFonts w:ascii="Arial" w:eastAsia="Arial" w:hAnsi="Arial" w:cs="Arial"/>
                <w:i/>
                <w:iCs/>
                <w:color w:val="222222"/>
              </w:rPr>
              <w:t xml:space="preserve"> </w:t>
            </w:r>
          </w:p>
        </w:tc>
      </w:tr>
      <w:tr w:rsidR="001F02B2" w:rsidRPr="00142757" w14:paraId="0B450147" w14:textId="77777777" w:rsidTr="00085FDB">
        <w:tc>
          <w:tcPr>
            <w:tcW w:w="2732" w:type="dxa"/>
            <w:tcMar>
              <w:top w:w="100" w:type="dxa"/>
              <w:left w:w="108" w:type="dxa"/>
              <w:bottom w:w="100" w:type="dxa"/>
              <w:right w:w="108" w:type="dxa"/>
            </w:tcMar>
          </w:tcPr>
          <w:p w14:paraId="5526F0F6" w14:textId="77777777" w:rsidR="001F02B2" w:rsidRPr="00142757" w:rsidRDefault="4AD30BCD" w:rsidP="003E4A77">
            <w:pPr>
              <w:rPr>
                <w:szCs w:val="24"/>
              </w:rPr>
            </w:pPr>
            <w:r>
              <w:t>List the ethical issues and potential risks associated with the research methods outlined above (e.g. confidentiality) and how you propose to deal with each of these.</w:t>
            </w:r>
          </w:p>
          <w:p w14:paraId="51F6F152"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0994BC78" w14:textId="77777777" w:rsidR="001F02B2" w:rsidRPr="008A3974" w:rsidRDefault="4AD30BCD" w:rsidP="008E2DE8">
            <w:pPr>
              <w:widowControl w:val="0"/>
              <w:numPr>
                <w:ilvl w:val="0"/>
                <w:numId w:val="24"/>
              </w:numPr>
              <w:contextualSpacing/>
              <w:rPr>
                <w:rFonts w:ascii="Arial" w:eastAsia="Arial" w:hAnsi="Arial" w:cs="Arial"/>
                <w:i/>
                <w:iCs/>
                <w:color w:val="222222"/>
              </w:rPr>
            </w:pPr>
            <w:r w:rsidRPr="4AD30BCD">
              <w:rPr>
                <w:rFonts w:ascii="Arial" w:eastAsia="Arial" w:hAnsi="Arial" w:cs="Arial"/>
                <w:i/>
                <w:iCs/>
                <w:color w:val="222222"/>
              </w:rPr>
              <w:t>You should show/read your interview transcripts to the adults/children for their approval before analysis – they have a right to review or revise their contributions</w:t>
            </w:r>
          </w:p>
          <w:p w14:paraId="2A0F0DBA" w14:textId="77777777" w:rsidR="001F02B2" w:rsidRPr="008A3974" w:rsidRDefault="4AD30BCD" w:rsidP="008E2DE8">
            <w:pPr>
              <w:widowControl w:val="0"/>
              <w:numPr>
                <w:ilvl w:val="0"/>
                <w:numId w:val="24"/>
              </w:numPr>
              <w:contextualSpacing/>
              <w:rPr>
                <w:rFonts w:ascii="Arial" w:eastAsia="Arial" w:hAnsi="Arial" w:cs="Arial"/>
                <w:i/>
                <w:iCs/>
                <w:color w:val="222222"/>
              </w:rPr>
            </w:pPr>
            <w:r w:rsidRPr="4AD30BCD">
              <w:rPr>
                <w:rFonts w:ascii="Arial" w:eastAsia="Arial" w:hAnsi="Arial" w:cs="Arial"/>
                <w:i/>
                <w:iCs/>
                <w:color w:val="222222"/>
              </w:rPr>
              <w:t>How will you store and subsequently destroy data?</w:t>
            </w:r>
          </w:p>
          <w:p w14:paraId="1E8E7303" w14:textId="77777777" w:rsidR="001F02B2" w:rsidRPr="008A3974" w:rsidRDefault="4AD30BCD" w:rsidP="008E2DE8">
            <w:pPr>
              <w:widowControl w:val="0"/>
              <w:numPr>
                <w:ilvl w:val="0"/>
                <w:numId w:val="24"/>
              </w:numPr>
              <w:contextualSpacing/>
              <w:rPr>
                <w:rFonts w:ascii="Arial" w:eastAsia="Arial" w:hAnsi="Arial" w:cs="Arial"/>
              </w:rPr>
            </w:pPr>
            <w:r w:rsidRPr="4AD30BCD">
              <w:rPr>
                <w:rFonts w:ascii="Arial" w:eastAsia="Arial" w:hAnsi="Arial" w:cs="Arial"/>
                <w:i/>
                <w:iCs/>
                <w:color w:val="222222"/>
              </w:rPr>
              <w:t>Any particular issues for children, babies? How will you deal with these?</w:t>
            </w:r>
          </w:p>
          <w:p w14:paraId="59DEF6C8" w14:textId="77777777" w:rsidR="001F02B2" w:rsidRPr="008A3974" w:rsidRDefault="4AD30BCD" w:rsidP="008E2DE8">
            <w:pPr>
              <w:widowControl w:val="0"/>
              <w:numPr>
                <w:ilvl w:val="0"/>
                <w:numId w:val="24"/>
              </w:numPr>
              <w:contextualSpacing/>
              <w:rPr>
                <w:rFonts w:ascii="Arial" w:eastAsia="Arial" w:hAnsi="Arial" w:cs="Arial"/>
              </w:rPr>
            </w:pPr>
            <w:r w:rsidRPr="4AD30BCD">
              <w:rPr>
                <w:rFonts w:ascii="Arial" w:eastAsia="Arial" w:hAnsi="Arial" w:cs="Arial"/>
                <w:i/>
                <w:iCs/>
                <w:color w:val="222222"/>
              </w:rPr>
              <w:t>Procedure for dealing with disclosure</w:t>
            </w:r>
          </w:p>
          <w:p w14:paraId="59AE3570" w14:textId="77777777" w:rsidR="001F02B2" w:rsidRPr="008A3974" w:rsidRDefault="4AD30BCD" w:rsidP="008E2DE8">
            <w:pPr>
              <w:widowControl w:val="0"/>
              <w:numPr>
                <w:ilvl w:val="0"/>
                <w:numId w:val="24"/>
              </w:numPr>
              <w:contextualSpacing/>
              <w:rPr>
                <w:rFonts w:ascii="Arial" w:eastAsia="Arial" w:hAnsi="Arial" w:cs="Arial"/>
              </w:rPr>
            </w:pPr>
            <w:r w:rsidRPr="4AD30BCD">
              <w:rPr>
                <w:rFonts w:ascii="Arial" w:eastAsia="Arial" w:hAnsi="Arial" w:cs="Arial"/>
                <w:i/>
                <w:iCs/>
                <w:color w:val="222222"/>
              </w:rPr>
              <w:t>Any particular issues if conducting research with staff in place of work? How will you deal with these?</w:t>
            </w:r>
          </w:p>
        </w:tc>
      </w:tr>
      <w:tr w:rsidR="001F02B2" w:rsidRPr="00142757" w14:paraId="76C75F1D" w14:textId="77777777" w:rsidTr="00085FDB">
        <w:tc>
          <w:tcPr>
            <w:tcW w:w="2732" w:type="dxa"/>
            <w:tcMar>
              <w:top w:w="100" w:type="dxa"/>
              <w:left w:w="108" w:type="dxa"/>
              <w:bottom w:w="100" w:type="dxa"/>
              <w:right w:w="108" w:type="dxa"/>
            </w:tcMar>
          </w:tcPr>
          <w:p w14:paraId="714EB05F" w14:textId="77777777" w:rsidR="001F02B2" w:rsidRPr="00142757" w:rsidRDefault="4AD30BCD" w:rsidP="003E4A77">
            <w:pPr>
              <w:rPr>
                <w:szCs w:val="24"/>
              </w:rPr>
            </w:pPr>
            <w:r>
              <w:lastRenderedPageBreak/>
              <w:t>Describe how your findings will be reported or disseminated</w:t>
            </w:r>
          </w:p>
          <w:p w14:paraId="72D11376" w14:textId="77777777" w:rsidR="001F02B2" w:rsidRPr="00142757" w:rsidRDefault="001F02B2" w:rsidP="003E4A77">
            <w:pPr>
              <w:rPr>
                <w:szCs w:val="24"/>
              </w:rPr>
            </w:pPr>
          </w:p>
          <w:p w14:paraId="59E485E2" w14:textId="77777777" w:rsidR="001F02B2" w:rsidRPr="00142757" w:rsidRDefault="001F02B2" w:rsidP="003E4A77">
            <w:pPr>
              <w:rPr>
                <w:szCs w:val="24"/>
              </w:rPr>
            </w:pPr>
          </w:p>
        </w:tc>
        <w:tc>
          <w:tcPr>
            <w:tcW w:w="5790" w:type="dxa"/>
            <w:gridSpan w:val="2"/>
            <w:tcMar>
              <w:top w:w="100" w:type="dxa"/>
              <w:left w:w="108" w:type="dxa"/>
              <w:bottom w:w="100" w:type="dxa"/>
              <w:right w:w="108" w:type="dxa"/>
            </w:tcMar>
          </w:tcPr>
          <w:p w14:paraId="2EF11E39" w14:textId="77777777" w:rsidR="001F02B2" w:rsidRPr="008A3974" w:rsidRDefault="4AD30BCD" w:rsidP="008E2DE8">
            <w:pPr>
              <w:widowControl w:val="0"/>
              <w:numPr>
                <w:ilvl w:val="0"/>
                <w:numId w:val="25"/>
              </w:numPr>
              <w:contextualSpacing/>
              <w:rPr>
                <w:rFonts w:ascii="Arial" w:eastAsia="Arial" w:hAnsi="Arial" w:cs="Arial"/>
                <w:i/>
                <w:iCs/>
              </w:rPr>
            </w:pPr>
            <w:r w:rsidRPr="4AD30BCD">
              <w:rPr>
                <w:rFonts w:ascii="Arial" w:eastAsia="Arial" w:hAnsi="Arial" w:cs="Arial"/>
                <w:i/>
                <w:iCs/>
              </w:rPr>
              <w:t xml:space="preserve">Who will see and read your report? </w:t>
            </w:r>
          </w:p>
          <w:p w14:paraId="7321327E" w14:textId="77777777" w:rsidR="001F02B2" w:rsidRPr="008A3974" w:rsidRDefault="4AD30BCD" w:rsidP="008E2DE8">
            <w:pPr>
              <w:widowControl w:val="0"/>
              <w:numPr>
                <w:ilvl w:val="0"/>
                <w:numId w:val="25"/>
              </w:numPr>
              <w:contextualSpacing/>
              <w:rPr>
                <w:rFonts w:ascii="Arial" w:eastAsia="Arial" w:hAnsi="Arial" w:cs="Arial"/>
                <w:i/>
                <w:iCs/>
              </w:rPr>
            </w:pPr>
            <w:r w:rsidRPr="4AD30BCD">
              <w:rPr>
                <w:rFonts w:ascii="Arial" w:eastAsia="Arial" w:hAnsi="Arial" w:cs="Arial"/>
                <w:i/>
                <w:iCs/>
              </w:rPr>
              <w:t xml:space="preserve">Will it be published, or uploaded? </w:t>
            </w:r>
          </w:p>
          <w:p w14:paraId="5B9AF80B" w14:textId="77777777" w:rsidR="001F02B2" w:rsidRPr="008A3974" w:rsidRDefault="4AD30BCD" w:rsidP="008E2DE8">
            <w:pPr>
              <w:widowControl w:val="0"/>
              <w:numPr>
                <w:ilvl w:val="0"/>
                <w:numId w:val="25"/>
              </w:numPr>
              <w:contextualSpacing/>
              <w:rPr>
                <w:rFonts w:ascii="Arial" w:eastAsia="Arial" w:hAnsi="Arial" w:cs="Arial"/>
                <w:i/>
                <w:iCs/>
              </w:rPr>
            </w:pPr>
            <w:r w:rsidRPr="4AD30BCD">
              <w:rPr>
                <w:rFonts w:ascii="Arial" w:eastAsia="Arial" w:hAnsi="Arial" w:cs="Arial"/>
                <w:i/>
                <w:iCs/>
              </w:rPr>
              <w:t xml:space="preserve">Will it be shared with anyone? </w:t>
            </w:r>
          </w:p>
          <w:p w14:paraId="632AA9F7" w14:textId="77777777" w:rsidR="001F02B2" w:rsidRPr="008A3974" w:rsidRDefault="4AD30BCD" w:rsidP="008E2DE8">
            <w:pPr>
              <w:widowControl w:val="0"/>
              <w:numPr>
                <w:ilvl w:val="0"/>
                <w:numId w:val="25"/>
              </w:numPr>
              <w:contextualSpacing/>
              <w:rPr>
                <w:rFonts w:ascii="Arial" w:eastAsia="Arial" w:hAnsi="Arial" w:cs="Arial"/>
                <w:i/>
                <w:iCs/>
              </w:rPr>
            </w:pPr>
            <w:r w:rsidRPr="4AD30BCD">
              <w:rPr>
                <w:rFonts w:ascii="Arial" w:eastAsia="Arial" w:hAnsi="Arial" w:cs="Arial"/>
                <w:i/>
                <w:iCs/>
              </w:rPr>
              <w:t>This information should be in the letter requesting consent.</w:t>
            </w:r>
          </w:p>
        </w:tc>
      </w:tr>
      <w:tr w:rsidR="001F02B2" w:rsidRPr="00142757" w14:paraId="72FFD593" w14:textId="77777777" w:rsidTr="00085FDB">
        <w:tc>
          <w:tcPr>
            <w:tcW w:w="2732" w:type="dxa"/>
            <w:tcMar>
              <w:top w:w="100" w:type="dxa"/>
              <w:left w:w="108" w:type="dxa"/>
              <w:bottom w:w="100" w:type="dxa"/>
              <w:right w:w="108" w:type="dxa"/>
            </w:tcMar>
          </w:tcPr>
          <w:p w14:paraId="5998DB70" w14:textId="77777777" w:rsidR="001F02B2" w:rsidRPr="00142757" w:rsidRDefault="4AD30BCD" w:rsidP="4AD30BCD">
            <w:pPr>
              <w:rPr>
                <w:rFonts w:ascii="Arial" w:eastAsia="Arial" w:hAnsi="Arial" w:cs="Arial"/>
              </w:rPr>
            </w:pPr>
            <w:r>
              <w:t>Funding – Detail the funding and projected costs of your project</w:t>
            </w:r>
          </w:p>
        </w:tc>
        <w:tc>
          <w:tcPr>
            <w:tcW w:w="5790" w:type="dxa"/>
            <w:gridSpan w:val="2"/>
            <w:tcMar>
              <w:top w:w="100" w:type="dxa"/>
              <w:left w:w="108" w:type="dxa"/>
              <w:bottom w:w="100" w:type="dxa"/>
              <w:right w:w="108" w:type="dxa"/>
            </w:tcMar>
          </w:tcPr>
          <w:p w14:paraId="582733EC" w14:textId="77777777" w:rsidR="001F02B2" w:rsidRPr="00654F9C" w:rsidRDefault="4AD30BCD" w:rsidP="4AD30BCD">
            <w:pPr>
              <w:rPr>
                <w:i/>
                <w:iCs/>
              </w:rPr>
            </w:pPr>
            <w:r w:rsidRPr="4AD30BCD">
              <w:rPr>
                <w:i/>
                <w:iCs/>
              </w:rPr>
              <w:t>If not relevant, then N/A</w:t>
            </w:r>
          </w:p>
        </w:tc>
      </w:tr>
      <w:tr w:rsidR="001F02B2" w:rsidRPr="00142757" w14:paraId="4DBEDA97" w14:textId="77777777" w:rsidTr="00085FDB">
        <w:tc>
          <w:tcPr>
            <w:tcW w:w="2732" w:type="dxa"/>
            <w:tcMar>
              <w:top w:w="100" w:type="dxa"/>
              <w:left w:w="108" w:type="dxa"/>
              <w:bottom w:w="100" w:type="dxa"/>
              <w:right w:w="108" w:type="dxa"/>
            </w:tcMar>
          </w:tcPr>
          <w:p w14:paraId="5BB1575F" w14:textId="77777777" w:rsidR="001F02B2" w:rsidRDefault="4AD30BCD" w:rsidP="4AD30BCD">
            <w:pPr>
              <w:rPr>
                <w:rFonts w:ascii="Arial" w:eastAsia="Arial" w:hAnsi="Arial" w:cs="Arial"/>
              </w:rPr>
            </w:pPr>
            <w:r>
              <w:t xml:space="preserve">RSA – State the amount of RSA time to be allocated to your project </w:t>
            </w:r>
          </w:p>
        </w:tc>
        <w:tc>
          <w:tcPr>
            <w:tcW w:w="5790" w:type="dxa"/>
            <w:gridSpan w:val="2"/>
            <w:tcMar>
              <w:top w:w="100" w:type="dxa"/>
              <w:left w:w="108" w:type="dxa"/>
              <w:bottom w:w="100" w:type="dxa"/>
              <w:right w:w="108" w:type="dxa"/>
            </w:tcMar>
          </w:tcPr>
          <w:p w14:paraId="3D71B1CD" w14:textId="77777777" w:rsidR="001F02B2" w:rsidRPr="00654F9C" w:rsidRDefault="4AD30BCD" w:rsidP="4AD30BCD">
            <w:pPr>
              <w:rPr>
                <w:i/>
                <w:iCs/>
              </w:rPr>
            </w:pPr>
            <w:r w:rsidRPr="4AD30BCD">
              <w:rPr>
                <w:i/>
                <w:iCs/>
              </w:rPr>
              <w:t>For academic staff only, otherwise N/A</w:t>
            </w:r>
          </w:p>
        </w:tc>
      </w:tr>
      <w:tr w:rsidR="001F02B2" w:rsidRPr="00142757" w14:paraId="3374287A" w14:textId="77777777" w:rsidTr="00085FDB">
        <w:tc>
          <w:tcPr>
            <w:tcW w:w="2732" w:type="dxa"/>
            <w:tcMar>
              <w:top w:w="100" w:type="dxa"/>
              <w:left w:w="108" w:type="dxa"/>
              <w:bottom w:w="100" w:type="dxa"/>
              <w:right w:w="108" w:type="dxa"/>
            </w:tcMar>
          </w:tcPr>
          <w:p w14:paraId="2DD4B9E2" w14:textId="77777777" w:rsidR="001F02B2" w:rsidRPr="00142757" w:rsidRDefault="4AD30BCD" w:rsidP="4AD30BCD">
            <w:pPr>
              <w:rPr>
                <w:rFonts w:ascii="Arial" w:eastAsia="Arial" w:hAnsi="Arial" w:cs="Arial"/>
              </w:rPr>
            </w:pPr>
            <w:r w:rsidRPr="4AD30BCD">
              <w:rPr>
                <w:b/>
                <w:bCs/>
                <w:i/>
                <w:iCs/>
              </w:rPr>
              <w:t>I have read the University’s Process and Procedure for the Approval of Research Activity</w:t>
            </w:r>
            <w:r w:rsidRPr="4AD30BCD">
              <w:rPr>
                <w:rFonts w:ascii="Arial" w:eastAsia="Arial" w:hAnsi="Arial" w:cs="Arial"/>
              </w:rPr>
              <w:t xml:space="preserve"> </w:t>
            </w:r>
          </w:p>
          <w:p w14:paraId="54EBE393" w14:textId="77777777" w:rsidR="001F02B2" w:rsidRPr="00142757" w:rsidRDefault="001F02B2" w:rsidP="003E4A77">
            <w:pPr>
              <w:rPr>
                <w:rFonts w:eastAsia="Arial"/>
                <w:szCs w:val="24"/>
              </w:rPr>
            </w:pPr>
          </w:p>
          <w:p w14:paraId="78865B63" w14:textId="77777777" w:rsidR="001F02B2" w:rsidRPr="00142757" w:rsidRDefault="4AD30BCD" w:rsidP="003E4A77">
            <w:pPr>
              <w:rPr>
                <w:szCs w:val="24"/>
              </w:rPr>
            </w:pPr>
            <w:r>
              <w:t>(please sign and date)</w:t>
            </w:r>
          </w:p>
        </w:tc>
        <w:tc>
          <w:tcPr>
            <w:tcW w:w="4224" w:type="dxa"/>
            <w:tcMar>
              <w:top w:w="100" w:type="dxa"/>
              <w:left w:w="108" w:type="dxa"/>
              <w:bottom w:w="100" w:type="dxa"/>
              <w:right w:w="108" w:type="dxa"/>
            </w:tcMar>
          </w:tcPr>
          <w:p w14:paraId="556CCEC3" w14:textId="77777777" w:rsidR="001F02B2" w:rsidRDefault="3604D7F5" w:rsidP="3604D7F5">
            <w:pPr>
              <w:rPr>
                <w:rFonts w:ascii="Arial" w:eastAsia="Arial" w:hAnsi="Arial" w:cs="Arial"/>
                <w:i/>
                <w:iCs/>
                <w:highlight w:val="yellow"/>
              </w:rPr>
            </w:pPr>
            <w:r w:rsidRPr="3604D7F5">
              <w:rPr>
                <w:rFonts w:ascii="Arial" w:eastAsia="Arial" w:hAnsi="Arial" w:cs="Arial"/>
                <w:i/>
                <w:iCs/>
              </w:rPr>
              <w:t xml:space="preserve">Do not forget to </w:t>
            </w:r>
            <w:proofErr w:type="spellStart"/>
            <w:r w:rsidRPr="3604D7F5">
              <w:rPr>
                <w:rFonts w:ascii="Arial" w:eastAsia="Arial" w:hAnsi="Arial" w:cs="Arial"/>
                <w:i/>
                <w:iCs/>
              </w:rPr>
              <w:t>familiarise</w:t>
            </w:r>
            <w:proofErr w:type="spellEnd"/>
            <w:r w:rsidRPr="3604D7F5">
              <w:rPr>
                <w:rFonts w:ascii="Arial" w:eastAsia="Arial" w:hAnsi="Arial" w:cs="Arial"/>
                <w:i/>
                <w:iCs/>
              </w:rPr>
              <w:t xml:space="preserve"> yourself with the University ethics document, and to sign and date here.</w:t>
            </w:r>
          </w:p>
          <w:p w14:paraId="4A44FAF6" w14:textId="77777777" w:rsidR="001F02B2" w:rsidRDefault="001F02B2" w:rsidP="003E4A77">
            <w:pPr>
              <w:rPr>
                <w:rFonts w:ascii="Arial" w:hAnsi="Arial" w:cs="Arial"/>
                <w:i/>
                <w:szCs w:val="20"/>
              </w:rPr>
            </w:pPr>
          </w:p>
          <w:p w14:paraId="535C8D54" w14:textId="77777777" w:rsidR="001F02B2" w:rsidRPr="00D579CF" w:rsidRDefault="001F02B2" w:rsidP="003E4A77">
            <w:pPr>
              <w:rPr>
                <w:szCs w:val="24"/>
              </w:rPr>
            </w:pPr>
          </w:p>
        </w:tc>
        <w:tc>
          <w:tcPr>
            <w:tcW w:w="1566" w:type="dxa"/>
          </w:tcPr>
          <w:p w14:paraId="20A6A0D1" w14:textId="77777777" w:rsidR="001F02B2" w:rsidRPr="00D579CF" w:rsidRDefault="001F02B2" w:rsidP="003E4A77">
            <w:pPr>
              <w:rPr>
                <w:szCs w:val="24"/>
              </w:rPr>
            </w:pPr>
          </w:p>
        </w:tc>
      </w:tr>
    </w:tbl>
    <w:p w14:paraId="0A418CCB" w14:textId="77777777" w:rsidR="001F02B2" w:rsidRDefault="001F02B2" w:rsidP="001F02B2">
      <w:pPr>
        <w:rPr>
          <w:rFonts w:eastAsia="Arial"/>
          <w:b/>
          <w:sz w:val="28"/>
          <w:szCs w:val="28"/>
        </w:rPr>
      </w:pPr>
    </w:p>
    <w:p w14:paraId="0FC2EB44" w14:textId="77777777" w:rsidR="001F02B2" w:rsidRDefault="001F02B2" w:rsidP="001F02B2">
      <w:pPr>
        <w:rPr>
          <w:rFonts w:eastAsia="Arial"/>
          <w:b/>
          <w:sz w:val="28"/>
          <w:szCs w:val="28"/>
        </w:rPr>
      </w:pPr>
    </w:p>
    <w:p w14:paraId="43C846ED" w14:textId="77777777" w:rsidR="001F02B2" w:rsidRDefault="001F02B2" w:rsidP="001F02B2">
      <w:pPr>
        <w:rPr>
          <w:rFonts w:eastAsia="Arial"/>
          <w:b/>
          <w:sz w:val="28"/>
          <w:szCs w:val="28"/>
        </w:rPr>
      </w:pPr>
    </w:p>
    <w:p w14:paraId="7555C6EA" w14:textId="77777777" w:rsidR="001F02B2" w:rsidRPr="00DB44C2" w:rsidRDefault="4AD30BCD" w:rsidP="4AD30BCD">
      <w:pPr>
        <w:rPr>
          <w:rFonts w:ascii="Arial" w:eastAsia="Arial" w:hAnsi="Arial" w:cs="Arial"/>
          <w:b/>
          <w:bCs/>
          <w:sz w:val="28"/>
          <w:szCs w:val="28"/>
        </w:rPr>
      </w:pPr>
      <w:r w:rsidRPr="4AD30BCD">
        <w:rPr>
          <w:b/>
          <w:bCs/>
          <w:sz w:val="28"/>
          <w:szCs w:val="28"/>
        </w:rPr>
        <w:t xml:space="preserve">Ethical Review of Research Projects – Checklist </w:t>
      </w:r>
    </w:p>
    <w:p w14:paraId="76BCF085" w14:textId="77777777" w:rsidR="001F02B2" w:rsidRPr="00142757" w:rsidRDefault="001F02B2" w:rsidP="001F02B2">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9"/>
        <w:gridCol w:w="7233"/>
        <w:gridCol w:w="849"/>
        <w:gridCol w:w="709"/>
      </w:tblGrid>
      <w:tr w:rsidR="001F02B2" w:rsidRPr="00142757" w14:paraId="189E49AD" w14:textId="77777777" w:rsidTr="00B05D0B">
        <w:trPr>
          <w:trHeight w:val="240"/>
        </w:trPr>
        <w:tc>
          <w:tcPr>
            <w:tcW w:w="5000" w:type="pct"/>
            <w:gridSpan w:val="4"/>
            <w:tcMar>
              <w:top w:w="100" w:type="dxa"/>
              <w:left w:w="108" w:type="dxa"/>
              <w:bottom w:w="100" w:type="dxa"/>
              <w:right w:w="108" w:type="dxa"/>
            </w:tcMar>
          </w:tcPr>
          <w:p w14:paraId="496425B6" w14:textId="77777777" w:rsidR="001F02B2" w:rsidRDefault="4AD30BCD" w:rsidP="4AD30BCD">
            <w:pPr>
              <w:tabs>
                <w:tab w:val="left" w:pos="0"/>
              </w:tabs>
              <w:ind w:right="-45"/>
              <w:jc w:val="both"/>
              <w:rPr>
                <w:rFonts w:ascii="Arial" w:eastAsia="Arial" w:hAnsi="Arial" w:cs="Arial"/>
                <w:b/>
                <w:bCs/>
                <w:i/>
                <w:iCs/>
              </w:rPr>
            </w:pPr>
            <w:r w:rsidRPr="4AD30BCD">
              <w:rPr>
                <w:b/>
                <w:bCs/>
                <w:i/>
                <w:iCs/>
              </w:rPr>
              <w:t>Supervising Tutor/ Director of Studies Approval level required (Y/N)</w:t>
            </w:r>
          </w:p>
          <w:p w14:paraId="220799A6" w14:textId="77777777" w:rsidR="001F02B2" w:rsidRPr="00DB44C2" w:rsidRDefault="4AD30BCD" w:rsidP="4AD30BCD">
            <w:pPr>
              <w:shd w:val="clear" w:color="auto" w:fill="FFFFFF" w:themeFill="background1"/>
              <w:rPr>
                <w:i/>
                <w:iCs/>
              </w:rPr>
            </w:pPr>
            <w:r w:rsidRPr="4AD30BCD">
              <w:rPr>
                <w:i/>
                <w:iCs/>
              </w:rPr>
              <w:t>Please write Y or N in the right hand column</w:t>
            </w:r>
          </w:p>
        </w:tc>
      </w:tr>
      <w:tr w:rsidR="001F02B2" w:rsidRPr="00142757" w14:paraId="75075216" w14:textId="77777777" w:rsidTr="009F1DB6">
        <w:trPr>
          <w:trHeight w:val="520"/>
        </w:trPr>
        <w:tc>
          <w:tcPr>
            <w:tcW w:w="299" w:type="pct"/>
            <w:tcMar>
              <w:top w:w="100" w:type="dxa"/>
              <w:left w:w="108" w:type="dxa"/>
              <w:bottom w:w="100" w:type="dxa"/>
              <w:right w:w="108" w:type="dxa"/>
            </w:tcMar>
          </w:tcPr>
          <w:p w14:paraId="0B7D398F" w14:textId="77777777" w:rsidR="001F02B2" w:rsidRPr="00142757" w:rsidRDefault="4AD30BCD" w:rsidP="003E4A77">
            <w:pPr>
              <w:tabs>
                <w:tab w:val="left" w:pos="0"/>
              </w:tabs>
              <w:ind w:right="-45"/>
              <w:jc w:val="both"/>
              <w:rPr>
                <w:szCs w:val="24"/>
              </w:rPr>
            </w:pPr>
            <w:r>
              <w:t>a)</w:t>
            </w:r>
          </w:p>
        </w:tc>
        <w:tc>
          <w:tcPr>
            <w:tcW w:w="3868" w:type="pct"/>
            <w:tcMar>
              <w:top w:w="100" w:type="dxa"/>
              <w:left w:w="108" w:type="dxa"/>
              <w:bottom w:w="100" w:type="dxa"/>
              <w:right w:w="108" w:type="dxa"/>
            </w:tcMar>
          </w:tcPr>
          <w:p w14:paraId="5E15CFE8" w14:textId="77777777" w:rsidR="001F02B2" w:rsidRPr="00142757" w:rsidRDefault="4AD30BCD" w:rsidP="003E4A77">
            <w:pPr>
              <w:tabs>
                <w:tab w:val="left" w:pos="567"/>
              </w:tabs>
              <w:ind w:right="-45"/>
              <w:jc w:val="both"/>
              <w:rPr>
                <w:szCs w:val="24"/>
              </w:rPr>
            </w:pPr>
            <w:r>
              <w:t>proposals using human participants for research</w:t>
            </w:r>
          </w:p>
        </w:tc>
        <w:tc>
          <w:tcPr>
            <w:tcW w:w="454" w:type="pct"/>
            <w:tcMar>
              <w:top w:w="100" w:type="dxa"/>
              <w:left w:w="108" w:type="dxa"/>
              <w:bottom w:w="100" w:type="dxa"/>
              <w:right w:w="108" w:type="dxa"/>
            </w:tcMar>
          </w:tcPr>
          <w:p w14:paraId="05D5D086"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76AD64F7" w14:textId="77777777" w:rsidR="001F02B2" w:rsidRPr="00142757" w:rsidRDefault="001F02B2" w:rsidP="003E4A77">
            <w:pPr>
              <w:tabs>
                <w:tab w:val="left" w:pos="0"/>
              </w:tabs>
              <w:ind w:right="-45"/>
              <w:jc w:val="both"/>
              <w:rPr>
                <w:szCs w:val="24"/>
              </w:rPr>
            </w:pPr>
          </w:p>
        </w:tc>
      </w:tr>
      <w:tr w:rsidR="001F02B2" w:rsidRPr="00142757" w14:paraId="07F2A637" w14:textId="77777777" w:rsidTr="009F1DB6">
        <w:trPr>
          <w:trHeight w:val="520"/>
        </w:trPr>
        <w:tc>
          <w:tcPr>
            <w:tcW w:w="299" w:type="pct"/>
            <w:tcMar>
              <w:top w:w="100" w:type="dxa"/>
              <w:left w:w="108" w:type="dxa"/>
              <w:bottom w:w="100" w:type="dxa"/>
              <w:right w:w="108" w:type="dxa"/>
            </w:tcMar>
          </w:tcPr>
          <w:p w14:paraId="34E507A9" w14:textId="77777777" w:rsidR="001F02B2" w:rsidRPr="00142757" w:rsidRDefault="4AD30BCD" w:rsidP="003E4A77">
            <w:pPr>
              <w:tabs>
                <w:tab w:val="left" w:pos="0"/>
              </w:tabs>
              <w:ind w:right="-45"/>
              <w:jc w:val="both"/>
              <w:rPr>
                <w:szCs w:val="24"/>
              </w:rPr>
            </w:pPr>
            <w:r>
              <w:t>b)</w:t>
            </w:r>
          </w:p>
        </w:tc>
        <w:tc>
          <w:tcPr>
            <w:tcW w:w="3868" w:type="pct"/>
            <w:tcMar>
              <w:top w:w="100" w:type="dxa"/>
              <w:left w:w="108" w:type="dxa"/>
              <w:bottom w:w="100" w:type="dxa"/>
              <w:right w:w="108" w:type="dxa"/>
            </w:tcMar>
          </w:tcPr>
          <w:p w14:paraId="5163A700" w14:textId="77777777" w:rsidR="001F02B2" w:rsidRPr="00142757" w:rsidRDefault="4AD30BCD" w:rsidP="003E4A77">
            <w:pPr>
              <w:tabs>
                <w:tab w:val="left" w:pos="567"/>
              </w:tabs>
              <w:ind w:right="-45"/>
              <w:jc w:val="both"/>
              <w:rPr>
                <w:szCs w:val="24"/>
              </w:rPr>
            </w:pPr>
            <w:r>
              <w:t xml:space="preserve">proposals for research that intends to use undergraduate students as participants </w:t>
            </w:r>
          </w:p>
        </w:tc>
        <w:tc>
          <w:tcPr>
            <w:tcW w:w="454" w:type="pct"/>
            <w:tcMar>
              <w:top w:w="100" w:type="dxa"/>
              <w:left w:w="108" w:type="dxa"/>
              <w:bottom w:w="100" w:type="dxa"/>
              <w:right w:w="108" w:type="dxa"/>
            </w:tcMar>
          </w:tcPr>
          <w:p w14:paraId="770A8536"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69A55D21" w14:textId="77777777" w:rsidR="001F02B2" w:rsidRPr="00142757" w:rsidRDefault="001F02B2" w:rsidP="003E4A77">
            <w:pPr>
              <w:tabs>
                <w:tab w:val="left" w:pos="0"/>
              </w:tabs>
              <w:ind w:right="-45"/>
              <w:jc w:val="both"/>
              <w:rPr>
                <w:szCs w:val="24"/>
              </w:rPr>
            </w:pPr>
            <w:r w:rsidRPr="00142757">
              <w:rPr>
                <w:rFonts w:eastAsia="Arial"/>
                <w:szCs w:val="24"/>
              </w:rPr>
              <w:t xml:space="preserve"> </w:t>
            </w:r>
          </w:p>
        </w:tc>
      </w:tr>
      <w:tr w:rsidR="001F02B2" w:rsidRPr="00142757" w14:paraId="4927E1F6" w14:textId="77777777" w:rsidTr="00B05D0B">
        <w:trPr>
          <w:trHeight w:val="240"/>
        </w:trPr>
        <w:tc>
          <w:tcPr>
            <w:tcW w:w="5000" w:type="pct"/>
            <w:gridSpan w:val="4"/>
            <w:tcMar>
              <w:top w:w="100" w:type="dxa"/>
              <w:left w:w="108" w:type="dxa"/>
              <w:bottom w:w="100" w:type="dxa"/>
              <w:right w:w="108" w:type="dxa"/>
            </w:tcMar>
          </w:tcPr>
          <w:p w14:paraId="02DF3CB0" w14:textId="77777777" w:rsidR="001F02B2" w:rsidRPr="00142757" w:rsidRDefault="4AD30BCD" w:rsidP="003E4A77">
            <w:pPr>
              <w:tabs>
                <w:tab w:val="left" w:pos="0"/>
              </w:tabs>
              <w:ind w:right="-45"/>
              <w:jc w:val="both"/>
              <w:rPr>
                <w:szCs w:val="24"/>
              </w:rPr>
            </w:pPr>
            <w:r w:rsidRPr="4AD30BCD">
              <w:rPr>
                <w:b/>
                <w:bCs/>
                <w:i/>
                <w:iCs/>
              </w:rPr>
              <w:t>School Ethics Sub-Committee approval required</w:t>
            </w:r>
          </w:p>
        </w:tc>
      </w:tr>
      <w:tr w:rsidR="001F02B2" w:rsidRPr="00142757" w14:paraId="357CB335" w14:textId="77777777" w:rsidTr="009F1DB6">
        <w:trPr>
          <w:trHeight w:val="520"/>
        </w:trPr>
        <w:tc>
          <w:tcPr>
            <w:tcW w:w="299" w:type="pct"/>
            <w:tcMar>
              <w:top w:w="100" w:type="dxa"/>
              <w:left w:w="108" w:type="dxa"/>
              <w:bottom w:w="100" w:type="dxa"/>
              <w:right w:w="108" w:type="dxa"/>
            </w:tcMar>
          </w:tcPr>
          <w:p w14:paraId="1A1472CA" w14:textId="77777777" w:rsidR="001F02B2" w:rsidRPr="00142757" w:rsidRDefault="4AD30BCD" w:rsidP="003E4A77">
            <w:pPr>
              <w:tabs>
                <w:tab w:val="left" w:pos="0"/>
              </w:tabs>
              <w:ind w:right="-45"/>
              <w:jc w:val="both"/>
              <w:rPr>
                <w:szCs w:val="24"/>
              </w:rPr>
            </w:pPr>
            <w:r>
              <w:t>c)</w:t>
            </w:r>
          </w:p>
        </w:tc>
        <w:tc>
          <w:tcPr>
            <w:tcW w:w="3868" w:type="pct"/>
            <w:tcMar>
              <w:top w:w="100" w:type="dxa"/>
              <w:left w:w="108" w:type="dxa"/>
              <w:bottom w:w="100" w:type="dxa"/>
              <w:right w:w="108" w:type="dxa"/>
            </w:tcMar>
          </w:tcPr>
          <w:p w14:paraId="1D846063" w14:textId="77777777" w:rsidR="001F02B2" w:rsidRPr="00142757" w:rsidRDefault="4AD30BCD" w:rsidP="003E4A77">
            <w:pPr>
              <w:ind w:right="-45"/>
              <w:jc w:val="both"/>
              <w:rPr>
                <w:szCs w:val="24"/>
              </w:rPr>
            </w:pPr>
            <w:r>
              <w:t>procedures involving any risk to a participant’s health (for example    intrusive physiological or psychological procedures</w:t>
            </w:r>
            <w:r w:rsidRPr="4AD30BCD">
              <w:rPr>
                <w:rFonts w:ascii="Arial" w:eastAsia="Arial" w:hAnsi="Arial" w:cs="Arial"/>
              </w:rPr>
              <w:t>)</w:t>
            </w:r>
          </w:p>
        </w:tc>
        <w:tc>
          <w:tcPr>
            <w:tcW w:w="454" w:type="pct"/>
            <w:tcMar>
              <w:top w:w="100" w:type="dxa"/>
              <w:left w:w="108" w:type="dxa"/>
              <w:bottom w:w="100" w:type="dxa"/>
              <w:right w:w="108" w:type="dxa"/>
            </w:tcMar>
          </w:tcPr>
          <w:p w14:paraId="7A7287DC"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16D2F138" w14:textId="77777777" w:rsidR="001F02B2" w:rsidRPr="00142757" w:rsidRDefault="001F02B2" w:rsidP="003E4A77">
            <w:pPr>
              <w:tabs>
                <w:tab w:val="left" w:pos="0"/>
              </w:tabs>
              <w:ind w:right="-45"/>
              <w:jc w:val="both"/>
              <w:rPr>
                <w:szCs w:val="24"/>
              </w:rPr>
            </w:pPr>
          </w:p>
        </w:tc>
      </w:tr>
      <w:tr w:rsidR="001F02B2" w:rsidRPr="00142757" w14:paraId="1038F189" w14:textId="77777777" w:rsidTr="009F1DB6">
        <w:trPr>
          <w:trHeight w:val="520"/>
        </w:trPr>
        <w:tc>
          <w:tcPr>
            <w:tcW w:w="299" w:type="pct"/>
            <w:tcMar>
              <w:top w:w="100" w:type="dxa"/>
              <w:left w:w="108" w:type="dxa"/>
              <w:bottom w:w="100" w:type="dxa"/>
              <w:right w:w="108" w:type="dxa"/>
            </w:tcMar>
          </w:tcPr>
          <w:p w14:paraId="0BF3C522" w14:textId="77777777" w:rsidR="001F02B2" w:rsidRPr="00142757" w:rsidRDefault="4AD30BCD" w:rsidP="003E4A77">
            <w:pPr>
              <w:tabs>
                <w:tab w:val="left" w:pos="0"/>
              </w:tabs>
              <w:ind w:right="-45"/>
              <w:jc w:val="both"/>
              <w:rPr>
                <w:szCs w:val="24"/>
              </w:rPr>
            </w:pPr>
            <w:r>
              <w:lastRenderedPageBreak/>
              <w:t>d)</w:t>
            </w:r>
          </w:p>
        </w:tc>
        <w:tc>
          <w:tcPr>
            <w:tcW w:w="3868" w:type="pct"/>
            <w:tcMar>
              <w:top w:w="100" w:type="dxa"/>
              <w:left w:w="108" w:type="dxa"/>
              <w:bottom w:w="100" w:type="dxa"/>
              <w:right w:w="108" w:type="dxa"/>
            </w:tcMar>
          </w:tcPr>
          <w:p w14:paraId="21DE6AC4" w14:textId="77777777" w:rsidR="001F02B2" w:rsidRPr="00142757" w:rsidRDefault="4AD30BCD" w:rsidP="003E4A77">
            <w:pPr>
              <w:tabs>
                <w:tab w:val="left" w:pos="567"/>
              </w:tabs>
              <w:ind w:right="-45"/>
              <w:jc w:val="both"/>
              <w:rPr>
                <w:szCs w:val="24"/>
              </w:rPr>
            </w:pPr>
            <w:r>
              <w:t>research involving the donation of bodily material, organs and the recently deceased</w:t>
            </w:r>
          </w:p>
        </w:tc>
        <w:tc>
          <w:tcPr>
            <w:tcW w:w="454" w:type="pct"/>
            <w:tcMar>
              <w:top w:w="100" w:type="dxa"/>
              <w:left w:w="108" w:type="dxa"/>
              <w:bottom w:w="100" w:type="dxa"/>
              <w:right w:w="108" w:type="dxa"/>
            </w:tcMar>
          </w:tcPr>
          <w:p w14:paraId="6CB2AAA1"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1D48E2FE" w14:textId="77777777" w:rsidR="001F02B2" w:rsidRPr="00142757" w:rsidRDefault="001F02B2" w:rsidP="003E4A77">
            <w:pPr>
              <w:tabs>
                <w:tab w:val="left" w:pos="0"/>
              </w:tabs>
              <w:ind w:right="-45"/>
              <w:jc w:val="both"/>
              <w:rPr>
                <w:szCs w:val="24"/>
              </w:rPr>
            </w:pPr>
          </w:p>
        </w:tc>
      </w:tr>
      <w:tr w:rsidR="001F02B2" w:rsidRPr="00142757" w14:paraId="351888D1" w14:textId="77777777" w:rsidTr="009F1DB6">
        <w:trPr>
          <w:trHeight w:val="566"/>
        </w:trPr>
        <w:tc>
          <w:tcPr>
            <w:tcW w:w="299" w:type="pct"/>
            <w:tcMar>
              <w:top w:w="100" w:type="dxa"/>
              <w:left w:w="108" w:type="dxa"/>
              <w:bottom w:w="100" w:type="dxa"/>
              <w:right w:w="108" w:type="dxa"/>
            </w:tcMar>
          </w:tcPr>
          <w:p w14:paraId="7396BE47" w14:textId="77777777" w:rsidR="001F02B2" w:rsidRPr="00142757" w:rsidRDefault="4AD30BCD" w:rsidP="003E4A77">
            <w:pPr>
              <w:tabs>
                <w:tab w:val="left" w:pos="0"/>
              </w:tabs>
              <w:ind w:right="-45"/>
              <w:jc w:val="both"/>
              <w:rPr>
                <w:szCs w:val="24"/>
              </w:rPr>
            </w:pPr>
            <w:r>
              <w:t>e)</w:t>
            </w:r>
          </w:p>
        </w:tc>
        <w:tc>
          <w:tcPr>
            <w:tcW w:w="3868" w:type="pct"/>
            <w:tcMar>
              <w:top w:w="100" w:type="dxa"/>
              <w:left w:w="108" w:type="dxa"/>
              <w:bottom w:w="100" w:type="dxa"/>
              <w:right w:w="108" w:type="dxa"/>
            </w:tcMar>
          </w:tcPr>
          <w:p w14:paraId="790E9BC1" w14:textId="77777777" w:rsidR="001F02B2" w:rsidRPr="00142757" w:rsidRDefault="4AD30BCD" w:rsidP="003E4A77">
            <w:pPr>
              <w:tabs>
                <w:tab w:val="left" w:pos="567"/>
              </w:tabs>
              <w:ind w:right="-45"/>
              <w:jc w:val="both"/>
              <w:rPr>
                <w:szCs w:val="24"/>
              </w:rPr>
            </w:pPr>
            <w:r>
              <w:t>proposals which involve financial payments or payments in kind to participants above reimbursement of expenses</w:t>
            </w:r>
          </w:p>
        </w:tc>
        <w:tc>
          <w:tcPr>
            <w:tcW w:w="454" w:type="pct"/>
            <w:tcMar>
              <w:top w:w="100" w:type="dxa"/>
              <w:left w:w="108" w:type="dxa"/>
              <w:bottom w:w="100" w:type="dxa"/>
              <w:right w:w="108" w:type="dxa"/>
            </w:tcMar>
          </w:tcPr>
          <w:p w14:paraId="407A45F5"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2DDA91CF" w14:textId="77777777" w:rsidR="001F02B2" w:rsidRPr="00142757" w:rsidRDefault="001F02B2" w:rsidP="003E4A77">
            <w:pPr>
              <w:tabs>
                <w:tab w:val="left" w:pos="0"/>
              </w:tabs>
              <w:ind w:right="-45"/>
              <w:jc w:val="both"/>
              <w:rPr>
                <w:szCs w:val="24"/>
              </w:rPr>
            </w:pPr>
          </w:p>
        </w:tc>
      </w:tr>
      <w:tr w:rsidR="001F02B2" w:rsidRPr="00142757" w14:paraId="1B8BB54A" w14:textId="77777777" w:rsidTr="009F1DB6">
        <w:trPr>
          <w:trHeight w:val="918"/>
        </w:trPr>
        <w:tc>
          <w:tcPr>
            <w:tcW w:w="299" w:type="pct"/>
            <w:tcMar>
              <w:top w:w="100" w:type="dxa"/>
              <w:left w:w="108" w:type="dxa"/>
              <w:bottom w:w="100" w:type="dxa"/>
              <w:right w:w="108" w:type="dxa"/>
            </w:tcMar>
          </w:tcPr>
          <w:p w14:paraId="094592DF" w14:textId="77777777" w:rsidR="001F02B2" w:rsidRPr="00142757" w:rsidRDefault="4AD30BCD" w:rsidP="003E4A77">
            <w:pPr>
              <w:tabs>
                <w:tab w:val="left" w:pos="0"/>
              </w:tabs>
              <w:ind w:right="-45"/>
              <w:jc w:val="both"/>
              <w:rPr>
                <w:szCs w:val="24"/>
              </w:rPr>
            </w:pPr>
            <w:r>
              <w:t>f)</w:t>
            </w:r>
          </w:p>
        </w:tc>
        <w:tc>
          <w:tcPr>
            <w:tcW w:w="3868" w:type="pct"/>
            <w:tcMar>
              <w:top w:w="100" w:type="dxa"/>
              <w:left w:w="108" w:type="dxa"/>
              <w:bottom w:w="100" w:type="dxa"/>
              <w:right w:w="108" w:type="dxa"/>
            </w:tcMar>
          </w:tcPr>
          <w:p w14:paraId="4D20196D" w14:textId="77777777" w:rsidR="001F02B2" w:rsidRPr="00142757" w:rsidRDefault="4AD30BCD" w:rsidP="003E4A77">
            <w:pPr>
              <w:tabs>
                <w:tab w:val="left" w:pos="567"/>
              </w:tabs>
              <w:ind w:right="-45"/>
              <w:jc w:val="both"/>
              <w:rPr>
                <w:szCs w:val="24"/>
              </w:rPr>
            </w:pPr>
            <w:r>
              <w:t xml:space="preserve">proposals wishing to use children under the age of 16 or those over 16 who are unable to give informed consent (e.g. people with learning disabilities; see Mental Capacity Act 2005) as participants </w:t>
            </w:r>
          </w:p>
        </w:tc>
        <w:tc>
          <w:tcPr>
            <w:tcW w:w="454" w:type="pct"/>
            <w:tcMar>
              <w:top w:w="100" w:type="dxa"/>
              <w:left w:w="108" w:type="dxa"/>
              <w:bottom w:w="100" w:type="dxa"/>
              <w:right w:w="108" w:type="dxa"/>
            </w:tcMar>
          </w:tcPr>
          <w:p w14:paraId="637C4F13"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32F27BFF" w14:textId="77777777" w:rsidR="001F02B2" w:rsidRPr="00142757" w:rsidRDefault="001F02B2" w:rsidP="003E4A77">
            <w:pPr>
              <w:tabs>
                <w:tab w:val="left" w:pos="0"/>
              </w:tabs>
              <w:ind w:right="-45"/>
              <w:jc w:val="both"/>
              <w:rPr>
                <w:szCs w:val="24"/>
              </w:rPr>
            </w:pPr>
          </w:p>
        </w:tc>
      </w:tr>
      <w:tr w:rsidR="001F02B2" w:rsidRPr="00142757" w14:paraId="26F245AD" w14:textId="77777777" w:rsidTr="009F1DB6">
        <w:trPr>
          <w:trHeight w:val="792"/>
        </w:trPr>
        <w:tc>
          <w:tcPr>
            <w:tcW w:w="299" w:type="pct"/>
            <w:tcMar>
              <w:top w:w="100" w:type="dxa"/>
              <w:left w:w="108" w:type="dxa"/>
              <w:bottom w:w="100" w:type="dxa"/>
              <w:right w:w="108" w:type="dxa"/>
            </w:tcMar>
          </w:tcPr>
          <w:p w14:paraId="59B68E94" w14:textId="77777777" w:rsidR="001F02B2" w:rsidRPr="00142757" w:rsidRDefault="4AD30BCD" w:rsidP="003E4A77">
            <w:pPr>
              <w:tabs>
                <w:tab w:val="left" w:pos="0"/>
              </w:tabs>
              <w:ind w:right="-45"/>
              <w:jc w:val="both"/>
              <w:rPr>
                <w:szCs w:val="24"/>
              </w:rPr>
            </w:pPr>
            <w:r>
              <w:t>g)</w:t>
            </w:r>
          </w:p>
        </w:tc>
        <w:tc>
          <w:tcPr>
            <w:tcW w:w="3868" w:type="pct"/>
            <w:tcMar>
              <w:top w:w="100" w:type="dxa"/>
              <w:left w:w="108" w:type="dxa"/>
              <w:bottom w:w="100" w:type="dxa"/>
              <w:right w:w="108" w:type="dxa"/>
            </w:tcMar>
          </w:tcPr>
          <w:p w14:paraId="4B88B488" w14:textId="77777777" w:rsidR="001F02B2" w:rsidRPr="00142757" w:rsidRDefault="4AD30BCD" w:rsidP="003E4A77">
            <w:pPr>
              <w:tabs>
                <w:tab w:val="left" w:pos="567"/>
              </w:tabs>
              <w:ind w:right="-45"/>
              <w:jc w:val="both"/>
              <w:rPr>
                <w:szCs w:val="24"/>
              </w:rPr>
            </w:pPr>
            <w:r>
              <w:t>research proposals to be carried out by persons unconnected with the University, but wishing to use staff and/or students as participants</w:t>
            </w:r>
          </w:p>
        </w:tc>
        <w:tc>
          <w:tcPr>
            <w:tcW w:w="454" w:type="pct"/>
            <w:tcMar>
              <w:top w:w="100" w:type="dxa"/>
              <w:left w:w="108" w:type="dxa"/>
              <w:bottom w:w="100" w:type="dxa"/>
              <w:right w:w="108" w:type="dxa"/>
            </w:tcMar>
          </w:tcPr>
          <w:p w14:paraId="5682AD68"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6E434D1D" w14:textId="77777777" w:rsidR="001F02B2" w:rsidRPr="00142757" w:rsidRDefault="001F02B2" w:rsidP="003E4A77">
            <w:pPr>
              <w:tabs>
                <w:tab w:val="left" w:pos="0"/>
              </w:tabs>
              <w:ind w:right="-45"/>
              <w:jc w:val="both"/>
              <w:rPr>
                <w:szCs w:val="24"/>
              </w:rPr>
            </w:pPr>
          </w:p>
        </w:tc>
      </w:tr>
      <w:tr w:rsidR="001F02B2" w:rsidRPr="00142757" w14:paraId="702007C7" w14:textId="77777777" w:rsidTr="009F1DB6">
        <w:trPr>
          <w:trHeight w:val="920"/>
        </w:trPr>
        <w:tc>
          <w:tcPr>
            <w:tcW w:w="299" w:type="pct"/>
            <w:tcMar>
              <w:top w:w="100" w:type="dxa"/>
              <w:left w:w="108" w:type="dxa"/>
              <w:bottom w:w="100" w:type="dxa"/>
              <w:right w:w="108" w:type="dxa"/>
            </w:tcMar>
          </w:tcPr>
          <w:p w14:paraId="3767C64E" w14:textId="77777777" w:rsidR="001F02B2" w:rsidRPr="00142757" w:rsidRDefault="4AD30BCD" w:rsidP="003E4A77">
            <w:pPr>
              <w:tabs>
                <w:tab w:val="left" w:pos="0"/>
              </w:tabs>
              <w:ind w:right="-45"/>
              <w:jc w:val="both"/>
              <w:rPr>
                <w:szCs w:val="24"/>
              </w:rPr>
            </w:pPr>
            <w:r>
              <w:t>h)</w:t>
            </w:r>
          </w:p>
        </w:tc>
        <w:tc>
          <w:tcPr>
            <w:tcW w:w="3868" w:type="pct"/>
            <w:tcMar>
              <w:top w:w="100" w:type="dxa"/>
              <w:left w:w="108" w:type="dxa"/>
              <w:bottom w:w="100" w:type="dxa"/>
              <w:right w:w="108" w:type="dxa"/>
            </w:tcMar>
          </w:tcPr>
          <w:p w14:paraId="232F6A9D" w14:textId="77777777" w:rsidR="001F02B2" w:rsidRPr="00142757" w:rsidRDefault="4AD30BCD" w:rsidP="003E4A77">
            <w:pPr>
              <w:tabs>
                <w:tab w:val="left" w:pos="567"/>
              </w:tabs>
              <w:ind w:right="-45"/>
              <w:jc w:val="both"/>
              <w:rPr>
                <w:szCs w:val="24"/>
              </w:rPr>
            </w:pPr>
            <w:r>
              <w:t>proposals which investigate existing working or professional practices at the researcher’s own place of work (including staff surveys)</w:t>
            </w:r>
          </w:p>
        </w:tc>
        <w:tc>
          <w:tcPr>
            <w:tcW w:w="454" w:type="pct"/>
            <w:tcMar>
              <w:top w:w="100" w:type="dxa"/>
              <w:left w:w="108" w:type="dxa"/>
              <w:bottom w:w="100" w:type="dxa"/>
              <w:right w:w="108" w:type="dxa"/>
            </w:tcMar>
          </w:tcPr>
          <w:p w14:paraId="6D19DF6D" w14:textId="77777777" w:rsidR="001F02B2" w:rsidRPr="00142757" w:rsidRDefault="001F02B2" w:rsidP="003E4A77">
            <w:pPr>
              <w:tabs>
                <w:tab w:val="left" w:pos="0"/>
              </w:tabs>
              <w:ind w:right="-45"/>
              <w:jc w:val="both"/>
              <w:rPr>
                <w:szCs w:val="24"/>
              </w:rPr>
            </w:pPr>
            <w:r w:rsidRPr="00142757">
              <w:rPr>
                <w:rFonts w:eastAsia="Arial"/>
                <w:szCs w:val="24"/>
              </w:rPr>
              <w:t xml:space="preserve">  </w:t>
            </w:r>
          </w:p>
        </w:tc>
        <w:tc>
          <w:tcPr>
            <w:tcW w:w="379" w:type="pct"/>
            <w:tcMar>
              <w:top w:w="100" w:type="dxa"/>
              <w:left w:w="108" w:type="dxa"/>
              <w:bottom w:w="100" w:type="dxa"/>
              <w:right w:w="108" w:type="dxa"/>
            </w:tcMar>
          </w:tcPr>
          <w:p w14:paraId="149D4300" w14:textId="77777777" w:rsidR="001F02B2" w:rsidRPr="00142757" w:rsidRDefault="001F02B2" w:rsidP="003E4A77">
            <w:pPr>
              <w:tabs>
                <w:tab w:val="left" w:pos="0"/>
              </w:tabs>
              <w:ind w:right="-45"/>
              <w:jc w:val="both"/>
              <w:rPr>
                <w:szCs w:val="24"/>
              </w:rPr>
            </w:pPr>
          </w:p>
        </w:tc>
      </w:tr>
      <w:tr w:rsidR="001F02B2" w:rsidRPr="00142757" w14:paraId="0F32B749" w14:textId="77777777" w:rsidTr="009F1DB6">
        <w:trPr>
          <w:trHeight w:val="427"/>
        </w:trPr>
        <w:tc>
          <w:tcPr>
            <w:tcW w:w="299" w:type="pct"/>
            <w:tcMar>
              <w:top w:w="100" w:type="dxa"/>
              <w:left w:w="108" w:type="dxa"/>
              <w:bottom w:w="100" w:type="dxa"/>
              <w:right w:w="108" w:type="dxa"/>
            </w:tcMar>
          </w:tcPr>
          <w:p w14:paraId="17D740A7" w14:textId="77777777" w:rsidR="001F02B2" w:rsidRPr="00142757" w:rsidRDefault="3604D7F5" w:rsidP="003E4A77">
            <w:pPr>
              <w:tabs>
                <w:tab w:val="left" w:pos="0"/>
              </w:tabs>
              <w:ind w:right="-45"/>
              <w:jc w:val="both"/>
              <w:rPr>
                <w:szCs w:val="24"/>
              </w:rPr>
            </w:pPr>
            <w:proofErr w:type="spellStart"/>
            <w:r>
              <w:t>i</w:t>
            </w:r>
            <w:proofErr w:type="spellEnd"/>
            <w:r>
              <w:t>)</w:t>
            </w:r>
          </w:p>
        </w:tc>
        <w:tc>
          <w:tcPr>
            <w:tcW w:w="3868" w:type="pct"/>
            <w:tcMar>
              <w:top w:w="100" w:type="dxa"/>
              <w:left w:w="108" w:type="dxa"/>
              <w:bottom w:w="100" w:type="dxa"/>
              <w:right w:w="108" w:type="dxa"/>
            </w:tcMar>
          </w:tcPr>
          <w:p w14:paraId="37D7F4C0" w14:textId="77777777" w:rsidR="001F02B2" w:rsidRPr="00142757" w:rsidRDefault="4AD30BCD" w:rsidP="003E4A77">
            <w:pPr>
              <w:tabs>
                <w:tab w:val="left" w:pos="567"/>
              </w:tabs>
              <w:ind w:right="-45"/>
              <w:jc w:val="both"/>
              <w:rPr>
                <w:szCs w:val="24"/>
              </w:rPr>
            </w:pPr>
            <w:r>
              <w:t>research where the safety of the researcher may be in question;</w:t>
            </w:r>
          </w:p>
          <w:p w14:paraId="72D5386C" w14:textId="77777777" w:rsidR="001F02B2" w:rsidRPr="00142757" w:rsidRDefault="001F02B2" w:rsidP="003E4A77">
            <w:pPr>
              <w:tabs>
                <w:tab w:val="left" w:pos="0"/>
              </w:tabs>
              <w:ind w:right="-45"/>
              <w:jc w:val="both"/>
              <w:rPr>
                <w:szCs w:val="24"/>
              </w:rPr>
            </w:pPr>
          </w:p>
        </w:tc>
        <w:tc>
          <w:tcPr>
            <w:tcW w:w="454" w:type="pct"/>
            <w:tcMar>
              <w:top w:w="100" w:type="dxa"/>
              <w:left w:w="108" w:type="dxa"/>
              <w:bottom w:w="100" w:type="dxa"/>
              <w:right w:w="108" w:type="dxa"/>
            </w:tcMar>
          </w:tcPr>
          <w:p w14:paraId="78E27CCB"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23DA77CD" w14:textId="77777777" w:rsidR="001F02B2" w:rsidRPr="00142757" w:rsidRDefault="001F02B2" w:rsidP="003E4A77">
            <w:pPr>
              <w:tabs>
                <w:tab w:val="left" w:pos="0"/>
              </w:tabs>
              <w:ind w:right="-45"/>
              <w:jc w:val="both"/>
              <w:rPr>
                <w:szCs w:val="24"/>
              </w:rPr>
            </w:pPr>
          </w:p>
        </w:tc>
      </w:tr>
      <w:tr w:rsidR="001F02B2" w:rsidRPr="00142757" w14:paraId="7F557EA6" w14:textId="77777777" w:rsidTr="009F1DB6">
        <w:trPr>
          <w:trHeight w:val="760"/>
        </w:trPr>
        <w:tc>
          <w:tcPr>
            <w:tcW w:w="299" w:type="pct"/>
            <w:tcMar>
              <w:top w:w="100" w:type="dxa"/>
              <w:left w:w="108" w:type="dxa"/>
              <w:bottom w:w="100" w:type="dxa"/>
              <w:right w:w="108" w:type="dxa"/>
            </w:tcMar>
          </w:tcPr>
          <w:p w14:paraId="27AE2DC2" w14:textId="77777777" w:rsidR="001F02B2" w:rsidRPr="00142757" w:rsidRDefault="4AD30BCD" w:rsidP="003E4A77">
            <w:pPr>
              <w:tabs>
                <w:tab w:val="left" w:pos="0"/>
              </w:tabs>
              <w:ind w:right="-45"/>
              <w:jc w:val="both"/>
              <w:rPr>
                <w:szCs w:val="24"/>
              </w:rPr>
            </w:pPr>
            <w:r>
              <w:t>j)</w:t>
            </w:r>
          </w:p>
        </w:tc>
        <w:tc>
          <w:tcPr>
            <w:tcW w:w="3868" w:type="pct"/>
            <w:tcMar>
              <w:top w:w="100" w:type="dxa"/>
              <w:left w:w="108" w:type="dxa"/>
              <w:bottom w:w="100" w:type="dxa"/>
              <w:right w:w="108" w:type="dxa"/>
            </w:tcMar>
          </w:tcPr>
          <w:p w14:paraId="601E34D4" w14:textId="77777777" w:rsidR="001F02B2" w:rsidRPr="00142757" w:rsidRDefault="4AD30BCD" w:rsidP="003E4A77">
            <w:pPr>
              <w:tabs>
                <w:tab w:val="left" w:pos="567"/>
              </w:tabs>
              <w:ind w:right="-45"/>
              <w:jc w:val="both"/>
              <w:rPr>
                <w:szCs w:val="24"/>
              </w:rPr>
            </w:pPr>
            <w:r>
              <w:t>proposals which require participants to take part in the study without their knowledge and consent at the time</w:t>
            </w:r>
          </w:p>
          <w:p w14:paraId="01DDA28E" w14:textId="77777777" w:rsidR="001F02B2" w:rsidRPr="00142757" w:rsidRDefault="001F02B2" w:rsidP="003E4A77">
            <w:pPr>
              <w:tabs>
                <w:tab w:val="left" w:pos="0"/>
              </w:tabs>
              <w:ind w:right="-45"/>
              <w:jc w:val="both"/>
              <w:rPr>
                <w:szCs w:val="24"/>
              </w:rPr>
            </w:pPr>
          </w:p>
        </w:tc>
        <w:tc>
          <w:tcPr>
            <w:tcW w:w="454" w:type="pct"/>
            <w:tcMar>
              <w:top w:w="100" w:type="dxa"/>
              <w:left w:w="108" w:type="dxa"/>
              <w:bottom w:w="100" w:type="dxa"/>
              <w:right w:w="108" w:type="dxa"/>
            </w:tcMar>
          </w:tcPr>
          <w:p w14:paraId="2EB1C687"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7519F193" w14:textId="77777777" w:rsidR="001F02B2" w:rsidRPr="00142757" w:rsidRDefault="001F02B2" w:rsidP="003E4A77">
            <w:pPr>
              <w:tabs>
                <w:tab w:val="left" w:pos="0"/>
              </w:tabs>
              <w:ind w:right="-45"/>
              <w:jc w:val="both"/>
              <w:rPr>
                <w:szCs w:val="24"/>
              </w:rPr>
            </w:pPr>
            <w:r w:rsidRPr="00142757">
              <w:rPr>
                <w:rFonts w:eastAsia="Arial"/>
                <w:szCs w:val="24"/>
              </w:rPr>
              <w:t xml:space="preserve">  </w:t>
            </w:r>
          </w:p>
        </w:tc>
      </w:tr>
      <w:tr w:rsidR="001F02B2" w:rsidRPr="00142757" w14:paraId="1520EB50" w14:textId="77777777" w:rsidTr="009F1DB6">
        <w:trPr>
          <w:trHeight w:val="520"/>
        </w:trPr>
        <w:tc>
          <w:tcPr>
            <w:tcW w:w="299" w:type="pct"/>
            <w:tcMar>
              <w:top w:w="100" w:type="dxa"/>
              <w:left w:w="108" w:type="dxa"/>
              <w:bottom w:w="100" w:type="dxa"/>
              <w:right w:w="108" w:type="dxa"/>
            </w:tcMar>
          </w:tcPr>
          <w:p w14:paraId="0DE89607" w14:textId="77777777" w:rsidR="001F02B2" w:rsidRPr="00142757" w:rsidRDefault="4AD30BCD" w:rsidP="003E4A77">
            <w:pPr>
              <w:tabs>
                <w:tab w:val="left" w:pos="0"/>
              </w:tabs>
              <w:ind w:right="-45"/>
              <w:jc w:val="both"/>
              <w:rPr>
                <w:szCs w:val="24"/>
              </w:rPr>
            </w:pPr>
            <w:r>
              <w:t>k)</w:t>
            </w:r>
          </w:p>
        </w:tc>
        <w:tc>
          <w:tcPr>
            <w:tcW w:w="3868" w:type="pct"/>
            <w:tcMar>
              <w:top w:w="100" w:type="dxa"/>
              <w:left w:w="108" w:type="dxa"/>
              <w:bottom w:w="100" w:type="dxa"/>
              <w:right w:w="108" w:type="dxa"/>
            </w:tcMar>
          </w:tcPr>
          <w:p w14:paraId="2ED0376D" w14:textId="77777777" w:rsidR="001F02B2" w:rsidRPr="00142757" w:rsidRDefault="4AD30BCD" w:rsidP="003E4A77">
            <w:pPr>
              <w:tabs>
                <w:tab w:val="left" w:pos="0"/>
              </w:tabs>
              <w:ind w:right="-45"/>
              <w:jc w:val="both"/>
              <w:rPr>
                <w:szCs w:val="24"/>
              </w:rPr>
            </w:pPr>
            <w:r>
              <w:t>research involving prisoners and young offenders</w:t>
            </w:r>
          </w:p>
          <w:p w14:paraId="04EB22DF" w14:textId="77777777" w:rsidR="001F02B2" w:rsidRPr="00142757" w:rsidRDefault="001F02B2" w:rsidP="003E4A77">
            <w:pPr>
              <w:tabs>
                <w:tab w:val="left" w:pos="0"/>
              </w:tabs>
              <w:ind w:right="-45"/>
              <w:jc w:val="both"/>
              <w:rPr>
                <w:szCs w:val="24"/>
              </w:rPr>
            </w:pPr>
          </w:p>
        </w:tc>
        <w:tc>
          <w:tcPr>
            <w:tcW w:w="454" w:type="pct"/>
            <w:tcMar>
              <w:top w:w="100" w:type="dxa"/>
              <w:left w:w="108" w:type="dxa"/>
              <w:bottom w:w="100" w:type="dxa"/>
              <w:right w:w="108" w:type="dxa"/>
            </w:tcMar>
          </w:tcPr>
          <w:p w14:paraId="4BA5896C"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2895C7DB" w14:textId="77777777" w:rsidR="001F02B2" w:rsidRPr="00142757" w:rsidRDefault="001F02B2" w:rsidP="003E4A77">
            <w:pPr>
              <w:tabs>
                <w:tab w:val="left" w:pos="0"/>
              </w:tabs>
              <w:ind w:right="-45"/>
              <w:jc w:val="both"/>
              <w:rPr>
                <w:szCs w:val="24"/>
              </w:rPr>
            </w:pPr>
            <w:r w:rsidRPr="00142757">
              <w:rPr>
                <w:rFonts w:eastAsia="Arial"/>
                <w:szCs w:val="24"/>
              </w:rPr>
              <w:t xml:space="preserve">  </w:t>
            </w:r>
          </w:p>
        </w:tc>
      </w:tr>
      <w:tr w:rsidR="001F02B2" w:rsidRPr="00142757" w14:paraId="56041924" w14:textId="77777777" w:rsidTr="00B05D0B">
        <w:trPr>
          <w:trHeight w:val="240"/>
        </w:trPr>
        <w:tc>
          <w:tcPr>
            <w:tcW w:w="5000" w:type="pct"/>
            <w:gridSpan w:val="4"/>
            <w:tcMar>
              <w:top w:w="100" w:type="dxa"/>
              <w:left w:w="108" w:type="dxa"/>
              <w:bottom w:w="100" w:type="dxa"/>
              <w:right w:w="108" w:type="dxa"/>
            </w:tcMar>
          </w:tcPr>
          <w:p w14:paraId="2AF00BDE" w14:textId="77777777" w:rsidR="001F02B2" w:rsidRPr="00142757" w:rsidRDefault="4AD30BCD" w:rsidP="003E4A77">
            <w:pPr>
              <w:tabs>
                <w:tab w:val="left" w:pos="0"/>
              </w:tabs>
              <w:ind w:right="-45"/>
              <w:jc w:val="both"/>
              <w:rPr>
                <w:szCs w:val="24"/>
              </w:rPr>
            </w:pPr>
            <w:r w:rsidRPr="4AD30BCD">
              <w:rPr>
                <w:b/>
                <w:bCs/>
                <w:i/>
                <w:iCs/>
              </w:rPr>
              <w:t>University Ethics Sub-Committee approval required</w:t>
            </w:r>
          </w:p>
        </w:tc>
      </w:tr>
      <w:tr w:rsidR="001F02B2" w:rsidRPr="00142757" w14:paraId="78B940B2" w14:textId="77777777" w:rsidTr="009F1DB6">
        <w:trPr>
          <w:trHeight w:val="1000"/>
        </w:trPr>
        <w:tc>
          <w:tcPr>
            <w:tcW w:w="299" w:type="pct"/>
            <w:tcMar>
              <w:top w:w="100" w:type="dxa"/>
              <w:left w:w="108" w:type="dxa"/>
              <w:bottom w:w="100" w:type="dxa"/>
              <w:right w:w="108" w:type="dxa"/>
            </w:tcMar>
          </w:tcPr>
          <w:p w14:paraId="76455D94" w14:textId="77777777" w:rsidR="001F02B2" w:rsidRPr="00142757" w:rsidRDefault="4AD30BCD" w:rsidP="003E4A77">
            <w:pPr>
              <w:tabs>
                <w:tab w:val="left" w:pos="0"/>
              </w:tabs>
              <w:ind w:right="-45"/>
              <w:jc w:val="both"/>
              <w:rPr>
                <w:szCs w:val="24"/>
              </w:rPr>
            </w:pPr>
            <w:r>
              <w:t>l)</w:t>
            </w:r>
          </w:p>
        </w:tc>
        <w:tc>
          <w:tcPr>
            <w:tcW w:w="3868" w:type="pct"/>
            <w:tcMar>
              <w:top w:w="100" w:type="dxa"/>
              <w:left w:w="108" w:type="dxa"/>
              <w:bottom w:w="100" w:type="dxa"/>
              <w:right w:w="108" w:type="dxa"/>
            </w:tcMar>
          </w:tcPr>
          <w:p w14:paraId="5E23FF5C" w14:textId="77777777" w:rsidR="001F02B2" w:rsidRPr="00142757" w:rsidRDefault="4AD30BCD" w:rsidP="003E4A77">
            <w:pPr>
              <w:tabs>
                <w:tab w:val="left" w:pos="567"/>
              </w:tabs>
              <w:ind w:right="-45"/>
              <w:jc w:val="both"/>
              <w:rPr>
                <w:szCs w:val="24"/>
              </w:rPr>
            </w:pPr>
            <w:r>
              <w:t>research involving access to records of personal or sensitive confidential information, including genetic or other biological information, concerning identifiable individuals</w:t>
            </w:r>
          </w:p>
          <w:p w14:paraId="26084B5C" w14:textId="77777777" w:rsidR="001F02B2" w:rsidRPr="00142757" w:rsidRDefault="001F02B2" w:rsidP="003E4A77">
            <w:pPr>
              <w:tabs>
                <w:tab w:val="left" w:pos="0"/>
              </w:tabs>
              <w:ind w:right="-45"/>
              <w:jc w:val="both"/>
              <w:rPr>
                <w:szCs w:val="24"/>
              </w:rPr>
            </w:pPr>
          </w:p>
        </w:tc>
        <w:tc>
          <w:tcPr>
            <w:tcW w:w="454" w:type="pct"/>
            <w:tcMar>
              <w:top w:w="100" w:type="dxa"/>
              <w:left w:w="108" w:type="dxa"/>
              <w:bottom w:w="100" w:type="dxa"/>
              <w:right w:w="108" w:type="dxa"/>
            </w:tcMar>
          </w:tcPr>
          <w:p w14:paraId="273FC138"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53E44F0B" w14:textId="77777777" w:rsidR="001F02B2" w:rsidRPr="00142757" w:rsidRDefault="001F02B2" w:rsidP="003E4A77">
            <w:pPr>
              <w:tabs>
                <w:tab w:val="left" w:pos="0"/>
              </w:tabs>
              <w:ind w:right="-45"/>
              <w:jc w:val="both"/>
              <w:rPr>
                <w:szCs w:val="24"/>
              </w:rPr>
            </w:pPr>
          </w:p>
        </w:tc>
      </w:tr>
      <w:tr w:rsidR="001F02B2" w:rsidRPr="00142757" w14:paraId="491240E8" w14:textId="77777777" w:rsidTr="009F1DB6">
        <w:trPr>
          <w:trHeight w:val="810"/>
        </w:trPr>
        <w:tc>
          <w:tcPr>
            <w:tcW w:w="299" w:type="pct"/>
            <w:tcMar>
              <w:top w:w="100" w:type="dxa"/>
              <w:left w:w="108" w:type="dxa"/>
              <w:bottom w:w="100" w:type="dxa"/>
              <w:right w:w="108" w:type="dxa"/>
            </w:tcMar>
          </w:tcPr>
          <w:p w14:paraId="75F3D57C" w14:textId="77777777" w:rsidR="001F02B2" w:rsidRPr="00142757" w:rsidRDefault="4AD30BCD" w:rsidP="003E4A77">
            <w:pPr>
              <w:tabs>
                <w:tab w:val="left" w:pos="0"/>
              </w:tabs>
              <w:ind w:right="-45"/>
              <w:jc w:val="both"/>
              <w:rPr>
                <w:szCs w:val="24"/>
              </w:rPr>
            </w:pPr>
            <w:r>
              <w:t>m)</w:t>
            </w:r>
          </w:p>
        </w:tc>
        <w:tc>
          <w:tcPr>
            <w:tcW w:w="3868" w:type="pct"/>
            <w:tcMar>
              <w:top w:w="100" w:type="dxa"/>
              <w:left w:w="108" w:type="dxa"/>
              <w:bottom w:w="100" w:type="dxa"/>
              <w:right w:w="108" w:type="dxa"/>
            </w:tcMar>
          </w:tcPr>
          <w:p w14:paraId="2651FABF" w14:textId="77777777" w:rsidR="001F02B2" w:rsidRPr="00142757" w:rsidRDefault="4AD30BCD" w:rsidP="003E4A77">
            <w:pPr>
              <w:tabs>
                <w:tab w:val="left" w:pos="567"/>
              </w:tabs>
              <w:ind w:right="-45"/>
              <w:jc w:val="both"/>
              <w:rPr>
                <w:szCs w:val="24"/>
              </w:rPr>
            </w:pPr>
            <w:r>
              <w:t>surveys, questionnaires and any research, the nature of which might be offensive, distressing or deeply personal for the particular target group</w:t>
            </w:r>
          </w:p>
        </w:tc>
        <w:tc>
          <w:tcPr>
            <w:tcW w:w="454" w:type="pct"/>
            <w:tcMar>
              <w:top w:w="100" w:type="dxa"/>
              <w:left w:w="108" w:type="dxa"/>
              <w:bottom w:w="100" w:type="dxa"/>
              <w:right w:w="108" w:type="dxa"/>
            </w:tcMar>
          </w:tcPr>
          <w:p w14:paraId="320D3F3D" w14:textId="77777777" w:rsidR="001F02B2" w:rsidRPr="00142757" w:rsidRDefault="001F02B2" w:rsidP="003E4A77">
            <w:pPr>
              <w:tabs>
                <w:tab w:val="left" w:pos="0"/>
              </w:tabs>
              <w:ind w:right="-45"/>
              <w:jc w:val="both"/>
              <w:rPr>
                <w:szCs w:val="24"/>
              </w:rPr>
            </w:pPr>
          </w:p>
        </w:tc>
        <w:tc>
          <w:tcPr>
            <w:tcW w:w="379" w:type="pct"/>
            <w:tcMar>
              <w:top w:w="100" w:type="dxa"/>
              <w:left w:w="108" w:type="dxa"/>
              <w:bottom w:w="100" w:type="dxa"/>
              <w:right w:w="108" w:type="dxa"/>
            </w:tcMar>
          </w:tcPr>
          <w:p w14:paraId="413FD66F" w14:textId="77777777" w:rsidR="001F02B2" w:rsidRPr="00142757" w:rsidRDefault="001F02B2" w:rsidP="003E4A77">
            <w:pPr>
              <w:tabs>
                <w:tab w:val="left" w:pos="0"/>
              </w:tabs>
              <w:ind w:right="-45"/>
              <w:jc w:val="both"/>
              <w:rPr>
                <w:szCs w:val="24"/>
              </w:rPr>
            </w:pPr>
            <w:r w:rsidRPr="00142757">
              <w:rPr>
                <w:rFonts w:eastAsia="Arial"/>
                <w:szCs w:val="24"/>
              </w:rPr>
              <w:t xml:space="preserve">  </w:t>
            </w:r>
          </w:p>
        </w:tc>
      </w:tr>
    </w:tbl>
    <w:p w14:paraId="5C50E34A" w14:textId="77777777" w:rsidR="001F02B2" w:rsidRDefault="001F02B2" w:rsidP="001F02B2">
      <w:pPr>
        <w:tabs>
          <w:tab w:val="left" w:pos="567"/>
        </w:tabs>
        <w:ind w:right="-45"/>
        <w:jc w:val="both"/>
        <w:rPr>
          <w:rFonts w:eastAsia="Arial"/>
          <w:szCs w:val="24"/>
        </w:rPr>
      </w:pPr>
      <w:r w:rsidRPr="00142757">
        <w:rPr>
          <w:rFonts w:eastAsia="Arial"/>
          <w:szCs w:val="24"/>
        </w:rPr>
        <w:t xml:space="preserve"> </w:t>
      </w:r>
    </w:p>
    <w:p w14:paraId="262C7403" w14:textId="77777777" w:rsidR="001F02B2" w:rsidRDefault="001F02B2" w:rsidP="001F02B2">
      <w:pPr>
        <w:tabs>
          <w:tab w:val="left" w:pos="567"/>
        </w:tabs>
        <w:ind w:right="-45"/>
        <w:jc w:val="both"/>
        <w:rPr>
          <w:rFonts w:eastAsia="Arial"/>
          <w:szCs w:val="24"/>
        </w:rPr>
      </w:pPr>
    </w:p>
    <w:p w14:paraId="126B60AC" w14:textId="77777777" w:rsidR="001F02B2" w:rsidRDefault="001F02B2" w:rsidP="001F02B2">
      <w:pPr>
        <w:tabs>
          <w:tab w:val="left" w:pos="567"/>
        </w:tabs>
        <w:ind w:right="-45"/>
        <w:jc w:val="both"/>
        <w:rPr>
          <w:rFonts w:eastAsia="Arial"/>
          <w:b/>
          <w:sz w:val="28"/>
          <w:szCs w:val="28"/>
        </w:rPr>
      </w:pPr>
    </w:p>
    <w:p w14:paraId="3C686832" w14:textId="77777777" w:rsidR="001F02B2" w:rsidRDefault="001F02B2" w:rsidP="001F02B2">
      <w:pPr>
        <w:tabs>
          <w:tab w:val="left" w:pos="567"/>
        </w:tabs>
        <w:ind w:right="-45"/>
        <w:jc w:val="both"/>
        <w:rPr>
          <w:rFonts w:eastAsia="Arial"/>
          <w:b/>
          <w:sz w:val="28"/>
          <w:szCs w:val="28"/>
        </w:rPr>
      </w:pPr>
    </w:p>
    <w:p w14:paraId="0C722B78" w14:textId="77777777" w:rsidR="001F02B2" w:rsidRDefault="001F02B2" w:rsidP="001F02B2">
      <w:pPr>
        <w:tabs>
          <w:tab w:val="left" w:pos="567"/>
        </w:tabs>
        <w:ind w:right="-45"/>
        <w:jc w:val="both"/>
        <w:rPr>
          <w:rFonts w:eastAsia="Arial"/>
          <w:b/>
          <w:sz w:val="28"/>
          <w:szCs w:val="28"/>
        </w:rPr>
      </w:pPr>
    </w:p>
    <w:p w14:paraId="12FA6440" w14:textId="77777777" w:rsidR="001F02B2" w:rsidRDefault="4AD30BCD" w:rsidP="4AD30BCD">
      <w:pPr>
        <w:tabs>
          <w:tab w:val="left" w:pos="567"/>
        </w:tabs>
        <w:ind w:right="-45"/>
        <w:jc w:val="both"/>
        <w:rPr>
          <w:rFonts w:ascii="Arial" w:eastAsia="Arial" w:hAnsi="Arial" w:cs="Arial"/>
          <w:b/>
          <w:bCs/>
          <w:sz w:val="28"/>
          <w:szCs w:val="28"/>
        </w:rPr>
      </w:pPr>
      <w:r w:rsidRPr="4AD30BCD">
        <w:rPr>
          <w:b/>
          <w:bCs/>
          <w:sz w:val="28"/>
          <w:szCs w:val="28"/>
        </w:rPr>
        <w:t xml:space="preserve">Document checklist for submission </w:t>
      </w:r>
    </w:p>
    <w:p w14:paraId="2AE4B3EF" w14:textId="77777777" w:rsidR="001F02B2" w:rsidRPr="00DB44C2" w:rsidRDefault="001F02B2" w:rsidP="001F02B2">
      <w:pPr>
        <w:tabs>
          <w:tab w:val="left" w:pos="567"/>
        </w:tabs>
        <w:ind w:right="-45"/>
        <w:jc w:val="both"/>
        <w:rPr>
          <w:rFonts w:eastAsia="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8"/>
        <w:gridCol w:w="922"/>
      </w:tblGrid>
      <w:tr w:rsidR="001F02B2" w:rsidRPr="00BF072B" w14:paraId="18E4CFFA" w14:textId="77777777" w:rsidTr="00B05D0B">
        <w:tc>
          <w:tcPr>
            <w:tcW w:w="4507" w:type="pct"/>
            <w:shd w:val="clear" w:color="auto" w:fill="auto"/>
          </w:tcPr>
          <w:p w14:paraId="22D792A5" w14:textId="77777777" w:rsidR="001F02B2" w:rsidRPr="00BF072B" w:rsidRDefault="4AD30BCD" w:rsidP="4AD30BCD">
            <w:pPr>
              <w:tabs>
                <w:tab w:val="left" w:pos="567"/>
              </w:tabs>
              <w:ind w:right="-45"/>
              <w:jc w:val="both"/>
              <w:rPr>
                <w:rFonts w:ascii="Arial" w:eastAsia="Arial" w:hAnsi="Arial" w:cs="Arial"/>
                <w:b/>
                <w:bCs/>
                <w:i/>
                <w:iCs/>
              </w:rPr>
            </w:pPr>
            <w:r w:rsidRPr="4AD30BCD">
              <w:rPr>
                <w:b/>
                <w:bCs/>
                <w:i/>
                <w:iCs/>
              </w:rPr>
              <w:t>I have completed and include the following documents with this form</w:t>
            </w:r>
          </w:p>
          <w:p w14:paraId="43218DF8" w14:textId="77777777" w:rsidR="001F02B2" w:rsidRPr="00BF072B" w:rsidRDefault="4AD30BCD" w:rsidP="4AD30BCD">
            <w:pPr>
              <w:tabs>
                <w:tab w:val="left" w:pos="567"/>
              </w:tabs>
              <w:ind w:right="-45"/>
              <w:jc w:val="both"/>
              <w:rPr>
                <w:rFonts w:ascii="Arial" w:eastAsia="Arial" w:hAnsi="Arial" w:cs="Arial"/>
                <w:i/>
                <w:iCs/>
              </w:rPr>
            </w:pPr>
            <w:r w:rsidRPr="4AD30BCD">
              <w:rPr>
                <w:i/>
                <w:iCs/>
              </w:rPr>
              <w:t>Please tick right hand column</w:t>
            </w:r>
          </w:p>
        </w:tc>
        <w:tc>
          <w:tcPr>
            <w:tcW w:w="493" w:type="pct"/>
            <w:shd w:val="clear" w:color="auto" w:fill="auto"/>
          </w:tcPr>
          <w:p w14:paraId="79504E9D" w14:textId="77777777" w:rsidR="001F02B2" w:rsidRPr="00BF072B" w:rsidRDefault="4AD30BCD" w:rsidP="4AD30BCD">
            <w:pPr>
              <w:tabs>
                <w:tab w:val="left" w:pos="567"/>
              </w:tabs>
              <w:ind w:right="-45"/>
              <w:jc w:val="both"/>
              <w:rPr>
                <w:rFonts w:ascii="Arial" w:eastAsia="Arial" w:hAnsi="Arial" w:cs="Arial"/>
              </w:rPr>
            </w:pPr>
            <w:r>
              <w:t xml:space="preserve"> √</w:t>
            </w:r>
          </w:p>
        </w:tc>
      </w:tr>
      <w:tr w:rsidR="001F02B2" w:rsidRPr="00BF072B" w14:paraId="56B8FEC6" w14:textId="77777777" w:rsidTr="00B05D0B">
        <w:tc>
          <w:tcPr>
            <w:tcW w:w="4507" w:type="pct"/>
            <w:shd w:val="clear" w:color="auto" w:fill="auto"/>
          </w:tcPr>
          <w:p w14:paraId="1D0B75E0" w14:textId="77777777" w:rsidR="001F02B2" w:rsidRPr="00DB44C2" w:rsidRDefault="4AD30BCD" w:rsidP="4AD30BCD">
            <w:pPr>
              <w:tabs>
                <w:tab w:val="left" w:pos="567"/>
              </w:tabs>
              <w:ind w:right="-45"/>
              <w:jc w:val="both"/>
              <w:rPr>
                <w:rFonts w:ascii="Arial" w:eastAsia="Arial" w:hAnsi="Arial" w:cs="Arial"/>
                <w:b/>
                <w:bCs/>
              </w:rPr>
            </w:pPr>
            <w:r w:rsidRPr="4AD30BCD">
              <w:rPr>
                <w:b/>
                <w:bCs/>
              </w:rPr>
              <w:t>Consent Form(s)</w:t>
            </w:r>
          </w:p>
          <w:p w14:paraId="5BB5D3DC" w14:textId="77777777" w:rsidR="001F02B2" w:rsidRPr="00654F9C" w:rsidRDefault="4AD30BCD" w:rsidP="4AD30BCD">
            <w:pPr>
              <w:tabs>
                <w:tab w:val="left" w:pos="567"/>
              </w:tabs>
              <w:ind w:right="-45"/>
              <w:jc w:val="both"/>
              <w:rPr>
                <w:rFonts w:ascii="Arial" w:eastAsia="Arial" w:hAnsi="Arial" w:cs="Arial"/>
                <w:i/>
                <w:iCs/>
              </w:rPr>
            </w:pPr>
            <w:r w:rsidRPr="4AD30BCD">
              <w:rPr>
                <w:i/>
                <w:iCs/>
              </w:rPr>
              <w:t>This to be attached with your ethics form</w:t>
            </w:r>
          </w:p>
          <w:p w14:paraId="698D95AE" w14:textId="77777777" w:rsidR="001F02B2" w:rsidRPr="00BF072B" w:rsidRDefault="001F02B2" w:rsidP="003E4A77">
            <w:pPr>
              <w:tabs>
                <w:tab w:val="left" w:pos="567"/>
              </w:tabs>
              <w:ind w:right="-45"/>
              <w:jc w:val="both"/>
              <w:rPr>
                <w:rFonts w:eastAsia="Arial"/>
                <w:szCs w:val="24"/>
              </w:rPr>
            </w:pPr>
          </w:p>
        </w:tc>
        <w:tc>
          <w:tcPr>
            <w:tcW w:w="493" w:type="pct"/>
            <w:shd w:val="clear" w:color="auto" w:fill="auto"/>
          </w:tcPr>
          <w:p w14:paraId="77B43097" w14:textId="77777777" w:rsidR="001F02B2" w:rsidRPr="00BF072B" w:rsidRDefault="001F02B2" w:rsidP="003E4A77">
            <w:pPr>
              <w:tabs>
                <w:tab w:val="left" w:pos="567"/>
              </w:tabs>
              <w:ind w:right="-45"/>
              <w:jc w:val="both"/>
              <w:rPr>
                <w:rFonts w:eastAsia="Arial"/>
                <w:szCs w:val="24"/>
              </w:rPr>
            </w:pPr>
          </w:p>
        </w:tc>
      </w:tr>
      <w:tr w:rsidR="001F02B2" w:rsidRPr="00BF072B" w14:paraId="7B95B5F5" w14:textId="77777777" w:rsidTr="00B05D0B">
        <w:tc>
          <w:tcPr>
            <w:tcW w:w="4507" w:type="pct"/>
            <w:shd w:val="clear" w:color="auto" w:fill="auto"/>
          </w:tcPr>
          <w:p w14:paraId="1212DDC1" w14:textId="77777777" w:rsidR="001F02B2" w:rsidRPr="00DB44C2" w:rsidRDefault="4AD30BCD" w:rsidP="4AD30BCD">
            <w:pPr>
              <w:tabs>
                <w:tab w:val="left" w:pos="567"/>
              </w:tabs>
              <w:ind w:right="-45"/>
              <w:jc w:val="both"/>
              <w:rPr>
                <w:rFonts w:ascii="Arial" w:eastAsia="Arial" w:hAnsi="Arial" w:cs="Arial"/>
                <w:b/>
                <w:bCs/>
              </w:rPr>
            </w:pPr>
            <w:r w:rsidRPr="4AD30BCD">
              <w:rPr>
                <w:b/>
                <w:bCs/>
              </w:rPr>
              <w:t>Research design documentation e.g. interview schedule; questionnaire</w:t>
            </w:r>
          </w:p>
          <w:p w14:paraId="78D1F732" w14:textId="77777777" w:rsidR="001F02B2" w:rsidRPr="00DB44C2" w:rsidRDefault="4AD30BCD" w:rsidP="4AD30BCD">
            <w:pPr>
              <w:tabs>
                <w:tab w:val="left" w:pos="567"/>
              </w:tabs>
              <w:ind w:right="-45"/>
              <w:jc w:val="both"/>
              <w:rPr>
                <w:rFonts w:ascii="Arial" w:eastAsia="Arial" w:hAnsi="Arial" w:cs="Arial"/>
                <w:i/>
                <w:iCs/>
              </w:rPr>
            </w:pPr>
            <w:r w:rsidRPr="4AD30BCD">
              <w:rPr>
                <w:i/>
                <w:iCs/>
              </w:rPr>
              <w:t>Attach separately here</w:t>
            </w:r>
          </w:p>
          <w:p w14:paraId="2A05414F" w14:textId="77777777" w:rsidR="001F02B2" w:rsidRPr="00BF072B" w:rsidRDefault="001F02B2" w:rsidP="003E4A77">
            <w:pPr>
              <w:tabs>
                <w:tab w:val="left" w:pos="567"/>
              </w:tabs>
              <w:ind w:right="-45"/>
              <w:jc w:val="both"/>
              <w:rPr>
                <w:rFonts w:eastAsia="Arial"/>
                <w:szCs w:val="24"/>
              </w:rPr>
            </w:pPr>
          </w:p>
        </w:tc>
        <w:tc>
          <w:tcPr>
            <w:tcW w:w="493" w:type="pct"/>
            <w:shd w:val="clear" w:color="auto" w:fill="auto"/>
          </w:tcPr>
          <w:p w14:paraId="26A74F30" w14:textId="77777777" w:rsidR="001F02B2" w:rsidRPr="00BF072B" w:rsidRDefault="001F02B2" w:rsidP="003E4A77">
            <w:pPr>
              <w:tabs>
                <w:tab w:val="left" w:pos="567"/>
              </w:tabs>
              <w:ind w:right="-45"/>
              <w:jc w:val="both"/>
              <w:rPr>
                <w:rFonts w:eastAsia="Arial"/>
                <w:szCs w:val="24"/>
              </w:rPr>
            </w:pPr>
          </w:p>
        </w:tc>
      </w:tr>
      <w:tr w:rsidR="001F02B2" w:rsidRPr="00BF072B" w14:paraId="38F64E24" w14:textId="77777777" w:rsidTr="00B05D0B">
        <w:tc>
          <w:tcPr>
            <w:tcW w:w="4507" w:type="pct"/>
            <w:shd w:val="clear" w:color="auto" w:fill="auto"/>
          </w:tcPr>
          <w:p w14:paraId="397269D2" w14:textId="77777777" w:rsidR="001F02B2" w:rsidRPr="00DB44C2" w:rsidRDefault="4AD30BCD" w:rsidP="4AD30BCD">
            <w:pPr>
              <w:tabs>
                <w:tab w:val="left" w:pos="567"/>
              </w:tabs>
              <w:ind w:right="-45"/>
              <w:jc w:val="both"/>
              <w:rPr>
                <w:rFonts w:ascii="Arial" w:eastAsia="Arial" w:hAnsi="Arial" w:cs="Arial"/>
                <w:b/>
                <w:bCs/>
              </w:rPr>
            </w:pPr>
            <w:r w:rsidRPr="4AD30BCD">
              <w:rPr>
                <w:b/>
                <w:bCs/>
              </w:rPr>
              <w:t xml:space="preserve">Debriefing </w:t>
            </w:r>
          </w:p>
          <w:p w14:paraId="755273D4" w14:textId="77777777" w:rsidR="001F02B2" w:rsidRPr="00654F9C" w:rsidRDefault="4AD30BCD" w:rsidP="4AD30BCD">
            <w:pPr>
              <w:tabs>
                <w:tab w:val="left" w:pos="567"/>
              </w:tabs>
              <w:ind w:right="-45"/>
              <w:jc w:val="both"/>
              <w:rPr>
                <w:rFonts w:ascii="Arial" w:eastAsia="Arial" w:hAnsi="Arial" w:cs="Arial"/>
                <w:i/>
                <w:iCs/>
              </w:rPr>
            </w:pPr>
            <w:r w:rsidRPr="4AD30BCD">
              <w:rPr>
                <w:i/>
                <w:iCs/>
              </w:rPr>
              <w:t>Explain here how you will do this, or attach plan for debriefing</w:t>
            </w:r>
          </w:p>
          <w:p w14:paraId="77328459" w14:textId="77777777" w:rsidR="001F02B2" w:rsidRPr="00BF072B" w:rsidRDefault="001F02B2" w:rsidP="003E4A77">
            <w:pPr>
              <w:tabs>
                <w:tab w:val="left" w:pos="567"/>
              </w:tabs>
              <w:ind w:right="-45"/>
              <w:jc w:val="both"/>
              <w:rPr>
                <w:rFonts w:eastAsia="Arial"/>
                <w:szCs w:val="24"/>
              </w:rPr>
            </w:pPr>
          </w:p>
        </w:tc>
        <w:tc>
          <w:tcPr>
            <w:tcW w:w="493" w:type="pct"/>
            <w:shd w:val="clear" w:color="auto" w:fill="auto"/>
          </w:tcPr>
          <w:p w14:paraId="680C3FBE" w14:textId="77777777" w:rsidR="001F02B2" w:rsidRPr="00BF072B" w:rsidRDefault="001F02B2" w:rsidP="003E4A77">
            <w:pPr>
              <w:tabs>
                <w:tab w:val="left" w:pos="567"/>
              </w:tabs>
              <w:ind w:right="-45"/>
              <w:jc w:val="both"/>
              <w:rPr>
                <w:rFonts w:eastAsia="Arial"/>
                <w:szCs w:val="24"/>
              </w:rPr>
            </w:pPr>
          </w:p>
        </w:tc>
      </w:tr>
      <w:tr w:rsidR="001F02B2" w:rsidRPr="00BF072B" w14:paraId="437CCC4A" w14:textId="77777777" w:rsidTr="00B05D0B">
        <w:tc>
          <w:tcPr>
            <w:tcW w:w="4507" w:type="pct"/>
            <w:shd w:val="clear" w:color="auto" w:fill="auto"/>
          </w:tcPr>
          <w:p w14:paraId="5C20870E" w14:textId="77777777" w:rsidR="001F02B2" w:rsidRPr="00DB44C2" w:rsidRDefault="4AD30BCD" w:rsidP="4AD30BCD">
            <w:pPr>
              <w:tabs>
                <w:tab w:val="left" w:pos="567"/>
              </w:tabs>
              <w:ind w:right="-45"/>
              <w:jc w:val="both"/>
              <w:rPr>
                <w:rFonts w:ascii="Arial" w:eastAsia="Arial" w:hAnsi="Arial" w:cs="Arial"/>
                <w:b/>
                <w:bCs/>
              </w:rPr>
            </w:pPr>
            <w:r w:rsidRPr="4AD30BCD">
              <w:rPr>
                <w:b/>
                <w:bCs/>
              </w:rPr>
              <w:t xml:space="preserve">Information Sheet </w:t>
            </w:r>
          </w:p>
          <w:p w14:paraId="66EA04F7" w14:textId="77777777" w:rsidR="001F02B2" w:rsidRDefault="4AD30BCD" w:rsidP="4AD30BCD">
            <w:pPr>
              <w:tabs>
                <w:tab w:val="left" w:pos="567"/>
              </w:tabs>
              <w:ind w:right="-45"/>
              <w:jc w:val="both"/>
              <w:rPr>
                <w:rFonts w:ascii="Arial" w:eastAsia="Arial" w:hAnsi="Arial" w:cs="Arial"/>
              </w:rPr>
            </w:pPr>
            <w:r>
              <w:t>If this is included explain here</w:t>
            </w:r>
          </w:p>
          <w:p w14:paraId="3ACD729D" w14:textId="77777777" w:rsidR="001F02B2" w:rsidRPr="00BF072B" w:rsidRDefault="001F02B2" w:rsidP="003E4A77">
            <w:pPr>
              <w:tabs>
                <w:tab w:val="left" w:pos="567"/>
              </w:tabs>
              <w:ind w:right="-45"/>
              <w:jc w:val="both"/>
              <w:rPr>
                <w:rFonts w:eastAsia="Arial"/>
                <w:szCs w:val="24"/>
              </w:rPr>
            </w:pPr>
          </w:p>
        </w:tc>
        <w:tc>
          <w:tcPr>
            <w:tcW w:w="493" w:type="pct"/>
            <w:shd w:val="clear" w:color="auto" w:fill="auto"/>
          </w:tcPr>
          <w:p w14:paraId="76B2C6AD" w14:textId="77777777" w:rsidR="001F02B2" w:rsidRPr="00BF072B" w:rsidRDefault="001F02B2" w:rsidP="003E4A77">
            <w:pPr>
              <w:tabs>
                <w:tab w:val="left" w:pos="567"/>
              </w:tabs>
              <w:ind w:right="-45"/>
              <w:jc w:val="both"/>
              <w:rPr>
                <w:rFonts w:eastAsia="Arial"/>
                <w:szCs w:val="24"/>
              </w:rPr>
            </w:pPr>
          </w:p>
        </w:tc>
      </w:tr>
    </w:tbl>
    <w:p w14:paraId="25B60D06" w14:textId="77777777" w:rsidR="001F02B2" w:rsidRDefault="001F02B2" w:rsidP="001F02B2">
      <w:pPr>
        <w:tabs>
          <w:tab w:val="left" w:pos="567"/>
        </w:tabs>
        <w:ind w:right="-45"/>
        <w:jc w:val="both"/>
        <w:rPr>
          <w:rFonts w:eastAsia="Arial"/>
          <w:szCs w:val="24"/>
        </w:rPr>
      </w:pPr>
    </w:p>
    <w:p w14:paraId="541E665C" w14:textId="77777777" w:rsidR="001F02B2" w:rsidRDefault="001F02B2" w:rsidP="001F02B2">
      <w:pPr>
        <w:tabs>
          <w:tab w:val="left" w:pos="567"/>
        </w:tabs>
        <w:ind w:right="-45"/>
        <w:jc w:val="both"/>
        <w:rPr>
          <w:rFonts w:eastAsia="Arial"/>
          <w:szCs w:val="24"/>
        </w:rPr>
      </w:pPr>
    </w:p>
    <w:p w14:paraId="2D49C6B1" w14:textId="77777777" w:rsidR="001F02B2" w:rsidRPr="00DB44C2" w:rsidRDefault="4AD30BCD" w:rsidP="4AD30BCD">
      <w:pPr>
        <w:tabs>
          <w:tab w:val="left" w:pos="567"/>
        </w:tabs>
        <w:ind w:right="-44"/>
        <w:jc w:val="both"/>
        <w:rPr>
          <w:sz w:val="28"/>
          <w:szCs w:val="28"/>
        </w:rPr>
      </w:pPr>
      <w:r w:rsidRPr="4AD30BCD">
        <w:rPr>
          <w:b/>
          <w:bCs/>
          <w:sz w:val="28"/>
          <w:szCs w:val="28"/>
        </w:rPr>
        <w:t>Supervising Tutor/Director of Studies/Director of Research use only:</w:t>
      </w:r>
    </w:p>
    <w:p w14:paraId="02584407" w14:textId="77777777" w:rsidR="001F02B2" w:rsidRPr="00CE5F78" w:rsidRDefault="001F02B2" w:rsidP="001F02B2">
      <w:pP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082"/>
        <w:gridCol w:w="4862"/>
        <w:gridCol w:w="1406"/>
      </w:tblGrid>
      <w:tr w:rsidR="001F02B2" w:rsidRPr="00CE5F78" w14:paraId="7EE9C805" w14:textId="77777777" w:rsidTr="00B05D0B">
        <w:tc>
          <w:tcPr>
            <w:tcW w:w="1648" w:type="pct"/>
            <w:tcMar>
              <w:top w:w="100" w:type="dxa"/>
              <w:left w:w="108" w:type="dxa"/>
              <w:bottom w:w="100" w:type="dxa"/>
              <w:right w:w="108" w:type="dxa"/>
            </w:tcMar>
          </w:tcPr>
          <w:p w14:paraId="0F367E36" w14:textId="77777777" w:rsidR="001F02B2" w:rsidRPr="00CE5F78" w:rsidRDefault="4AD30BCD" w:rsidP="003E4A77">
            <w:pPr>
              <w:rPr>
                <w:szCs w:val="24"/>
              </w:rPr>
            </w:pPr>
            <w:r>
              <w:t>Comments on the ethical issues raised by the proposed research:</w:t>
            </w:r>
          </w:p>
        </w:tc>
        <w:tc>
          <w:tcPr>
            <w:tcW w:w="2600" w:type="pct"/>
            <w:tcMar>
              <w:top w:w="100" w:type="dxa"/>
              <w:left w:w="108" w:type="dxa"/>
              <w:bottom w:w="100" w:type="dxa"/>
              <w:right w:w="108" w:type="dxa"/>
            </w:tcMar>
          </w:tcPr>
          <w:p w14:paraId="3894A3E7" w14:textId="77777777" w:rsidR="001F02B2" w:rsidRDefault="001F02B2" w:rsidP="003E4A77">
            <w:pPr>
              <w:rPr>
                <w:szCs w:val="24"/>
              </w:rPr>
            </w:pPr>
          </w:p>
          <w:p w14:paraId="3960ADEF" w14:textId="77777777" w:rsidR="001F02B2" w:rsidRDefault="001F02B2" w:rsidP="003E4A77">
            <w:pPr>
              <w:rPr>
                <w:szCs w:val="24"/>
              </w:rPr>
            </w:pPr>
          </w:p>
          <w:p w14:paraId="4CFD7B92" w14:textId="77777777" w:rsidR="001F02B2" w:rsidRDefault="001F02B2" w:rsidP="003E4A77">
            <w:pPr>
              <w:rPr>
                <w:szCs w:val="24"/>
              </w:rPr>
            </w:pPr>
          </w:p>
          <w:p w14:paraId="337A7066" w14:textId="77777777" w:rsidR="001F02B2" w:rsidRPr="00CE5F78" w:rsidRDefault="001F02B2" w:rsidP="003E4A77">
            <w:pPr>
              <w:rPr>
                <w:szCs w:val="24"/>
              </w:rPr>
            </w:pPr>
          </w:p>
        </w:tc>
        <w:tc>
          <w:tcPr>
            <w:tcW w:w="752" w:type="pct"/>
            <w:tcMar>
              <w:top w:w="100" w:type="dxa"/>
              <w:left w:w="10" w:type="dxa"/>
              <w:bottom w:w="100" w:type="dxa"/>
              <w:right w:w="10" w:type="dxa"/>
            </w:tcMar>
          </w:tcPr>
          <w:p w14:paraId="7B36C328" w14:textId="77777777" w:rsidR="001F02B2" w:rsidRPr="00CE5F78" w:rsidRDefault="001F02B2" w:rsidP="003E4A77">
            <w:pPr>
              <w:spacing w:after="200" w:line="276" w:lineRule="auto"/>
              <w:rPr>
                <w:szCs w:val="24"/>
              </w:rPr>
            </w:pPr>
          </w:p>
        </w:tc>
      </w:tr>
      <w:tr w:rsidR="001F02B2" w:rsidRPr="00CE5F78" w14:paraId="3906E6B2" w14:textId="77777777" w:rsidTr="00B05D0B">
        <w:tc>
          <w:tcPr>
            <w:tcW w:w="1648" w:type="pct"/>
            <w:tcMar>
              <w:top w:w="100" w:type="dxa"/>
              <w:left w:w="108" w:type="dxa"/>
              <w:bottom w:w="100" w:type="dxa"/>
              <w:right w:w="108" w:type="dxa"/>
            </w:tcMar>
          </w:tcPr>
          <w:p w14:paraId="69AB56A2" w14:textId="77777777" w:rsidR="001F02B2" w:rsidRPr="00DB44C2" w:rsidRDefault="4AD30BCD" w:rsidP="003E4A77">
            <w:pPr>
              <w:rPr>
                <w:szCs w:val="24"/>
              </w:rPr>
            </w:pPr>
            <w:r>
              <w:t>Either:</w:t>
            </w:r>
          </w:p>
        </w:tc>
        <w:tc>
          <w:tcPr>
            <w:tcW w:w="2600" w:type="pct"/>
            <w:tcMar>
              <w:top w:w="100" w:type="dxa"/>
              <w:left w:w="108" w:type="dxa"/>
              <w:bottom w:w="100" w:type="dxa"/>
              <w:right w:w="108" w:type="dxa"/>
            </w:tcMar>
          </w:tcPr>
          <w:p w14:paraId="6D277790" w14:textId="77777777" w:rsidR="001F02B2" w:rsidRPr="00CE5F78" w:rsidRDefault="4AD30BCD" w:rsidP="003E4A77">
            <w:pPr>
              <w:spacing w:after="200" w:line="276" w:lineRule="auto"/>
              <w:rPr>
                <w:szCs w:val="24"/>
              </w:rPr>
            </w:pPr>
            <w:r>
              <w:t>I am satisfied that the ethical issues raised by the proposed research project have been addressed and give approval for the project to go ahead</w:t>
            </w:r>
          </w:p>
        </w:tc>
        <w:tc>
          <w:tcPr>
            <w:tcW w:w="752" w:type="pct"/>
            <w:tcMar>
              <w:top w:w="100" w:type="dxa"/>
              <w:left w:w="10" w:type="dxa"/>
              <w:bottom w:w="100" w:type="dxa"/>
              <w:right w:w="10" w:type="dxa"/>
            </w:tcMar>
          </w:tcPr>
          <w:p w14:paraId="1E22D30A" w14:textId="77777777" w:rsidR="001F02B2" w:rsidRPr="00CE5F78" w:rsidRDefault="001F02B2" w:rsidP="003E4A77">
            <w:pPr>
              <w:spacing w:after="200" w:line="276" w:lineRule="auto"/>
              <w:rPr>
                <w:szCs w:val="24"/>
              </w:rPr>
            </w:pPr>
          </w:p>
        </w:tc>
      </w:tr>
      <w:tr w:rsidR="001F02B2" w:rsidRPr="00CE5F78" w14:paraId="0F045936" w14:textId="77777777" w:rsidTr="00B05D0B">
        <w:tc>
          <w:tcPr>
            <w:tcW w:w="1648" w:type="pct"/>
            <w:tcMar>
              <w:top w:w="100" w:type="dxa"/>
              <w:left w:w="108" w:type="dxa"/>
              <w:bottom w:w="100" w:type="dxa"/>
              <w:right w:w="108" w:type="dxa"/>
            </w:tcMar>
          </w:tcPr>
          <w:p w14:paraId="58CD201E" w14:textId="77777777" w:rsidR="001F02B2" w:rsidRPr="00CE5F78" w:rsidRDefault="4AD30BCD" w:rsidP="003E4A77">
            <w:pPr>
              <w:rPr>
                <w:szCs w:val="24"/>
              </w:rPr>
            </w:pPr>
            <w:r>
              <w:t>Or:</w:t>
            </w:r>
          </w:p>
          <w:p w14:paraId="5055F67D" w14:textId="77777777" w:rsidR="001F02B2" w:rsidRPr="00CE5F78" w:rsidRDefault="001F02B2" w:rsidP="003E4A77">
            <w:pPr>
              <w:rPr>
                <w:szCs w:val="24"/>
              </w:rPr>
            </w:pPr>
          </w:p>
        </w:tc>
        <w:tc>
          <w:tcPr>
            <w:tcW w:w="2600" w:type="pct"/>
            <w:tcMar>
              <w:top w:w="100" w:type="dxa"/>
              <w:left w:w="108" w:type="dxa"/>
              <w:bottom w:w="100" w:type="dxa"/>
              <w:right w:w="108" w:type="dxa"/>
            </w:tcMar>
          </w:tcPr>
          <w:p w14:paraId="0CDE0037" w14:textId="77777777" w:rsidR="001F02B2" w:rsidRPr="00CE5F78" w:rsidRDefault="4AD30BCD" w:rsidP="003E4A77">
            <w:pPr>
              <w:spacing w:after="200" w:line="276" w:lineRule="auto"/>
              <w:rPr>
                <w:szCs w:val="24"/>
              </w:rPr>
            </w:pPr>
            <w:r>
              <w:t>The ethical issues raised by the proposed research project require referral to the School Ethics /Research Committee.</w:t>
            </w:r>
          </w:p>
        </w:tc>
        <w:tc>
          <w:tcPr>
            <w:tcW w:w="752" w:type="pct"/>
            <w:tcMar>
              <w:top w:w="100" w:type="dxa"/>
              <w:left w:w="10" w:type="dxa"/>
              <w:bottom w:w="100" w:type="dxa"/>
              <w:right w:w="10" w:type="dxa"/>
            </w:tcMar>
          </w:tcPr>
          <w:p w14:paraId="3BBAF98D" w14:textId="77777777" w:rsidR="001F02B2" w:rsidRPr="00CE5F78" w:rsidRDefault="001F02B2" w:rsidP="003E4A77">
            <w:pPr>
              <w:spacing w:after="200" w:line="276" w:lineRule="auto"/>
              <w:rPr>
                <w:szCs w:val="24"/>
              </w:rPr>
            </w:pPr>
          </w:p>
        </w:tc>
      </w:tr>
      <w:tr w:rsidR="001F02B2" w:rsidRPr="00CE5F78" w14:paraId="5069A44A" w14:textId="77777777" w:rsidTr="00B05D0B">
        <w:tc>
          <w:tcPr>
            <w:tcW w:w="1648" w:type="pct"/>
            <w:tcMar>
              <w:top w:w="100" w:type="dxa"/>
              <w:left w:w="108" w:type="dxa"/>
              <w:bottom w:w="100" w:type="dxa"/>
              <w:right w:w="108" w:type="dxa"/>
            </w:tcMar>
          </w:tcPr>
          <w:p w14:paraId="34DF2EEE" w14:textId="77777777" w:rsidR="001F02B2" w:rsidRPr="00CE5F78" w:rsidRDefault="4AD30BCD" w:rsidP="003E4A77">
            <w:pPr>
              <w:rPr>
                <w:szCs w:val="24"/>
              </w:rPr>
            </w:pPr>
            <w:r>
              <w:t>Signature and                                                                                  Date:</w:t>
            </w:r>
          </w:p>
        </w:tc>
        <w:tc>
          <w:tcPr>
            <w:tcW w:w="2600" w:type="pct"/>
            <w:tcMar>
              <w:top w:w="100" w:type="dxa"/>
              <w:left w:w="108" w:type="dxa"/>
              <w:bottom w:w="100" w:type="dxa"/>
              <w:right w:w="108" w:type="dxa"/>
            </w:tcMar>
          </w:tcPr>
          <w:p w14:paraId="711830C8" w14:textId="77777777" w:rsidR="001F02B2" w:rsidRPr="00CE5F78" w:rsidRDefault="001F02B2" w:rsidP="003E4A77">
            <w:pPr>
              <w:spacing w:after="200" w:line="276" w:lineRule="auto"/>
              <w:rPr>
                <w:szCs w:val="24"/>
              </w:rPr>
            </w:pPr>
          </w:p>
        </w:tc>
        <w:tc>
          <w:tcPr>
            <w:tcW w:w="752" w:type="pct"/>
            <w:tcMar>
              <w:top w:w="100" w:type="dxa"/>
              <w:left w:w="10" w:type="dxa"/>
              <w:bottom w:w="100" w:type="dxa"/>
              <w:right w:w="10" w:type="dxa"/>
            </w:tcMar>
          </w:tcPr>
          <w:p w14:paraId="48145E12" w14:textId="77777777" w:rsidR="001F02B2" w:rsidRPr="00CE5F78" w:rsidRDefault="001F02B2" w:rsidP="003E4A77">
            <w:pPr>
              <w:spacing w:after="200" w:line="276" w:lineRule="auto"/>
              <w:rPr>
                <w:szCs w:val="24"/>
              </w:rPr>
            </w:pPr>
          </w:p>
        </w:tc>
      </w:tr>
    </w:tbl>
    <w:p w14:paraId="7FD09D38" w14:textId="77777777" w:rsidR="001F02B2" w:rsidRPr="00CE5F78" w:rsidRDefault="001F02B2" w:rsidP="001F02B2">
      <w:pPr>
        <w:rPr>
          <w:szCs w:val="24"/>
        </w:rPr>
      </w:pPr>
    </w:p>
    <w:p w14:paraId="012C7498" w14:textId="77777777" w:rsidR="001F02B2" w:rsidRPr="00CE5F78" w:rsidRDefault="4AD30BCD" w:rsidP="001F02B2">
      <w:pPr>
        <w:rPr>
          <w:szCs w:val="24"/>
        </w:rPr>
      </w:pPr>
      <w:r w:rsidRPr="4AD30BCD">
        <w:rPr>
          <w:b/>
          <w:bCs/>
        </w:rPr>
        <w:t>A copy of this form should be sent to the Director of Research in the School</w:t>
      </w:r>
    </w:p>
    <w:p w14:paraId="1050A7CA" w14:textId="01114A39" w:rsidR="001F02B2" w:rsidRDefault="001F02B2" w:rsidP="001F02B2">
      <w:pPr>
        <w:tabs>
          <w:tab w:val="left" w:pos="567"/>
        </w:tabs>
        <w:ind w:right="-45"/>
        <w:jc w:val="both"/>
        <w:rPr>
          <w:rFonts w:eastAsia="Arial"/>
          <w:b/>
          <w:szCs w:val="24"/>
        </w:rPr>
      </w:pPr>
    </w:p>
    <w:p w14:paraId="0141B309" w14:textId="77777777" w:rsidR="001F02B2" w:rsidRDefault="001F02B2" w:rsidP="001F02B2">
      <w:pPr>
        <w:tabs>
          <w:tab w:val="left" w:pos="567"/>
        </w:tabs>
        <w:ind w:right="-45"/>
        <w:jc w:val="both"/>
        <w:rPr>
          <w:rFonts w:eastAsia="Arial"/>
          <w:b/>
          <w:szCs w:val="24"/>
        </w:rPr>
      </w:pPr>
    </w:p>
    <w:p w14:paraId="507E1668" w14:textId="77777777" w:rsidR="001F02B2" w:rsidRPr="00DB44C2" w:rsidRDefault="4AD30BCD" w:rsidP="4AD30BCD">
      <w:pPr>
        <w:tabs>
          <w:tab w:val="left" w:pos="567"/>
        </w:tabs>
        <w:ind w:right="-45"/>
        <w:jc w:val="both"/>
        <w:rPr>
          <w:sz w:val="28"/>
          <w:szCs w:val="28"/>
        </w:rPr>
      </w:pPr>
      <w:r w:rsidRPr="4AD30BCD">
        <w:rPr>
          <w:b/>
          <w:bCs/>
          <w:sz w:val="28"/>
          <w:szCs w:val="28"/>
        </w:rPr>
        <w:t>School Ethics Sub-Committee Use Only:</w:t>
      </w:r>
    </w:p>
    <w:p w14:paraId="102E6379" w14:textId="77777777" w:rsidR="001F02B2" w:rsidRPr="00142757" w:rsidRDefault="001F02B2" w:rsidP="001F02B2">
      <w:pP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2"/>
        <w:gridCol w:w="5017"/>
        <w:gridCol w:w="1251"/>
      </w:tblGrid>
      <w:tr w:rsidR="001F02B2" w:rsidRPr="00142757" w14:paraId="4918BCC0" w14:textId="77777777" w:rsidTr="00B05D0B">
        <w:tc>
          <w:tcPr>
            <w:tcW w:w="1648" w:type="pct"/>
            <w:tcMar>
              <w:top w:w="100" w:type="dxa"/>
              <w:left w:w="108" w:type="dxa"/>
              <w:bottom w:w="100" w:type="dxa"/>
              <w:right w:w="108" w:type="dxa"/>
            </w:tcMar>
          </w:tcPr>
          <w:p w14:paraId="5EAACB75" w14:textId="77777777" w:rsidR="001F02B2" w:rsidRPr="00142757" w:rsidRDefault="4AD30BCD" w:rsidP="003E4A77">
            <w:pPr>
              <w:rPr>
                <w:szCs w:val="24"/>
              </w:rPr>
            </w:pPr>
            <w:r>
              <w:t>Comments on the ethical issues raised by the proposed research and how well they have been addressed</w:t>
            </w:r>
          </w:p>
          <w:p w14:paraId="594C31AD" w14:textId="77777777" w:rsidR="001F02B2" w:rsidRPr="00142757" w:rsidRDefault="001F02B2" w:rsidP="003E4A77">
            <w:pPr>
              <w:rPr>
                <w:szCs w:val="24"/>
              </w:rPr>
            </w:pPr>
          </w:p>
        </w:tc>
        <w:tc>
          <w:tcPr>
            <w:tcW w:w="3352" w:type="pct"/>
            <w:gridSpan w:val="2"/>
            <w:tcMar>
              <w:top w:w="100" w:type="dxa"/>
              <w:left w:w="108" w:type="dxa"/>
              <w:bottom w:w="100" w:type="dxa"/>
              <w:right w:w="108" w:type="dxa"/>
            </w:tcMar>
          </w:tcPr>
          <w:p w14:paraId="5B1AA272" w14:textId="77777777" w:rsidR="001F02B2" w:rsidRPr="00D579CF" w:rsidRDefault="001F02B2" w:rsidP="003E4A77">
            <w:pPr>
              <w:ind w:left="720"/>
              <w:rPr>
                <w:szCs w:val="24"/>
              </w:rPr>
            </w:pPr>
          </w:p>
          <w:p w14:paraId="27D6DF22" w14:textId="77777777" w:rsidR="001F02B2" w:rsidRPr="00142757" w:rsidRDefault="001F02B2" w:rsidP="003E4A77">
            <w:pPr>
              <w:rPr>
                <w:szCs w:val="24"/>
              </w:rPr>
            </w:pPr>
          </w:p>
          <w:p w14:paraId="793AEE85" w14:textId="77777777" w:rsidR="001F02B2" w:rsidRPr="00142757" w:rsidRDefault="001F02B2" w:rsidP="003E4A77">
            <w:pPr>
              <w:rPr>
                <w:szCs w:val="24"/>
              </w:rPr>
            </w:pPr>
          </w:p>
          <w:p w14:paraId="64DD55FB" w14:textId="77777777" w:rsidR="001F02B2" w:rsidRPr="00142757" w:rsidRDefault="001F02B2" w:rsidP="003E4A77">
            <w:pPr>
              <w:rPr>
                <w:szCs w:val="24"/>
              </w:rPr>
            </w:pPr>
          </w:p>
          <w:p w14:paraId="1A386D28" w14:textId="77777777" w:rsidR="001F02B2" w:rsidRPr="00142757" w:rsidRDefault="001F02B2" w:rsidP="003E4A77">
            <w:pPr>
              <w:rPr>
                <w:szCs w:val="24"/>
              </w:rPr>
            </w:pPr>
          </w:p>
          <w:p w14:paraId="01C04B63" w14:textId="77777777" w:rsidR="001F02B2" w:rsidRPr="00142757" w:rsidRDefault="001F02B2" w:rsidP="003E4A77">
            <w:pPr>
              <w:rPr>
                <w:szCs w:val="24"/>
              </w:rPr>
            </w:pPr>
          </w:p>
        </w:tc>
      </w:tr>
      <w:tr w:rsidR="001F02B2" w:rsidRPr="00142757" w14:paraId="6F4F9DF2" w14:textId="77777777" w:rsidTr="00B05D0B">
        <w:tc>
          <w:tcPr>
            <w:tcW w:w="1648" w:type="pct"/>
            <w:tcMar>
              <w:top w:w="100" w:type="dxa"/>
              <w:left w:w="108" w:type="dxa"/>
              <w:bottom w:w="100" w:type="dxa"/>
              <w:right w:w="108" w:type="dxa"/>
            </w:tcMar>
          </w:tcPr>
          <w:p w14:paraId="550DFCE6" w14:textId="77777777" w:rsidR="001F02B2" w:rsidRPr="00452663" w:rsidRDefault="4AD30BCD" w:rsidP="4AD30BCD">
            <w:pPr>
              <w:rPr>
                <w:b/>
                <w:bCs/>
              </w:rPr>
            </w:pPr>
            <w:r w:rsidRPr="4AD30BCD">
              <w:rPr>
                <w:b/>
                <w:bCs/>
              </w:rPr>
              <w:t>PASS</w:t>
            </w:r>
          </w:p>
          <w:p w14:paraId="14ABEAA9" w14:textId="77777777" w:rsidR="001F02B2" w:rsidRPr="00142757" w:rsidRDefault="001F02B2" w:rsidP="008E2DE8">
            <w:pPr>
              <w:widowControl w:val="0"/>
              <w:numPr>
                <w:ilvl w:val="0"/>
                <w:numId w:val="19"/>
              </w:numPr>
              <w:ind w:left="0" w:hanging="359"/>
              <w:rPr>
                <w:szCs w:val="24"/>
              </w:rPr>
            </w:pPr>
          </w:p>
          <w:p w14:paraId="2256067A" w14:textId="77777777" w:rsidR="001F02B2" w:rsidRPr="00142757" w:rsidRDefault="001F02B2" w:rsidP="008E2DE8">
            <w:pPr>
              <w:widowControl w:val="0"/>
              <w:numPr>
                <w:ilvl w:val="0"/>
                <w:numId w:val="19"/>
              </w:numPr>
              <w:ind w:left="0" w:hanging="359"/>
              <w:rPr>
                <w:szCs w:val="24"/>
              </w:rPr>
            </w:pPr>
          </w:p>
          <w:p w14:paraId="594328D2" w14:textId="77777777" w:rsidR="001F02B2" w:rsidRPr="00142757" w:rsidRDefault="001F02B2" w:rsidP="003E4A77">
            <w:pPr>
              <w:ind w:left="360"/>
              <w:rPr>
                <w:szCs w:val="24"/>
              </w:rPr>
            </w:pPr>
          </w:p>
          <w:p w14:paraId="0081EA77" w14:textId="77777777" w:rsidR="001F02B2" w:rsidRPr="00142757" w:rsidRDefault="001F02B2" w:rsidP="003E4A77">
            <w:pPr>
              <w:ind w:left="360"/>
              <w:rPr>
                <w:szCs w:val="24"/>
              </w:rPr>
            </w:pPr>
          </w:p>
        </w:tc>
        <w:tc>
          <w:tcPr>
            <w:tcW w:w="2683" w:type="pct"/>
            <w:tcMar>
              <w:top w:w="100" w:type="dxa"/>
              <w:left w:w="108" w:type="dxa"/>
              <w:bottom w:w="100" w:type="dxa"/>
              <w:right w:w="108" w:type="dxa"/>
            </w:tcMar>
          </w:tcPr>
          <w:p w14:paraId="130C9978" w14:textId="77777777" w:rsidR="001F02B2" w:rsidRPr="00142757" w:rsidRDefault="4AD30BCD" w:rsidP="003E4A77">
            <w:pPr>
              <w:spacing w:after="200"/>
              <w:rPr>
                <w:szCs w:val="24"/>
              </w:rPr>
            </w:pPr>
            <w:r>
              <w:t>I am satisfied that the ethical issues raised by the proposed research project have been addressed and give approval for the project to go ahead</w:t>
            </w:r>
            <w:r w:rsidRPr="4AD30BCD">
              <w:rPr>
                <w:rFonts w:ascii="Arial" w:eastAsia="Arial" w:hAnsi="Arial" w:cs="Arial"/>
              </w:rPr>
              <w:t xml:space="preserve"> </w:t>
            </w:r>
          </w:p>
        </w:tc>
        <w:tc>
          <w:tcPr>
            <w:tcW w:w="669" w:type="pct"/>
          </w:tcPr>
          <w:p w14:paraId="656859F3" w14:textId="77777777" w:rsidR="001F02B2" w:rsidRPr="00142757" w:rsidRDefault="001F02B2" w:rsidP="003E4A77">
            <w:pPr>
              <w:spacing w:after="200"/>
              <w:rPr>
                <w:szCs w:val="24"/>
              </w:rPr>
            </w:pPr>
          </w:p>
        </w:tc>
      </w:tr>
      <w:tr w:rsidR="001F02B2" w:rsidRPr="00142757" w14:paraId="0A1EA4B0" w14:textId="77777777" w:rsidTr="00B05D0B">
        <w:tc>
          <w:tcPr>
            <w:tcW w:w="1648" w:type="pct"/>
            <w:tcMar>
              <w:top w:w="100" w:type="dxa"/>
              <w:left w:w="108" w:type="dxa"/>
              <w:bottom w:w="100" w:type="dxa"/>
              <w:right w:w="108" w:type="dxa"/>
            </w:tcMar>
          </w:tcPr>
          <w:p w14:paraId="5C6B4D31" w14:textId="77777777" w:rsidR="001F02B2" w:rsidRPr="00452663" w:rsidRDefault="4AD30BCD" w:rsidP="4AD30BCD">
            <w:pPr>
              <w:rPr>
                <w:b/>
                <w:bCs/>
              </w:rPr>
            </w:pPr>
            <w:r w:rsidRPr="4AD30BCD">
              <w:rPr>
                <w:b/>
                <w:bCs/>
              </w:rPr>
              <w:t>CONDITIONAL PASS</w:t>
            </w:r>
          </w:p>
          <w:p w14:paraId="1B7D2972" w14:textId="77777777" w:rsidR="001F02B2" w:rsidRPr="00142757" w:rsidRDefault="001F02B2" w:rsidP="003E4A77">
            <w:pPr>
              <w:rPr>
                <w:rFonts w:eastAsia="Arial"/>
                <w:szCs w:val="24"/>
              </w:rPr>
            </w:pPr>
          </w:p>
        </w:tc>
        <w:tc>
          <w:tcPr>
            <w:tcW w:w="2683" w:type="pct"/>
            <w:tcMar>
              <w:top w:w="100" w:type="dxa"/>
              <w:left w:w="108" w:type="dxa"/>
              <w:bottom w:w="100" w:type="dxa"/>
              <w:right w:w="108" w:type="dxa"/>
            </w:tcMar>
          </w:tcPr>
          <w:p w14:paraId="2BABA952" w14:textId="77777777" w:rsidR="001F02B2" w:rsidRPr="00452663" w:rsidRDefault="3604D7F5" w:rsidP="008E2DE8">
            <w:pPr>
              <w:widowControl w:val="0"/>
              <w:numPr>
                <w:ilvl w:val="0"/>
                <w:numId w:val="18"/>
              </w:numPr>
              <w:ind w:left="0" w:hanging="359"/>
            </w:pPr>
            <w:r>
              <w:t xml:space="preserve">The ethical issues raised by the proposed research project have not been adequately addressed and require re-submission to the </w:t>
            </w:r>
            <w:proofErr w:type="spellStart"/>
            <w:r>
              <w:t>IfE</w:t>
            </w:r>
            <w:proofErr w:type="spellEnd"/>
            <w:r>
              <w:t xml:space="preserve"> Ethics Sub-Committee.  The following adjustments need to be made:</w:t>
            </w:r>
          </w:p>
          <w:p w14:paraId="738B7D63" w14:textId="77777777" w:rsidR="001F02B2" w:rsidRPr="00142757" w:rsidRDefault="001F02B2" w:rsidP="003E4A77">
            <w:pPr>
              <w:spacing w:after="200"/>
              <w:rPr>
                <w:rFonts w:eastAsia="Arial"/>
                <w:szCs w:val="24"/>
              </w:rPr>
            </w:pPr>
          </w:p>
        </w:tc>
        <w:tc>
          <w:tcPr>
            <w:tcW w:w="669" w:type="pct"/>
          </w:tcPr>
          <w:p w14:paraId="49562D8F" w14:textId="77777777" w:rsidR="001F02B2" w:rsidRPr="00142757" w:rsidRDefault="001F02B2" w:rsidP="003E4A77">
            <w:pPr>
              <w:spacing w:after="200"/>
              <w:rPr>
                <w:szCs w:val="24"/>
              </w:rPr>
            </w:pPr>
          </w:p>
        </w:tc>
      </w:tr>
      <w:tr w:rsidR="001F02B2" w:rsidRPr="00142757" w14:paraId="7CF298CC" w14:textId="77777777" w:rsidTr="00B05D0B">
        <w:tc>
          <w:tcPr>
            <w:tcW w:w="1648" w:type="pct"/>
            <w:tcMar>
              <w:top w:w="100" w:type="dxa"/>
              <w:left w:w="108" w:type="dxa"/>
              <w:bottom w:w="100" w:type="dxa"/>
              <w:right w:w="108" w:type="dxa"/>
            </w:tcMar>
          </w:tcPr>
          <w:p w14:paraId="54A0B054" w14:textId="77777777" w:rsidR="001F02B2" w:rsidRPr="00452663" w:rsidRDefault="4AD30BCD" w:rsidP="4AD30BCD">
            <w:pPr>
              <w:rPr>
                <w:b/>
                <w:bCs/>
              </w:rPr>
            </w:pPr>
            <w:r w:rsidRPr="4AD30BCD">
              <w:rPr>
                <w:b/>
                <w:bCs/>
              </w:rPr>
              <w:t>REFERRAL</w:t>
            </w:r>
          </w:p>
        </w:tc>
        <w:tc>
          <w:tcPr>
            <w:tcW w:w="2683" w:type="pct"/>
            <w:tcMar>
              <w:top w:w="100" w:type="dxa"/>
              <w:left w:w="108" w:type="dxa"/>
              <w:bottom w:w="100" w:type="dxa"/>
              <w:right w:w="108" w:type="dxa"/>
            </w:tcMar>
          </w:tcPr>
          <w:p w14:paraId="33996FCA" w14:textId="77777777" w:rsidR="001F02B2" w:rsidRPr="00142757" w:rsidRDefault="4AD30BCD" w:rsidP="4AD30BCD">
            <w:pPr>
              <w:spacing w:after="200"/>
              <w:rPr>
                <w:rFonts w:ascii="Arial" w:eastAsia="Arial" w:hAnsi="Arial" w:cs="Arial"/>
              </w:rPr>
            </w:pPr>
            <w:r>
              <w:t>The ethical issues raised by the proposed research project require referral to the University Ethics Sub-Committee.</w:t>
            </w:r>
          </w:p>
        </w:tc>
        <w:tc>
          <w:tcPr>
            <w:tcW w:w="669" w:type="pct"/>
          </w:tcPr>
          <w:p w14:paraId="20627A17" w14:textId="77777777" w:rsidR="001F02B2" w:rsidRPr="00142757" w:rsidRDefault="001F02B2" w:rsidP="003E4A77">
            <w:pPr>
              <w:spacing w:after="200"/>
              <w:rPr>
                <w:rFonts w:eastAsia="Arial"/>
                <w:szCs w:val="24"/>
              </w:rPr>
            </w:pPr>
          </w:p>
        </w:tc>
      </w:tr>
      <w:tr w:rsidR="001F02B2" w:rsidRPr="00142757" w14:paraId="39EE7A62" w14:textId="77777777" w:rsidTr="00B05D0B">
        <w:tc>
          <w:tcPr>
            <w:tcW w:w="1648" w:type="pct"/>
            <w:tcMar>
              <w:top w:w="100" w:type="dxa"/>
              <w:left w:w="108" w:type="dxa"/>
              <w:bottom w:w="100" w:type="dxa"/>
              <w:right w:w="108" w:type="dxa"/>
            </w:tcMar>
          </w:tcPr>
          <w:p w14:paraId="0C9DE428" w14:textId="3AD035D8" w:rsidR="001F02B2" w:rsidRPr="00142757" w:rsidRDefault="4AD30BCD" w:rsidP="4AD30BCD">
            <w:pPr>
              <w:rPr>
                <w:rFonts w:ascii="Arial" w:eastAsia="Arial" w:hAnsi="Arial" w:cs="Arial"/>
              </w:rPr>
            </w:pPr>
            <w:r>
              <w:t>Signature and Date:</w:t>
            </w:r>
          </w:p>
          <w:p w14:paraId="204693B9" w14:textId="77777777" w:rsidR="001F02B2" w:rsidRPr="00142757" w:rsidRDefault="4AD30BCD" w:rsidP="003E4A77">
            <w:pPr>
              <w:rPr>
                <w:szCs w:val="24"/>
              </w:rPr>
            </w:pPr>
            <w:r>
              <w:t xml:space="preserve">(Chair of School level committee)                                                                   </w:t>
            </w:r>
          </w:p>
          <w:p w14:paraId="4E9DEBBA" w14:textId="77777777" w:rsidR="001F02B2" w:rsidRPr="00142757" w:rsidRDefault="001F02B2" w:rsidP="003E4A77">
            <w:pPr>
              <w:ind w:left="360"/>
              <w:rPr>
                <w:szCs w:val="24"/>
              </w:rPr>
            </w:pPr>
          </w:p>
        </w:tc>
        <w:tc>
          <w:tcPr>
            <w:tcW w:w="2683" w:type="pct"/>
            <w:tcMar>
              <w:top w:w="100" w:type="dxa"/>
              <w:left w:w="108" w:type="dxa"/>
              <w:bottom w:w="100" w:type="dxa"/>
              <w:right w:w="108" w:type="dxa"/>
            </w:tcMar>
          </w:tcPr>
          <w:p w14:paraId="1B690CC3" w14:textId="77777777" w:rsidR="001F02B2" w:rsidRPr="00142757" w:rsidRDefault="001F02B2" w:rsidP="003E4A77">
            <w:pPr>
              <w:spacing w:after="200"/>
              <w:rPr>
                <w:szCs w:val="24"/>
              </w:rPr>
            </w:pPr>
          </w:p>
        </w:tc>
        <w:tc>
          <w:tcPr>
            <w:tcW w:w="669" w:type="pct"/>
          </w:tcPr>
          <w:p w14:paraId="281B49E4" w14:textId="77777777" w:rsidR="001F02B2" w:rsidRPr="00142757" w:rsidRDefault="001F02B2" w:rsidP="003E4A77">
            <w:pPr>
              <w:spacing w:after="200"/>
              <w:rPr>
                <w:szCs w:val="24"/>
              </w:rPr>
            </w:pPr>
          </w:p>
        </w:tc>
      </w:tr>
      <w:tr w:rsidR="001F02B2" w:rsidRPr="00142757" w14:paraId="1EFF7133" w14:textId="77777777" w:rsidTr="00B05D0B">
        <w:tc>
          <w:tcPr>
            <w:tcW w:w="1648" w:type="pct"/>
            <w:tcMar>
              <w:top w:w="100" w:type="dxa"/>
              <w:left w:w="108" w:type="dxa"/>
              <w:bottom w:w="100" w:type="dxa"/>
              <w:right w:w="108" w:type="dxa"/>
            </w:tcMar>
          </w:tcPr>
          <w:p w14:paraId="0CD9D12E" w14:textId="77777777" w:rsidR="001F02B2" w:rsidRDefault="4AD30BCD" w:rsidP="003E4A77">
            <w:pPr>
              <w:rPr>
                <w:szCs w:val="24"/>
              </w:rPr>
            </w:pPr>
            <w:r>
              <w:t>Signature and Date:</w:t>
            </w:r>
          </w:p>
          <w:p w14:paraId="1B3A8171" w14:textId="77777777" w:rsidR="001F02B2" w:rsidRPr="00142757" w:rsidRDefault="4AD30BCD" w:rsidP="003E4A77">
            <w:pPr>
              <w:rPr>
                <w:szCs w:val="24"/>
              </w:rPr>
            </w:pPr>
            <w:r>
              <w:t>(Dean of School)</w:t>
            </w:r>
          </w:p>
        </w:tc>
        <w:tc>
          <w:tcPr>
            <w:tcW w:w="2683" w:type="pct"/>
            <w:tcMar>
              <w:top w:w="100" w:type="dxa"/>
              <w:left w:w="108" w:type="dxa"/>
              <w:bottom w:w="100" w:type="dxa"/>
              <w:right w:w="108" w:type="dxa"/>
            </w:tcMar>
          </w:tcPr>
          <w:p w14:paraId="2E849A94" w14:textId="77777777" w:rsidR="001F02B2" w:rsidRDefault="001F02B2" w:rsidP="003E4A77">
            <w:pPr>
              <w:spacing w:after="200"/>
              <w:rPr>
                <w:szCs w:val="24"/>
              </w:rPr>
            </w:pPr>
          </w:p>
          <w:p w14:paraId="7807AB65" w14:textId="18887D6E" w:rsidR="001F02B2" w:rsidRPr="00142757" w:rsidRDefault="001F02B2" w:rsidP="003E4A77">
            <w:pPr>
              <w:spacing w:after="200"/>
              <w:rPr>
                <w:szCs w:val="24"/>
              </w:rPr>
            </w:pPr>
          </w:p>
        </w:tc>
        <w:tc>
          <w:tcPr>
            <w:tcW w:w="669" w:type="pct"/>
          </w:tcPr>
          <w:p w14:paraId="59474A6F" w14:textId="77777777" w:rsidR="001F02B2" w:rsidRPr="00142757" w:rsidRDefault="001F02B2" w:rsidP="003E4A77">
            <w:pPr>
              <w:spacing w:after="200"/>
              <w:rPr>
                <w:szCs w:val="24"/>
              </w:rPr>
            </w:pPr>
          </w:p>
        </w:tc>
      </w:tr>
    </w:tbl>
    <w:p w14:paraId="48A66215" w14:textId="77777777" w:rsidR="001F02B2" w:rsidRPr="00142757" w:rsidRDefault="001F02B2" w:rsidP="001F02B2">
      <w:pPr>
        <w:rPr>
          <w:szCs w:val="24"/>
        </w:rPr>
      </w:pPr>
    </w:p>
    <w:p w14:paraId="0B88C4B7" w14:textId="74001C6B" w:rsidR="001F02B2" w:rsidRPr="00142757" w:rsidRDefault="4AD30BCD" w:rsidP="001F02B2">
      <w:pPr>
        <w:rPr>
          <w:szCs w:val="24"/>
        </w:rPr>
      </w:pPr>
      <w:r w:rsidRPr="4AD30BCD">
        <w:rPr>
          <w:b/>
          <w:bCs/>
        </w:rPr>
        <w:t xml:space="preserve">A copy of this form should be retained by the Director of Research in the School </w:t>
      </w:r>
      <w:r w:rsidR="001F02B2" w:rsidRPr="00142757">
        <w:rPr>
          <w:szCs w:val="24"/>
        </w:rPr>
        <w:br w:type="page"/>
      </w:r>
    </w:p>
    <w:p w14:paraId="18EF5C20" w14:textId="77777777" w:rsidR="001F02B2" w:rsidRPr="00DB44C2" w:rsidRDefault="4AD30BCD" w:rsidP="4AD30BCD">
      <w:pPr>
        <w:rPr>
          <w:sz w:val="28"/>
          <w:szCs w:val="28"/>
        </w:rPr>
      </w:pPr>
      <w:r w:rsidRPr="4AD30BCD">
        <w:rPr>
          <w:b/>
          <w:bCs/>
          <w:sz w:val="28"/>
          <w:szCs w:val="28"/>
        </w:rPr>
        <w:lastRenderedPageBreak/>
        <w:t>University Ethics Sub-Committee Use Only:</w:t>
      </w:r>
    </w:p>
    <w:p w14:paraId="31AE0195" w14:textId="77777777" w:rsidR="001F02B2" w:rsidRPr="00142757" w:rsidRDefault="001F02B2" w:rsidP="001F02B2">
      <w:pP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71"/>
        <w:gridCol w:w="5128"/>
        <w:gridCol w:w="1251"/>
      </w:tblGrid>
      <w:tr w:rsidR="001F02B2" w:rsidRPr="00142757" w14:paraId="3FCE85E6" w14:textId="77777777" w:rsidTr="009F1DB6">
        <w:tc>
          <w:tcPr>
            <w:tcW w:w="1589" w:type="pct"/>
            <w:tcMar>
              <w:top w:w="100" w:type="dxa"/>
              <w:left w:w="108" w:type="dxa"/>
              <w:bottom w:w="100" w:type="dxa"/>
              <w:right w:w="108" w:type="dxa"/>
            </w:tcMar>
          </w:tcPr>
          <w:p w14:paraId="7B7F6F51" w14:textId="77777777" w:rsidR="001F02B2" w:rsidRPr="00142757" w:rsidRDefault="4AD30BCD" w:rsidP="003E4A77">
            <w:pPr>
              <w:rPr>
                <w:szCs w:val="24"/>
              </w:rPr>
            </w:pPr>
            <w:r>
              <w:t>Comments on the ethical issues raised by the proposed research and how well they have been addressed</w:t>
            </w:r>
          </w:p>
          <w:p w14:paraId="62DE6D7C" w14:textId="77777777" w:rsidR="001F02B2" w:rsidRPr="00142757" w:rsidRDefault="001F02B2" w:rsidP="003E4A77">
            <w:pPr>
              <w:rPr>
                <w:szCs w:val="24"/>
              </w:rPr>
            </w:pPr>
          </w:p>
        </w:tc>
        <w:tc>
          <w:tcPr>
            <w:tcW w:w="3411" w:type="pct"/>
            <w:gridSpan w:val="2"/>
            <w:tcMar>
              <w:top w:w="100" w:type="dxa"/>
              <w:left w:w="108" w:type="dxa"/>
              <w:bottom w:w="100" w:type="dxa"/>
              <w:right w:w="108" w:type="dxa"/>
            </w:tcMar>
          </w:tcPr>
          <w:p w14:paraId="0A1B2004" w14:textId="77777777" w:rsidR="001F02B2" w:rsidRPr="00142757" w:rsidRDefault="001F02B2" w:rsidP="003E4A77">
            <w:pPr>
              <w:rPr>
                <w:szCs w:val="24"/>
              </w:rPr>
            </w:pPr>
          </w:p>
          <w:p w14:paraId="4DA7F77E" w14:textId="77777777" w:rsidR="001F02B2" w:rsidRPr="00142757" w:rsidRDefault="001F02B2" w:rsidP="003E4A77">
            <w:pPr>
              <w:rPr>
                <w:szCs w:val="24"/>
              </w:rPr>
            </w:pPr>
          </w:p>
        </w:tc>
      </w:tr>
      <w:tr w:rsidR="001F02B2" w:rsidRPr="00142757" w14:paraId="2340A0DE" w14:textId="77777777" w:rsidTr="009F1DB6">
        <w:tc>
          <w:tcPr>
            <w:tcW w:w="1589" w:type="pct"/>
            <w:tcMar>
              <w:top w:w="100" w:type="dxa"/>
              <w:left w:w="108" w:type="dxa"/>
              <w:bottom w:w="100" w:type="dxa"/>
              <w:right w:w="108" w:type="dxa"/>
            </w:tcMar>
          </w:tcPr>
          <w:p w14:paraId="70F39C52" w14:textId="77777777" w:rsidR="001F02B2" w:rsidRPr="00142757" w:rsidRDefault="4AD30BCD" w:rsidP="003E4A77">
            <w:pPr>
              <w:rPr>
                <w:szCs w:val="24"/>
              </w:rPr>
            </w:pPr>
            <w:r>
              <w:t>Either:</w:t>
            </w:r>
          </w:p>
          <w:p w14:paraId="4CC0F8D7" w14:textId="77777777" w:rsidR="001F02B2" w:rsidRPr="00142757" w:rsidRDefault="001F02B2" w:rsidP="008E2DE8">
            <w:pPr>
              <w:widowControl w:val="0"/>
              <w:numPr>
                <w:ilvl w:val="0"/>
                <w:numId w:val="19"/>
              </w:numPr>
              <w:ind w:left="0" w:hanging="359"/>
              <w:rPr>
                <w:szCs w:val="24"/>
              </w:rPr>
            </w:pPr>
          </w:p>
          <w:p w14:paraId="22171E1C" w14:textId="77777777" w:rsidR="001F02B2" w:rsidRPr="00142757" w:rsidRDefault="001F02B2" w:rsidP="008E2DE8">
            <w:pPr>
              <w:widowControl w:val="0"/>
              <w:numPr>
                <w:ilvl w:val="0"/>
                <w:numId w:val="19"/>
              </w:numPr>
              <w:ind w:left="0" w:hanging="359"/>
              <w:rPr>
                <w:szCs w:val="24"/>
              </w:rPr>
            </w:pPr>
          </w:p>
          <w:p w14:paraId="6BEACF04" w14:textId="77777777" w:rsidR="001F02B2" w:rsidRPr="00142757" w:rsidRDefault="001F02B2" w:rsidP="003E4A77">
            <w:pPr>
              <w:ind w:left="360"/>
              <w:rPr>
                <w:szCs w:val="24"/>
              </w:rPr>
            </w:pPr>
          </w:p>
          <w:p w14:paraId="2A14CB29" w14:textId="77777777" w:rsidR="001F02B2" w:rsidRPr="00142757" w:rsidRDefault="001F02B2" w:rsidP="003E4A77">
            <w:pPr>
              <w:ind w:left="360"/>
              <w:rPr>
                <w:szCs w:val="24"/>
              </w:rPr>
            </w:pPr>
          </w:p>
        </w:tc>
        <w:tc>
          <w:tcPr>
            <w:tcW w:w="2742" w:type="pct"/>
            <w:tcMar>
              <w:top w:w="100" w:type="dxa"/>
              <w:left w:w="108" w:type="dxa"/>
              <w:bottom w:w="100" w:type="dxa"/>
              <w:right w:w="108" w:type="dxa"/>
            </w:tcMar>
          </w:tcPr>
          <w:p w14:paraId="7AC29D5C" w14:textId="77777777" w:rsidR="001F02B2" w:rsidRPr="00142757" w:rsidRDefault="4AD30BCD" w:rsidP="003E4A77">
            <w:pPr>
              <w:spacing w:after="200"/>
              <w:rPr>
                <w:szCs w:val="24"/>
              </w:rPr>
            </w:pPr>
            <w:r>
              <w:t>I am satisfied that the ethical issues raised by the proposed research project have been addressed and give approval for the project to go ahead</w:t>
            </w:r>
            <w:r w:rsidRPr="4AD30BCD">
              <w:rPr>
                <w:rFonts w:ascii="Arial" w:eastAsia="Arial" w:hAnsi="Arial" w:cs="Arial"/>
              </w:rPr>
              <w:t xml:space="preserve"> </w:t>
            </w:r>
          </w:p>
        </w:tc>
        <w:tc>
          <w:tcPr>
            <w:tcW w:w="669" w:type="pct"/>
          </w:tcPr>
          <w:p w14:paraId="171BDED7" w14:textId="77777777" w:rsidR="001F02B2" w:rsidRPr="00142757" w:rsidRDefault="001F02B2" w:rsidP="003E4A77">
            <w:pPr>
              <w:spacing w:after="200"/>
              <w:rPr>
                <w:szCs w:val="24"/>
              </w:rPr>
            </w:pPr>
            <w:r>
              <w:rPr>
                <w:szCs w:val="24"/>
              </w:rPr>
              <w:t xml:space="preserve">     </w:t>
            </w:r>
          </w:p>
        </w:tc>
      </w:tr>
      <w:tr w:rsidR="001F02B2" w:rsidRPr="00142757" w14:paraId="2594ED86" w14:textId="77777777" w:rsidTr="009F1DB6">
        <w:tc>
          <w:tcPr>
            <w:tcW w:w="1589" w:type="pct"/>
            <w:tcMar>
              <w:top w:w="100" w:type="dxa"/>
              <w:left w:w="108" w:type="dxa"/>
              <w:bottom w:w="100" w:type="dxa"/>
              <w:right w:w="108" w:type="dxa"/>
            </w:tcMar>
          </w:tcPr>
          <w:p w14:paraId="0168386C" w14:textId="77777777" w:rsidR="001F02B2" w:rsidRPr="00142757" w:rsidRDefault="4AD30BCD" w:rsidP="003E4A77">
            <w:pPr>
              <w:rPr>
                <w:szCs w:val="24"/>
              </w:rPr>
            </w:pPr>
            <w:r>
              <w:t>Or:</w:t>
            </w:r>
          </w:p>
          <w:p w14:paraId="16493D8F" w14:textId="77777777" w:rsidR="001F02B2" w:rsidRPr="00142757" w:rsidRDefault="001F02B2" w:rsidP="003E4A77">
            <w:pPr>
              <w:rPr>
                <w:rFonts w:eastAsia="Arial"/>
                <w:szCs w:val="24"/>
              </w:rPr>
            </w:pPr>
          </w:p>
        </w:tc>
        <w:tc>
          <w:tcPr>
            <w:tcW w:w="2742" w:type="pct"/>
            <w:tcMar>
              <w:top w:w="100" w:type="dxa"/>
              <w:left w:w="108" w:type="dxa"/>
              <w:bottom w:w="100" w:type="dxa"/>
              <w:right w:w="108" w:type="dxa"/>
            </w:tcMar>
          </w:tcPr>
          <w:p w14:paraId="12CB64E1" w14:textId="77777777" w:rsidR="001F02B2" w:rsidRPr="00142757" w:rsidRDefault="4AD30BCD" w:rsidP="008E2DE8">
            <w:pPr>
              <w:widowControl w:val="0"/>
              <w:numPr>
                <w:ilvl w:val="0"/>
                <w:numId w:val="18"/>
              </w:numPr>
              <w:ind w:left="0" w:hanging="359"/>
            </w:pPr>
            <w:r>
              <w:t>The ethical issues raised by the proposed research project have not been adequately addressed and require re-submission to the committee.</w:t>
            </w:r>
          </w:p>
          <w:p w14:paraId="1FE9C71F" w14:textId="77777777" w:rsidR="001F02B2" w:rsidRPr="00142757" w:rsidRDefault="001F02B2" w:rsidP="003E4A77">
            <w:pPr>
              <w:spacing w:after="200"/>
              <w:rPr>
                <w:rFonts w:eastAsia="Arial"/>
                <w:szCs w:val="24"/>
              </w:rPr>
            </w:pPr>
          </w:p>
        </w:tc>
        <w:tc>
          <w:tcPr>
            <w:tcW w:w="669" w:type="pct"/>
          </w:tcPr>
          <w:p w14:paraId="6688B502" w14:textId="77777777" w:rsidR="001F02B2" w:rsidRPr="00142757" w:rsidRDefault="001F02B2" w:rsidP="003E4A77">
            <w:pPr>
              <w:spacing w:after="200"/>
              <w:rPr>
                <w:szCs w:val="24"/>
              </w:rPr>
            </w:pPr>
          </w:p>
        </w:tc>
      </w:tr>
      <w:tr w:rsidR="001F02B2" w:rsidRPr="00142757" w14:paraId="31057EC4" w14:textId="77777777" w:rsidTr="009F1DB6">
        <w:tc>
          <w:tcPr>
            <w:tcW w:w="1589" w:type="pct"/>
            <w:tcMar>
              <w:top w:w="100" w:type="dxa"/>
              <w:left w:w="108" w:type="dxa"/>
              <w:bottom w:w="100" w:type="dxa"/>
              <w:right w:w="108" w:type="dxa"/>
            </w:tcMar>
          </w:tcPr>
          <w:p w14:paraId="5D68FD1A" w14:textId="77777777" w:rsidR="001F02B2" w:rsidRPr="00142757" w:rsidRDefault="001F02B2" w:rsidP="003E4A77">
            <w:pPr>
              <w:rPr>
                <w:szCs w:val="24"/>
              </w:rPr>
            </w:pPr>
          </w:p>
          <w:p w14:paraId="1FC2BCF8" w14:textId="77777777" w:rsidR="001F02B2" w:rsidRPr="00142757" w:rsidRDefault="4AD30BCD" w:rsidP="4AD30BCD">
            <w:pPr>
              <w:ind w:left="360"/>
              <w:rPr>
                <w:rFonts w:ascii="Arial" w:eastAsia="Arial" w:hAnsi="Arial" w:cs="Arial"/>
              </w:rPr>
            </w:pPr>
            <w:r>
              <w:t>Signature and Date:</w:t>
            </w:r>
          </w:p>
          <w:p w14:paraId="0CD82680" w14:textId="77777777" w:rsidR="001F02B2" w:rsidRPr="00142757" w:rsidRDefault="4AD30BCD" w:rsidP="003E4A77">
            <w:pPr>
              <w:ind w:left="360"/>
              <w:rPr>
                <w:szCs w:val="24"/>
              </w:rPr>
            </w:pPr>
            <w:r>
              <w:t xml:space="preserve">(Chair of University Ethics Sub-Committee)                                                                   </w:t>
            </w:r>
          </w:p>
          <w:p w14:paraId="5B49BD03" w14:textId="77777777" w:rsidR="001F02B2" w:rsidRPr="00142757" w:rsidRDefault="001F02B2" w:rsidP="003E4A77">
            <w:pPr>
              <w:ind w:left="360"/>
              <w:rPr>
                <w:szCs w:val="24"/>
              </w:rPr>
            </w:pPr>
          </w:p>
        </w:tc>
        <w:tc>
          <w:tcPr>
            <w:tcW w:w="2742" w:type="pct"/>
            <w:tcMar>
              <w:top w:w="100" w:type="dxa"/>
              <w:left w:w="108" w:type="dxa"/>
              <w:bottom w:w="100" w:type="dxa"/>
              <w:right w:w="108" w:type="dxa"/>
            </w:tcMar>
          </w:tcPr>
          <w:p w14:paraId="36E504FE" w14:textId="77777777" w:rsidR="001F02B2" w:rsidRPr="00142757" w:rsidRDefault="001F02B2" w:rsidP="003E4A77">
            <w:pPr>
              <w:spacing w:after="200"/>
              <w:rPr>
                <w:szCs w:val="24"/>
              </w:rPr>
            </w:pPr>
          </w:p>
        </w:tc>
        <w:tc>
          <w:tcPr>
            <w:tcW w:w="669" w:type="pct"/>
          </w:tcPr>
          <w:p w14:paraId="0AFD4324" w14:textId="77777777" w:rsidR="001F02B2" w:rsidRPr="00142757" w:rsidRDefault="001F02B2" w:rsidP="003E4A77">
            <w:pPr>
              <w:spacing w:after="200"/>
              <w:rPr>
                <w:szCs w:val="24"/>
              </w:rPr>
            </w:pPr>
          </w:p>
        </w:tc>
      </w:tr>
    </w:tbl>
    <w:p w14:paraId="3ADCF201" w14:textId="77777777" w:rsidR="001F02B2" w:rsidRPr="00142757" w:rsidRDefault="001F02B2" w:rsidP="001F02B2">
      <w:pPr>
        <w:rPr>
          <w:szCs w:val="24"/>
        </w:rPr>
      </w:pPr>
    </w:p>
    <w:p w14:paraId="493CF12C" w14:textId="77777777" w:rsidR="001F02B2" w:rsidRDefault="4AD30BCD" w:rsidP="4AD30BCD">
      <w:pPr>
        <w:rPr>
          <w:rFonts w:ascii="Arial" w:eastAsia="Arial" w:hAnsi="Arial" w:cs="Arial"/>
          <w:b/>
          <w:bCs/>
        </w:rPr>
      </w:pPr>
      <w:r w:rsidRPr="4AD30BCD">
        <w:rPr>
          <w:b/>
          <w:bCs/>
        </w:rPr>
        <w:t>A copy of this form should be retained by the Vice-Provost, Research &amp; Enterprise</w:t>
      </w:r>
    </w:p>
    <w:p w14:paraId="41FCF289" w14:textId="77777777" w:rsidR="009F7A0F" w:rsidRDefault="009F7A0F" w:rsidP="001F02B2">
      <w:pPr>
        <w:rPr>
          <w:rFonts w:eastAsia="Arial"/>
          <w:b/>
          <w:szCs w:val="24"/>
        </w:rPr>
      </w:pPr>
    </w:p>
    <w:p w14:paraId="1FF14B89" w14:textId="77777777" w:rsidR="009F7A0F" w:rsidRDefault="009F7A0F" w:rsidP="001F02B2">
      <w:pPr>
        <w:rPr>
          <w:rFonts w:eastAsia="Arial"/>
          <w:b/>
          <w:szCs w:val="24"/>
        </w:rPr>
      </w:pPr>
    </w:p>
    <w:p w14:paraId="06EB917A" w14:textId="77777777" w:rsidR="009F7A0F" w:rsidRDefault="009F7A0F" w:rsidP="001F02B2">
      <w:pPr>
        <w:rPr>
          <w:rFonts w:eastAsia="Arial"/>
          <w:b/>
          <w:szCs w:val="24"/>
        </w:rPr>
      </w:pPr>
    </w:p>
    <w:p w14:paraId="1638AC78" w14:textId="587A1168" w:rsidR="009F7A0F" w:rsidRDefault="009F7A0F" w:rsidP="001F02B2">
      <w:pPr>
        <w:rPr>
          <w:rFonts w:eastAsia="Arial"/>
          <w:b/>
          <w:szCs w:val="24"/>
        </w:rPr>
      </w:pPr>
    </w:p>
    <w:p w14:paraId="5DFAB69E" w14:textId="230C5E39" w:rsidR="00EC1D23" w:rsidRDefault="00EC1D23" w:rsidP="001F02B2">
      <w:pPr>
        <w:rPr>
          <w:rFonts w:eastAsia="Arial"/>
          <w:b/>
          <w:szCs w:val="24"/>
        </w:rPr>
      </w:pPr>
    </w:p>
    <w:p w14:paraId="2C87775E" w14:textId="0DF81A1A" w:rsidR="00EC1D23" w:rsidRDefault="00EC1D23" w:rsidP="001F02B2">
      <w:pPr>
        <w:rPr>
          <w:rFonts w:eastAsia="Arial"/>
          <w:b/>
          <w:szCs w:val="24"/>
        </w:rPr>
      </w:pPr>
    </w:p>
    <w:p w14:paraId="020E0B3A" w14:textId="712D19F7" w:rsidR="00EC1D23" w:rsidRDefault="00EC1D23" w:rsidP="001F02B2">
      <w:pPr>
        <w:rPr>
          <w:rFonts w:eastAsia="Arial"/>
          <w:b/>
          <w:szCs w:val="24"/>
        </w:rPr>
      </w:pPr>
    </w:p>
    <w:p w14:paraId="6A4A12DD" w14:textId="445A563E" w:rsidR="00EC1D23" w:rsidRDefault="00EC1D23" w:rsidP="001F02B2">
      <w:pPr>
        <w:rPr>
          <w:rFonts w:eastAsia="Arial"/>
          <w:b/>
          <w:szCs w:val="24"/>
        </w:rPr>
      </w:pPr>
    </w:p>
    <w:p w14:paraId="58AB71B9" w14:textId="4F588F15" w:rsidR="00EC1D23" w:rsidRDefault="00EC1D23" w:rsidP="001F02B2">
      <w:pPr>
        <w:rPr>
          <w:rFonts w:eastAsia="Arial"/>
          <w:b/>
          <w:szCs w:val="24"/>
        </w:rPr>
      </w:pPr>
    </w:p>
    <w:p w14:paraId="137602E1" w14:textId="213A734B" w:rsidR="00EC1D23" w:rsidRDefault="00EC1D23" w:rsidP="001F02B2">
      <w:pPr>
        <w:rPr>
          <w:rFonts w:eastAsia="Arial"/>
          <w:b/>
          <w:szCs w:val="24"/>
        </w:rPr>
      </w:pPr>
    </w:p>
    <w:p w14:paraId="5643B470" w14:textId="77777777" w:rsidR="00EC1D23" w:rsidRDefault="00EC1D23" w:rsidP="001F02B2">
      <w:pPr>
        <w:rPr>
          <w:rFonts w:eastAsia="Arial"/>
          <w:b/>
          <w:szCs w:val="24"/>
        </w:rPr>
      </w:pPr>
    </w:p>
    <w:sectPr w:rsidR="00EC1D23" w:rsidSect="005622D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210F" w14:textId="77777777" w:rsidR="001553B4" w:rsidRDefault="001553B4" w:rsidP="00F20413">
      <w:r>
        <w:separator/>
      </w:r>
    </w:p>
  </w:endnote>
  <w:endnote w:type="continuationSeparator" w:id="0">
    <w:p w14:paraId="00621B61" w14:textId="77777777" w:rsidR="001553B4" w:rsidRDefault="001553B4" w:rsidP="00F20413">
      <w:r>
        <w:continuationSeparator/>
      </w:r>
    </w:p>
  </w:endnote>
  <w:endnote w:type="continuationNotice" w:id="1">
    <w:p w14:paraId="608EEA45" w14:textId="77777777" w:rsidR="001553B4" w:rsidRDefault="0015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rman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Reference Sans Serif,">
    <w:altName w:val="Times New Roman"/>
    <w:panose1 w:val="00000000000000000000"/>
    <w:charset w:val="00"/>
    <w:family w:val="roman"/>
    <w:notTrueType/>
    <w:pitch w:val="default"/>
  </w:font>
  <w:font w:name="MS Reference Sans Serif,,Calibr">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046517"/>
      <w:docPartObj>
        <w:docPartGallery w:val="Page Numbers (Bottom of Page)"/>
        <w:docPartUnique/>
      </w:docPartObj>
    </w:sdtPr>
    <w:sdtEndPr>
      <w:rPr>
        <w:noProof/>
      </w:rPr>
    </w:sdtEndPr>
    <w:sdtContent>
      <w:p w14:paraId="38E87603" w14:textId="3B179022" w:rsidR="001553B4" w:rsidRDefault="001553B4">
        <w:pPr>
          <w:pStyle w:val="Footer"/>
          <w:jc w:val="center"/>
        </w:pPr>
        <w:r>
          <w:fldChar w:fldCharType="begin"/>
        </w:r>
        <w:r>
          <w:instrText xml:space="preserve"> PAGE   \* MERGEFORMAT </w:instrText>
        </w:r>
        <w:r>
          <w:fldChar w:fldCharType="separate"/>
        </w:r>
        <w:r w:rsidR="00AD55BD">
          <w:rPr>
            <w:noProof/>
          </w:rPr>
          <w:t>1</w:t>
        </w:r>
        <w:r>
          <w:rPr>
            <w:noProof/>
          </w:rPr>
          <w:fldChar w:fldCharType="end"/>
        </w:r>
      </w:p>
    </w:sdtContent>
  </w:sdt>
  <w:p w14:paraId="49042263" w14:textId="77777777" w:rsidR="001553B4" w:rsidRDefault="0015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53649"/>
      <w:docPartObj>
        <w:docPartGallery w:val="Page Numbers (Bottom of Page)"/>
        <w:docPartUnique/>
      </w:docPartObj>
    </w:sdtPr>
    <w:sdtEndPr>
      <w:rPr>
        <w:noProof/>
      </w:rPr>
    </w:sdtEndPr>
    <w:sdtContent>
      <w:p w14:paraId="1B2134F1" w14:textId="4EEEAF5F" w:rsidR="001553B4" w:rsidRDefault="001553B4">
        <w:pPr>
          <w:pStyle w:val="Footer"/>
          <w:jc w:val="center"/>
        </w:pPr>
        <w:r>
          <w:fldChar w:fldCharType="begin"/>
        </w:r>
        <w:r>
          <w:instrText xml:space="preserve"> PAGE   \* MERGEFORMAT </w:instrText>
        </w:r>
        <w:r>
          <w:fldChar w:fldCharType="separate"/>
        </w:r>
        <w:r w:rsidR="00AD55BD">
          <w:rPr>
            <w:noProof/>
          </w:rPr>
          <w:t>0</w:t>
        </w:r>
        <w:r>
          <w:rPr>
            <w:noProof/>
          </w:rPr>
          <w:fldChar w:fldCharType="end"/>
        </w:r>
      </w:p>
    </w:sdtContent>
  </w:sdt>
  <w:p w14:paraId="63F8B001" w14:textId="77777777" w:rsidR="001553B4" w:rsidRDefault="0015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60CAD" w14:textId="77777777" w:rsidR="001553B4" w:rsidRDefault="001553B4" w:rsidP="00F20413">
      <w:r>
        <w:separator/>
      </w:r>
    </w:p>
  </w:footnote>
  <w:footnote w:type="continuationSeparator" w:id="0">
    <w:p w14:paraId="2382876B" w14:textId="77777777" w:rsidR="001553B4" w:rsidRDefault="001553B4" w:rsidP="00F20413">
      <w:r>
        <w:continuationSeparator/>
      </w:r>
    </w:p>
  </w:footnote>
  <w:footnote w:type="continuationNotice" w:id="1">
    <w:p w14:paraId="31150D72" w14:textId="77777777" w:rsidR="001553B4" w:rsidRDefault="001553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9AC2" w14:textId="3B3F8017" w:rsidR="001553B4" w:rsidRPr="00F20413" w:rsidRDefault="001553B4" w:rsidP="7EEDD63D">
    <w:pPr>
      <w:pStyle w:val="Header"/>
      <w:rPr>
        <w:i/>
        <w:iCs/>
        <w:sz w:val="20"/>
        <w:szCs w:val="20"/>
      </w:rPr>
    </w:pPr>
    <w:r>
      <w:rPr>
        <w:i/>
        <w:iCs/>
        <w:sz w:val="20"/>
        <w:szCs w:val="20"/>
      </w:rPr>
      <w:t>Programme Handbook, 2018-9</w:t>
    </w:r>
  </w:p>
  <w:p w14:paraId="39D6D37E" w14:textId="298EF558" w:rsidR="001553B4" w:rsidRDefault="0015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46B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E7172"/>
    <w:multiLevelType w:val="multilevel"/>
    <w:tmpl w:val="C20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86519"/>
    <w:multiLevelType w:val="multilevel"/>
    <w:tmpl w:val="62E2F50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3" w15:restartNumberingAfterBreak="0">
    <w:nsid w:val="0D0B1FA5"/>
    <w:multiLevelType w:val="hybridMultilevel"/>
    <w:tmpl w:val="65BAF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D6116"/>
    <w:multiLevelType w:val="hybridMultilevel"/>
    <w:tmpl w:val="9BEA0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B34F6"/>
    <w:multiLevelType w:val="hybridMultilevel"/>
    <w:tmpl w:val="062C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631C"/>
    <w:multiLevelType w:val="hybridMultilevel"/>
    <w:tmpl w:val="D300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930E2"/>
    <w:multiLevelType w:val="hybridMultilevel"/>
    <w:tmpl w:val="324CD548"/>
    <w:lvl w:ilvl="0" w:tplc="A9F6CF64">
      <w:start w:val="1934"/>
      <w:numFmt w:val="bullet"/>
      <w:lvlText w:val="•"/>
      <w:lvlJc w:val="left"/>
      <w:pPr>
        <w:ind w:left="360" w:hanging="360"/>
      </w:pPr>
      <w:rPr>
        <w:rFonts w:ascii="MS Reference Sans Serif" w:eastAsiaTheme="minorHAnsi" w:hAnsi="MS Reference Sans Serif"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31E8E"/>
    <w:multiLevelType w:val="hybridMultilevel"/>
    <w:tmpl w:val="8CC60108"/>
    <w:lvl w:ilvl="0" w:tplc="FFFFFFFF">
      <w:start w:val="1"/>
      <w:numFmt w:val="decimal"/>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923F9B"/>
    <w:multiLevelType w:val="multilevel"/>
    <w:tmpl w:val="D4DCB85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1C4E2229"/>
    <w:multiLevelType w:val="hybridMultilevel"/>
    <w:tmpl w:val="5CC69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B73660"/>
    <w:multiLevelType w:val="hybridMultilevel"/>
    <w:tmpl w:val="996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4731F"/>
    <w:multiLevelType w:val="multilevel"/>
    <w:tmpl w:val="59DEF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6EF5CBB"/>
    <w:multiLevelType w:val="hybridMultilevel"/>
    <w:tmpl w:val="A62C9106"/>
    <w:lvl w:ilvl="0" w:tplc="9CB683CC">
      <w:numFmt w:val="bullet"/>
      <w:lvlText w:val="•"/>
      <w:lvlJc w:val="left"/>
      <w:pPr>
        <w:ind w:left="1080" w:hanging="360"/>
      </w:pPr>
      <w:rPr>
        <w:rFonts w:ascii="Arial" w:eastAsia="Times New Roman" w:hAnsi="Arial" w:cs="Aria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0D4974"/>
    <w:multiLevelType w:val="hybridMultilevel"/>
    <w:tmpl w:val="37A42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D57E51"/>
    <w:multiLevelType w:val="multilevel"/>
    <w:tmpl w:val="88441672"/>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6" w15:restartNumberingAfterBreak="0">
    <w:nsid w:val="41E47DF0"/>
    <w:multiLevelType w:val="hybridMultilevel"/>
    <w:tmpl w:val="7D58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312C9"/>
    <w:multiLevelType w:val="hybridMultilevel"/>
    <w:tmpl w:val="D64CAAE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9D9509A"/>
    <w:multiLevelType w:val="multilevel"/>
    <w:tmpl w:val="C3DC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47FE2"/>
    <w:multiLevelType w:val="hybridMultilevel"/>
    <w:tmpl w:val="CE26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348B9"/>
    <w:multiLevelType w:val="hybridMultilevel"/>
    <w:tmpl w:val="6FC2EF1E"/>
    <w:lvl w:ilvl="0" w:tplc="A9F6CF64">
      <w:start w:val="1934"/>
      <w:numFmt w:val="bullet"/>
      <w:lvlText w:val="•"/>
      <w:lvlJc w:val="left"/>
      <w:pPr>
        <w:ind w:left="360" w:hanging="360"/>
      </w:pPr>
      <w:rPr>
        <w:rFonts w:ascii="MS Reference Sans Serif" w:eastAsiaTheme="minorHAnsi" w:hAnsi="MS Reference Sans Serif"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F307C"/>
    <w:multiLevelType w:val="hybridMultilevel"/>
    <w:tmpl w:val="733A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4D23B2"/>
    <w:multiLevelType w:val="hybridMultilevel"/>
    <w:tmpl w:val="3F7A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73D1"/>
    <w:multiLevelType w:val="multilevel"/>
    <w:tmpl w:val="D174CB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D9F6452"/>
    <w:multiLevelType w:val="hybridMultilevel"/>
    <w:tmpl w:val="E01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42D7"/>
    <w:multiLevelType w:val="hybridMultilevel"/>
    <w:tmpl w:val="C400B6DA"/>
    <w:lvl w:ilvl="0" w:tplc="7A0E0E60">
      <w:start w:val="1"/>
      <w:numFmt w:val="decimal"/>
      <w:lvlText w:val="%1."/>
      <w:lvlJc w:val="left"/>
      <w:pPr>
        <w:ind w:left="720" w:hanging="360"/>
      </w:pPr>
    </w:lvl>
    <w:lvl w:ilvl="1" w:tplc="F92A8AAC">
      <w:start w:val="1"/>
      <w:numFmt w:val="lowerLetter"/>
      <w:lvlText w:val="%2."/>
      <w:lvlJc w:val="left"/>
      <w:pPr>
        <w:ind w:left="1440" w:hanging="360"/>
      </w:pPr>
    </w:lvl>
    <w:lvl w:ilvl="2" w:tplc="8624A830">
      <w:start w:val="1"/>
      <w:numFmt w:val="lowerRoman"/>
      <w:lvlText w:val="%3."/>
      <w:lvlJc w:val="right"/>
      <w:pPr>
        <w:ind w:left="2160" w:hanging="180"/>
      </w:pPr>
    </w:lvl>
    <w:lvl w:ilvl="3" w:tplc="C8586724">
      <w:start w:val="1"/>
      <w:numFmt w:val="decimal"/>
      <w:lvlText w:val="%4."/>
      <w:lvlJc w:val="left"/>
      <w:pPr>
        <w:ind w:left="2880" w:hanging="360"/>
      </w:pPr>
    </w:lvl>
    <w:lvl w:ilvl="4" w:tplc="3D7294E2">
      <w:start w:val="1"/>
      <w:numFmt w:val="lowerLetter"/>
      <w:lvlText w:val="%5."/>
      <w:lvlJc w:val="left"/>
      <w:pPr>
        <w:ind w:left="3600" w:hanging="360"/>
      </w:pPr>
    </w:lvl>
    <w:lvl w:ilvl="5" w:tplc="46F6DD58">
      <w:start w:val="1"/>
      <w:numFmt w:val="lowerRoman"/>
      <w:lvlText w:val="%6."/>
      <w:lvlJc w:val="right"/>
      <w:pPr>
        <w:ind w:left="4320" w:hanging="180"/>
      </w:pPr>
    </w:lvl>
    <w:lvl w:ilvl="6" w:tplc="0442BD60">
      <w:start w:val="1"/>
      <w:numFmt w:val="decimal"/>
      <w:lvlText w:val="%7."/>
      <w:lvlJc w:val="left"/>
      <w:pPr>
        <w:ind w:left="5040" w:hanging="360"/>
      </w:pPr>
    </w:lvl>
    <w:lvl w:ilvl="7" w:tplc="923C818A">
      <w:start w:val="1"/>
      <w:numFmt w:val="lowerLetter"/>
      <w:lvlText w:val="%8."/>
      <w:lvlJc w:val="left"/>
      <w:pPr>
        <w:ind w:left="5760" w:hanging="360"/>
      </w:pPr>
    </w:lvl>
    <w:lvl w:ilvl="8" w:tplc="06C07712">
      <w:start w:val="1"/>
      <w:numFmt w:val="lowerRoman"/>
      <w:lvlText w:val="%9."/>
      <w:lvlJc w:val="right"/>
      <w:pPr>
        <w:ind w:left="6480" w:hanging="180"/>
      </w:pPr>
    </w:lvl>
  </w:abstractNum>
  <w:abstractNum w:abstractNumId="26" w15:restartNumberingAfterBreak="0">
    <w:nsid w:val="695A7361"/>
    <w:multiLevelType w:val="hybridMultilevel"/>
    <w:tmpl w:val="4CBEA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5D6596"/>
    <w:multiLevelType w:val="hybridMultilevel"/>
    <w:tmpl w:val="CF987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2B43BF"/>
    <w:multiLevelType w:val="hybridMultilevel"/>
    <w:tmpl w:val="6956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E2D9E"/>
    <w:multiLevelType w:val="hybridMultilevel"/>
    <w:tmpl w:val="A63E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F69BE"/>
    <w:multiLevelType w:val="hybridMultilevel"/>
    <w:tmpl w:val="B4D030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41AE3"/>
    <w:multiLevelType w:val="multilevel"/>
    <w:tmpl w:val="7FA2FFFC"/>
    <w:lvl w:ilvl="0">
      <w:start w:val="5"/>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2" w15:restartNumberingAfterBreak="0">
    <w:nsid w:val="770D7354"/>
    <w:multiLevelType w:val="hybridMultilevel"/>
    <w:tmpl w:val="513C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23"/>
  </w:num>
  <w:num w:numId="4">
    <w:abstractNumId w:val="19"/>
  </w:num>
  <w:num w:numId="5">
    <w:abstractNumId w:val="17"/>
  </w:num>
  <w:num w:numId="6">
    <w:abstractNumId w:val="20"/>
  </w:num>
  <w:num w:numId="7">
    <w:abstractNumId w:val="7"/>
  </w:num>
  <w:num w:numId="8">
    <w:abstractNumId w:val="0"/>
  </w:num>
  <w:num w:numId="9">
    <w:abstractNumId w:val="8"/>
  </w:num>
  <w:num w:numId="10">
    <w:abstractNumId w:val="4"/>
  </w:num>
  <w:num w:numId="11">
    <w:abstractNumId w:val="30"/>
  </w:num>
  <w:num w:numId="12">
    <w:abstractNumId w:val="18"/>
  </w:num>
  <w:num w:numId="13">
    <w:abstractNumId w:val="1"/>
  </w:num>
  <w:num w:numId="14">
    <w:abstractNumId w:val="13"/>
  </w:num>
  <w:num w:numId="15">
    <w:abstractNumId w:val="12"/>
  </w:num>
  <w:num w:numId="16">
    <w:abstractNumId w:val="9"/>
  </w:num>
  <w:num w:numId="17">
    <w:abstractNumId w:val="31"/>
  </w:num>
  <w:num w:numId="18">
    <w:abstractNumId w:val="2"/>
  </w:num>
  <w:num w:numId="19">
    <w:abstractNumId w:val="15"/>
  </w:num>
  <w:num w:numId="20">
    <w:abstractNumId w:val="22"/>
  </w:num>
  <w:num w:numId="21">
    <w:abstractNumId w:val="16"/>
  </w:num>
  <w:num w:numId="22">
    <w:abstractNumId w:val="29"/>
  </w:num>
  <w:num w:numId="23">
    <w:abstractNumId w:val="5"/>
  </w:num>
  <w:num w:numId="24">
    <w:abstractNumId w:val="28"/>
  </w:num>
  <w:num w:numId="25">
    <w:abstractNumId w:val="32"/>
  </w:num>
  <w:num w:numId="26">
    <w:abstractNumId w:val="3"/>
  </w:num>
  <w:num w:numId="27">
    <w:abstractNumId w:val="11"/>
  </w:num>
  <w:num w:numId="28">
    <w:abstractNumId w:val="10"/>
  </w:num>
  <w:num w:numId="29">
    <w:abstractNumId w:val="14"/>
  </w:num>
  <w:num w:numId="30">
    <w:abstractNumId w:val="6"/>
  </w:num>
  <w:num w:numId="31">
    <w:abstractNumId w:val="21"/>
  </w:num>
  <w:num w:numId="32">
    <w:abstractNumId w:val="26"/>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13"/>
    <w:rsid w:val="00010056"/>
    <w:rsid w:val="0001079F"/>
    <w:rsid w:val="00012659"/>
    <w:rsid w:val="00012C56"/>
    <w:rsid w:val="000172A7"/>
    <w:rsid w:val="00021989"/>
    <w:rsid w:val="00027185"/>
    <w:rsid w:val="00054828"/>
    <w:rsid w:val="00057D48"/>
    <w:rsid w:val="00067B9C"/>
    <w:rsid w:val="00073A92"/>
    <w:rsid w:val="00085FDB"/>
    <w:rsid w:val="00095424"/>
    <w:rsid w:val="000A7D49"/>
    <w:rsid w:val="000B18A0"/>
    <w:rsid w:val="000C34B5"/>
    <w:rsid w:val="000C3A8C"/>
    <w:rsid w:val="000D0027"/>
    <w:rsid w:val="000D0F6E"/>
    <w:rsid w:val="000D3FF5"/>
    <w:rsid w:val="000D5498"/>
    <w:rsid w:val="000D77A9"/>
    <w:rsid w:val="000E5B6D"/>
    <w:rsid w:val="000E7317"/>
    <w:rsid w:val="000F1BFE"/>
    <w:rsid w:val="001056C9"/>
    <w:rsid w:val="00106EA7"/>
    <w:rsid w:val="00107389"/>
    <w:rsid w:val="00117220"/>
    <w:rsid w:val="00123414"/>
    <w:rsid w:val="001242FD"/>
    <w:rsid w:val="00124D52"/>
    <w:rsid w:val="00134CAE"/>
    <w:rsid w:val="0014011E"/>
    <w:rsid w:val="00152C01"/>
    <w:rsid w:val="00153AC2"/>
    <w:rsid w:val="001553B4"/>
    <w:rsid w:val="00156E4F"/>
    <w:rsid w:val="00180BCC"/>
    <w:rsid w:val="001813F5"/>
    <w:rsid w:val="00185978"/>
    <w:rsid w:val="00187939"/>
    <w:rsid w:val="0019306A"/>
    <w:rsid w:val="001A01B9"/>
    <w:rsid w:val="001B1825"/>
    <w:rsid w:val="001C2F34"/>
    <w:rsid w:val="001C4757"/>
    <w:rsid w:val="001C5AEF"/>
    <w:rsid w:val="001C7399"/>
    <w:rsid w:val="001D1357"/>
    <w:rsid w:val="001D2BFD"/>
    <w:rsid w:val="001D40E7"/>
    <w:rsid w:val="001E58D2"/>
    <w:rsid w:val="001F02B2"/>
    <w:rsid w:val="001F2D13"/>
    <w:rsid w:val="001F3535"/>
    <w:rsid w:val="001F4E15"/>
    <w:rsid w:val="00205406"/>
    <w:rsid w:val="00210EA0"/>
    <w:rsid w:val="002221FC"/>
    <w:rsid w:val="00222837"/>
    <w:rsid w:val="00223CB3"/>
    <w:rsid w:val="0023569E"/>
    <w:rsid w:val="00251469"/>
    <w:rsid w:val="00256809"/>
    <w:rsid w:val="00256DE0"/>
    <w:rsid w:val="0026414B"/>
    <w:rsid w:val="00275F66"/>
    <w:rsid w:val="00280896"/>
    <w:rsid w:val="002830D9"/>
    <w:rsid w:val="0029552D"/>
    <w:rsid w:val="0029627A"/>
    <w:rsid w:val="00297CE6"/>
    <w:rsid w:val="002A261B"/>
    <w:rsid w:val="002A3B44"/>
    <w:rsid w:val="002A5416"/>
    <w:rsid w:val="002B24EA"/>
    <w:rsid w:val="002B696D"/>
    <w:rsid w:val="002C1AE5"/>
    <w:rsid w:val="002D086E"/>
    <w:rsid w:val="002D4CA5"/>
    <w:rsid w:val="002E1240"/>
    <w:rsid w:val="002E410B"/>
    <w:rsid w:val="00300189"/>
    <w:rsid w:val="0030348D"/>
    <w:rsid w:val="00307A50"/>
    <w:rsid w:val="00310A76"/>
    <w:rsid w:val="00312E7C"/>
    <w:rsid w:val="0032367C"/>
    <w:rsid w:val="00347085"/>
    <w:rsid w:val="003518C8"/>
    <w:rsid w:val="00352482"/>
    <w:rsid w:val="003555CB"/>
    <w:rsid w:val="00355EA5"/>
    <w:rsid w:val="003570AA"/>
    <w:rsid w:val="00365C02"/>
    <w:rsid w:val="00376447"/>
    <w:rsid w:val="00383891"/>
    <w:rsid w:val="00384B0C"/>
    <w:rsid w:val="003969DB"/>
    <w:rsid w:val="003A4779"/>
    <w:rsid w:val="003A64D0"/>
    <w:rsid w:val="003B0086"/>
    <w:rsid w:val="003B1D39"/>
    <w:rsid w:val="003C3754"/>
    <w:rsid w:val="003C5F99"/>
    <w:rsid w:val="003C732D"/>
    <w:rsid w:val="003D0DBE"/>
    <w:rsid w:val="003D1AB8"/>
    <w:rsid w:val="003E07F7"/>
    <w:rsid w:val="003E4A77"/>
    <w:rsid w:val="00400307"/>
    <w:rsid w:val="00401E79"/>
    <w:rsid w:val="0042084C"/>
    <w:rsid w:val="00420AA6"/>
    <w:rsid w:val="00424F09"/>
    <w:rsid w:val="004270A5"/>
    <w:rsid w:val="004407B8"/>
    <w:rsid w:val="00441B4A"/>
    <w:rsid w:val="00446766"/>
    <w:rsid w:val="00454CCA"/>
    <w:rsid w:val="00457263"/>
    <w:rsid w:val="004633F3"/>
    <w:rsid w:val="00465AB0"/>
    <w:rsid w:val="0047347D"/>
    <w:rsid w:val="00477761"/>
    <w:rsid w:val="004906A6"/>
    <w:rsid w:val="00490767"/>
    <w:rsid w:val="00490849"/>
    <w:rsid w:val="00494633"/>
    <w:rsid w:val="004C2FBA"/>
    <w:rsid w:val="004D32D9"/>
    <w:rsid w:val="004D6CC3"/>
    <w:rsid w:val="004E640F"/>
    <w:rsid w:val="00507173"/>
    <w:rsid w:val="0053024D"/>
    <w:rsid w:val="00534473"/>
    <w:rsid w:val="005435F2"/>
    <w:rsid w:val="005443FD"/>
    <w:rsid w:val="005516CB"/>
    <w:rsid w:val="00555D82"/>
    <w:rsid w:val="005622D8"/>
    <w:rsid w:val="00564EE9"/>
    <w:rsid w:val="00571040"/>
    <w:rsid w:val="005723E0"/>
    <w:rsid w:val="00580590"/>
    <w:rsid w:val="0059086F"/>
    <w:rsid w:val="0059248B"/>
    <w:rsid w:val="00595A10"/>
    <w:rsid w:val="00596626"/>
    <w:rsid w:val="00596F5B"/>
    <w:rsid w:val="005A2402"/>
    <w:rsid w:val="005A59AF"/>
    <w:rsid w:val="005C0E45"/>
    <w:rsid w:val="005C5DDE"/>
    <w:rsid w:val="005C63D2"/>
    <w:rsid w:val="005D5D4F"/>
    <w:rsid w:val="005F51F5"/>
    <w:rsid w:val="0060021B"/>
    <w:rsid w:val="00604FF5"/>
    <w:rsid w:val="006129A4"/>
    <w:rsid w:val="00621DD7"/>
    <w:rsid w:val="00625D07"/>
    <w:rsid w:val="00625F6A"/>
    <w:rsid w:val="00626286"/>
    <w:rsid w:val="00635AEC"/>
    <w:rsid w:val="00657318"/>
    <w:rsid w:val="006573EC"/>
    <w:rsid w:val="00662970"/>
    <w:rsid w:val="006829E0"/>
    <w:rsid w:val="006A75C1"/>
    <w:rsid w:val="006B4941"/>
    <w:rsid w:val="006E1DD0"/>
    <w:rsid w:val="006E2B5C"/>
    <w:rsid w:val="006E2BE5"/>
    <w:rsid w:val="006E2E70"/>
    <w:rsid w:val="006E4EDC"/>
    <w:rsid w:val="006E5C01"/>
    <w:rsid w:val="006E75DF"/>
    <w:rsid w:val="006F01BC"/>
    <w:rsid w:val="006F2DE2"/>
    <w:rsid w:val="007007BC"/>
    <w:rsid w:val="00701A17"/>
    <w:rsid w:val="007226C4"/>
    <w:rsid w:val="00733D0A"/>
    <w:rsid w:val="0073683F"/>
    <w:rsid w:val="007417D9"/>
    <w:rsid w:val="00741EF8"/>
    <w:rsid w:val="00755F6E"/>
    <w:rsid w:val="007574AB"/>
    <w:rsid w:val="00760E42"/>
    <w:rsid w:val="00781EA3"/>
    <w:rsid w:val="00783553"/>
    <w:rsid w:val="0078435E"/>
    <w:rsid w:val="00784887"/>
    <w:rsid w:val="007950E2"/>
    <w:rsid w:val="0079675A"/>
    <w:rsid w:val="00797EAA"/>
    <w:rsid w:val="007A1DE3"/>
    <w:rsid w:val="007A7340"/>
    <w:rsid w:val="007A7356"/>
    <w:rsid w:val="007C4165"/>
    <w:rsid w:val="007D51E1"/>
    <w:rsid w:val="007E4801"/>
    <w:rsid w:val="007F66F3"/>
    <w:rsid w:val="00800E2F"/>
    <w:rsid w:val="00802244"/>
    <w:rsid w:val="00802255"/>
    <w:rsid w:val="00804700"/>
    <w:rsid w:val="00817DE7"/>
    <w:rsid w:val="00820CB0"/>
    <w:rsid w:val="008315CC"/>
    <w:rsid w:val="00837F8E"/>
    <w:rsid w:val="00842384"/>
    <w:rsid w:val="00842928"/>
    <w:rsid w:val="008475BB"/>
    <w:rsid w:val="00847F36"/>
    <w:rsid w:val="0085639D"/>
    <w:rsid w:val="00867C5F"/>
    <w:rsid w:val="00871979"/>
    <w:rsid w:val="0087668B"/>
    <w:rsid w:val="0088476D"/>
    <w:rsid w:val="008871E8"/>
    <w:rsid w:val="00890698"/>
    <w:rsid w:val="008B742C"/>
    <w:rsid w:val="008C1279"/>
    <w:rsid w:val="008C713D"/>
    <w:rsid w:val="008D0FFA"/>
    <w:rsid w:val="008D2C15"/>
    <w:rsid w:val="008E0DF2"/>
    <w:rsid w:val="008E2DE8"/>
    <w:rsid w:val="008E4C93"/>
    <w:rsid w:val="00903BF8"/>
    <w:rsid w:val="00914C84"/>
    <w:rsid w:val="00921490"/>
    <w:rsid w:val="00930EDE"/>
    <w:rsid w:val="00933D22"/>
    <w:rsid w:val="00941147"/>
    <w:rsid w:val="00941CF0"/>
    <w:rsid w:val="00942EC2"/>
    <w:rsid w:val="0095008A"/>
    <w:rsid w:val="009528A6"/>
    <w:rsid w:val="0095475E"/>
    <w:rsid w:val="00955124"/>
    <w:rsid w:val="00955A44"/>
    <w:rsid w:val="00961262"/>
    <w:rsid w:val="00975811"/>
    <w:rsid w:val="00982E8F"/>
    <w:rsid w:val="00985EE4"/>
    <w:rsid w:val="00985F6B"/>
    <w:rsid w:val="00985FF8"/>
    <w:rsid w:val="009933FF"/>
    <w:rsid w:val="00996236"/>
    <w:rsid w:val="009A2CA0"/>
    <w:rsid w:val="009B2CEF"/>
    <w:rsid w:val="009B2ED7"/>
    <w:rsid w:val="009F0223"/>
    <w:rsid w:val="009F1DB6"/>
    <w:rsid w:val="009F5BDC"/>
    <w:rsid w:val="009F7A0F"/>
    <w:rsid w:val="00A012E9"/>
    <w:rsid w:val="00A05444"/>
    <w:rsid w:val="00A1780B"/>
    <w:rsid w:val="00A23971"/>
    <w:rsid w:val="00A33F98"/>
    <w:rsid w:val="00A4025D"/>
    <w:rsid w:val="00A4174C"/>
    <w:rsid w:val="00A50F87"/>
    <w:rsid w:val="00A514C8"/>
    <w:rsid w:val="00A56EC1"/>
    <w:rsid w:val="00A74EBF"/>
    <w:rsid w:val="00A753B9"/>
    <w:rsid w:val="00A854A9"/>
    <w:rsid w:val="00AA1100"/>
    <w:rsid w:val="00AB2E59"/>
    <w:rsid w:val="00AC14F1"/>
    <w:rsid w:val="00AC55A1"/>
    <w:rsid w:val="00AC71B0"/>
    <w:rsid w:val="00AD55BD"/>
    <w:rsid w:val="00AF4566"/>
    <w:rsid w:val="00AF6A67"/>
    <w:rsid w:val="00B01618"/>
    <w:rsid w:val="00B05D0B"/>
    <w:rsid w:val="00B13013"/>
    <w:rsid w:val="00B25262"/>
    <w:rsid w:val="00B25C8E"/>
    <w:rsid w:val="00B271D4"/>
    <w:rsid w:val="00B314DA"/>
    <w:rsid w:val="00B31763"/>
    <w:rsid w:val="00B363F1"/>
    <w:rsid w:val="00B50C13"/>
    <w:rsid w:val="00B512D1"/>
    <w:rsid w:val="00B65992"/>
    <w:rsid w:val="00B67DC9"/>
    <w:rsid w:val="00B74E43"/>
    <w:rsid w:val="00B77E88"/>
    <w:rsid w:val="00BA4553"/>
    <w:rsid w:val="00BB0209"/>
    <w:rsid w:val="00BB219F"/>
    <w:rsid w:val="00BB66FD"/>
    <w:rsid w:val="00BD1CFD"/>
    <w:rsid w:val="00BD2371"/>
    <w:rsid w:val="00BD340E"/>
    <w:rsid w:val="00BD3B4E"/>
    <w:rsid w:val="00BF7CFE"/>
    <w:rsid w:val="00C06729"/>
    <w:rsid w:val="00C11F2A"/>
    <w:rsid w:val="00C125B9"/>
    <w:rsid w:val="00C1282C"/>
    <w:rsid w:val="00C1450D"/>
    <w:rsid w:val="00C16759"/>
    <w:rsid w:val="00C222A4"/>
    <w:rsid w:val="00C23393"/>
    <w:rsid w:val="00C23D1C"/>
    <w:rsid w:val="00C31F1B"/>
    <w:rsid w:val="00C50FE8"/>
    <w:rsid w:val="00C52474"/>
    <w:rsid w:val="00C53A6E"/>
    <w:rsid w:val="00C54E53"/>
    <w:rsid w:val="00C54F99"/>
    <w:rsid w:val="00C57163"/>
    <w:rsid w:val="00C724A5"/>
    <w:rsid w:val="00C76162"/>
    <w:rsid w:val="00C91164"/>
    <w:rsid w:val="00C960EB"/>
    <w:rsid w:val="00CA0638"/>
    <w:rsid w:val="00CA5405"/>
    <w:rsid w:val="00CA6483"/>
    <w:rsid w:val="00CB1AE2"/>
    <w:rsid w:val="00CD1F06"/>
    <w:rsid w:val="00CD3D28"/>
    <w:rsid w:val="00CD79B6"/>
    <w:rsid w:val="00CE1A78"/>
    <w:rsid w:val="00CE22DF"/>
    <w:rsid w:val="00CE7A73"/>
    <w:rsid w:val="00CF1316"/>
    <w:rsid w:val="00CF3F03"/>
    <w:rsid w:val="00CF6FFC"/>
    <w:rsid w:val="00D02DA0"/>
    <w:rsid w:val="00D044FE"/>
    <w:rsid w:val="00D12490"/>
    <w:rsid w:val="00D14DFD"/>
    <w:rsid w:val="00D2520E"/>
    <w:rsid w:val="00D25F4B"/>
    <w:rsid w:val="00D35907"/>
    <w:rsid w:val="00D43876"/>
    <w:rsid w:val="00D61212"/>
    <w:rsid w:val="00D6749B"/>
    <w:rsid w:val="00D6756A"/>
    <w:rsid w:val="00D721DA"/>
    <w:rsid w:val="00D73DA7"/>
    <w:rsid w:val="00D96729"/>
    <w:rsid w:val="00DB64DC"/>
    <w:rsid w:val="00DC2BC2"/>
    <w:rsid w:val="00DC42C8"/>
    <w:rsid w:val="00DD3666"/>
    <w:rsid w:val="00DD3F3A"/>
    <w:rsid w:val="00DD5B58"/>
    <w:rsid w:val="00DF0087"/>
    <w:rsid w:val="00DF60D9"/>
    <w:rsid w:val="00E0155C"/>
    <w:rsid w:val="00E018B7"/>
    <w:rsid w:val="00E06DC3"/>
    <w:rsid w:val="00E12B1E"/>
    <w:rsid w:val="00E219DD"/>
    <w:rsid w:val="00E24756"/>
    <w:rsid w:val="00E30BFC"/>
    <w:rsid w:val="00E34880"/>
    <w:rsid w:val="00E43032"/>
    <w:rsid w:val="00E44C35"/>
    <w:rsid w:val="00E45F6F"/>
    <w:rsid w:val="00E473E0"/>
    <w:rsid w:val="00E5520B"/>
    <w:rsid w:val="00E57115"/>
    <w:rsid w:val="00E6720B"/>
    <w:rsid w:val="00E70083"/>
    <w:rsid w:val="00EC00C2"/>
    <w:rsid w:val="00EC1D23"/>
    <w:rsid w:val="00EE016A"/>
    <w:rsid w:val="00EE0770"/>
    <w:rsid w:val="00F03238"/>
    <w:rsid w:val="00F03695"/>
    <w:rsid w:val="00F15F23"/>
    <w:rsid w:val="00F16974"/>
    <w:rsid w:val="00F20413"/>
    <w:rsid w:val="00F20CF5"/>
    <w:rsid w:val="00F30CDF"/>
    <w:rsid w:val="00F472A7"/>
    <w:rsid w:val="00F53AE6"/>
    <w:rsid w:val="00F55AF0"/>
    <w:rsid w:val="00F56EF3"/>
    <w:rsid w:val="00F713B2"/>
    <w:rsid w:val="00F77C75"/>
    <w:rsid w:val="00FA1E86"/>
    <w:rsid w:val="00FB60D1"/>
    <w:rsid w:val="00FC4B75"/>
    <w:rsid w:val="00FC6D82"/>
    <w:rsid w:val="00FD569F"/>
    <w:rsid w:val="00FF70AF"/>
    <w:rsid w:val="191475D2"/>
    <w:rsid w:val="3604D7F5"/>
    <w:rsid w:val="4AD30BCD"/>
    <w:rsid w:val="726570A8"/>
    <w:rsid w:val="7EEDD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C8F096"/>
  <w15:docId w15:val="{A82207B7-A474-49C2-92DC-F13EB37B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01"/>
    <w:rPr>
      <w:rFonts w:ascii="MS Reference Sans Serif" w:hAnsi="MS Reference Sans Serif"/>
      <w:sz w:val="24"/>
    </w:rPr>
  </w:style>
  <w:style w:type="paragraph" w:styleId="Heading1">
    <w:name w:val="heading 1"/>
    <w:basedOn w:val="Normal"/>
    <w:next w:val="Normal"/>
    <w:link w:val="Heading1Char"/>
    <w:qFormat/>
    <w:rsid w:val="00F30CDF"/>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F30CDF"/>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4633F3"/>
    <w:pPr>
      <w:keepNext/>
      <w:keepLines/>
      <w:spacing w:before="240" w:after="240"/>
      <w:outlineLvl w:val="2"/>
    </w:pPr>
    <w:rPr>
      <w:rFonts w:eastAsiaTheme="majorEastAsia" w:cstheme="majorBidi"/>
      <w:b/>
      <w:szCs w:val="24"/>
    </w:rPr>
  </w:style>
  <w:style w:type="paragraph" w:styleId="Heading4">
    <w:name w:val="heading 4"/>
    <w:basedOn w:val="Normal"/>
    <w:next w:val="Normal"/>
    <w:link w:val="Heading4Char"/>
    <w:unhideWhenUsed/>
    <w:qFormat/>
    <w:rsid w:val="007E4801"/>
    <w:pPr>
      <w:keepNext/>
      <w:keepLines/>
      <w:spacing w:before="240"/>
      <w:outlineLvl w:val="3"/>
    </w:pPr>
    <w:rPr>
      <w:rFonts w:ascii="Arial" w:eastAsiaTheme="majorEastAsia" w:hAnsi="Arial" w:cstheme="majorBidi"/>
      <w:b/>
      <w:iC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CDF"/>
    <w:rPr>
      <w:rFonts w:ascii="MS Reference Sans Serif" w:eastAsiaTheme="majorEastAsia" w:hAnsi="MS Reference Sans Serif" w:cstheme="majorBidi"/>
      <w:b/>
      <w:sz w:val="36"/>
      <w:szCs w:val="32"/>
    </w:rPr>
  </w:style>
  <w:style w:type="character" w:customStyle="1" w:styleId="Heading2Char">
    <w:name w:val="Heading 2 Char"/>
    <w:basedOn w:val="DefaultParagraphFont"/>
    <w:link w:val="Heading2"/>
    <w:rsid w:val="00F30CDF"/>
    <w:rPr>
      <w:rFonts w:ascii="MS Reference Sans Serif" w:eastAsiaTheme="majorEastAsia" w:hAnsi="MS Reference Sans Serif" w:cstheme="majorBidi"/>
      <w:b/>
      <w:sz w:val="32"/>
      <w:szCs w:val="26"/>
    </w:rPr>
  </w:style>
  <w:style w:type="character" w:customStyle="1" w:styleId="Heading3Char">
    <w:name w:val="Heading 3 Char"/>
    <w:basedOn w:val="DefaultParagraphFont"/>
    <w:link w:val="Heading3"/>
    <w:rsid w:val="004633F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rsid w:val="007E4801"/>
    <w:rPr>
      <w:rFonts w:ascii="Arial" w:eastAsiaTheme="majorEastAsia" w:hAnsi="Arial" w:cstheme="majorBidi"/>
      <w:b/>
      <w:iCs/>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nhideWhenUsed/>
    <w:qFormat/>
    <w:pPr>
      <w:spacing w:after="200"/>
    </w:pPr>
    <w:rPr>
      <w:i/>
      <w:iCs/>
      <w:color w:val="44546A" w:themeColor="text2"/>
      <w:sz w:val="18"/>
      <w:szCs w:val="18"/>
    </w:rPr>
  </w:style>
  <w:style w:type="table" w:styleId="TableGrid">
    <w:name w:val="Table Grid"/>
    <w:basedOn w:val="TableNormal"/>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semiHidden/>
    <w:unhideWhenUsed/>
    <w:rsid w:val="00441B4A"/>
    <w:rPr>
      <w:sz w:val="16"/>
      <w:szCs w:val="16"/>
    </w:rPr>
  </w:style>
  <w:style w:type="paragraph" w:styleId="CommentText">
    <w:name w:val="annotation text"/>
    <w:basedOn w:val="Normal"/>
    <w:link w:val="CommentTextChar"/>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uiPriority w:val="99"/>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0D77A9"/>
    <w:rPr>
      <w:rFonts w:eastAsiaTheme="minorEastAsia"/>
    </w:rPr>
  </w:style>
  <w:style w:type="character" w:customStyle="1" w:styleId="NoSpacingChar">
    <w:name w:val="No Spacing Char"/>
    <w:basedOn w:val="DefaultParagraphFont"/>
    <w:link w:val="NoSpacing"/>
    <w:uiPriority w:val="1"/>
    <w:rsid w:val="000D77A9"/>
    <w:rPr>
      <w:rFonts w:eastAsiaTheme="minorEastAsia"/>
    </w:rPr>
  </w:style>
  <w:style w:type="paragraph" w:styleId="BodyTextIndent">
    <w:name w:val="Body Text Indent"/>
    <w:basedOn w:val="Normal"/>
    <w:link w:val="BodyTextIndentChar"/>
    <w:unhideWhenUsed/>
    <w:rsid w:val="00067B9C"/>
    <w:pPr>
      <w:spacing w:after="120"/>
      <w:ind w:left="283"/>
    </w:pPr>
  </w:style>
  <w:style w:type="character" w:customStyle="1" w:styleId="BodyTextIndentChar">
    <w:name w:val="Body Text Indent Char"/>
    <w:basedOn w:val="DefaultParagraphFont"/>
    <w:link w:val="BodyTextIndent"/>
    <w:uiPriority w:val="99"/>
    <w:semiHidden/>
    <w:rsid w:val="00067B9C"/>
  </w:style>
  <w:style w:type="paragraph" w:styleId="BodyText3">
    <w:name w:val="Body Text 3"/>
    <w:basedOn w:val="Normal"/>
    <w:link w:val="BodyText3Char"/>
    <w:unhideWhenUsed/>
    <w:rsid w:val="00FF70AF"/>
    <w:pPr>
      <w:spacing w:after="120"/>
    </w:pPr>
    <w:rPr>
      <w:sz w:val="16"/>
      <w:szCs w:val="16"/>
    </w:rPr>
  </w:style>
  <w:style w:type="character" w:customStyle="1" w:styleId="BodyText3Char">
    <w:name w:val="Body Text 3 Char"/>
    <w:basedOn w:val="DefaultParagraphFont"/>
    <w:link w:val="BodyText3"/>
    <w:rsid w:val="00FF70AF"/>
    <w:rPr>
      <w:sz w:val="16"/>
      <w:szCs w:val="16"/>
    </w:rPr>
  </w:style>
  <w:style w:type="paragraph" w:styleId="NormalWeb">
    <w:name w:val="Normal (Web)"/>
    <w:basedOn w:val="Normal"/>
    <w:uiPriority w:val="99"/>
    <w:unhideWhenUsed/>
    <w:rsid w:val="00420AA6"/>
    <w:pPr>
      <w:spacing w:before="100" w:beforeAutospacing="1" w:after="100" w:afterAutospacing="1"/>
    </w:pPr>
    <w:rPr>
      <w:rFonts w:ascii="Times New Roman" w:eastAsia="Times New Roman" w:hAnsi="Times New Roman" w:cs="Times New Roman"/>
      <w:szCs w:val="24"/>
      <w:lang w:val="en-GB" w:eastAsia="en-GB"/>
    </w:rPr>
  </w:style>
  <w:style w:type="paragraph" w:styleId="EndnoteText">
    <w:name w:val="endnote text"/>
    <w:basedOn w:val="Normal"/>
    <w:link w:val="EndnoteTextChar"/>
    <w:semiHidden/>
    <w:unhideWhenUsed/>
    <w:rsid w:val="00420AA6"/>
    <w:pPr>
      <w:widowControl w:val="0"/>
      <w:snapToGrid w:val="0"/>
    </w:pPr>
    <w:rPr>
      <w:rFonts w:ascii="Gourmand" w:eastAsia="Times New Roman" w:hAnsi="Gourmand" w:cs="Times New Roman"/>
      <w:szCs w:val="20"/>
      <w:lang w:val="x-none"/>
    </w:rPr>
  </w:style>
  <w:style w:type="character" w:customStyle="1" w:styleId="EndnoteTextChar">
    <w:name w:val="Endnote Text Char"/>
    <w:basedOn w:val="DefaultParagraphFont"/>
    <w:link w:val="EndnoteText"/>
    <w:semiHidden/>
    <w:rsid w:val="00420AA6"/>
    <w:rPr>
      <w:rFonts w:ascii="Gourmand" w:eastAsia="Times New Roman" w:hAnsi="Gourmand" w:cs="Times New Roman"/>
      <w:sz w:val="24"/>
      <w:szCs w:val="20"/>
      <w:lang w:val="x-none"/>
    </w:rPr>
  </w:style>
  <w:style w:type="paragraph" w:styleId="BodyTextIndent3">
    <w:name w:val="Body Text Indent 3"/>
    <w:basedOn w:val="Normal"/>
    <w:link w:val="BodyTextIndent3Char"/>
    <w:unhideWhenUsed/>
    <w:rsid w:val="00420AA6"/>
    <w:pPr>
      <w:ind w:left="360"/>
    </w:pPr>
    <w:rPr>
      <w:rFonts w:ascii="Times New Roman" w:eastAsia="Times New Roman" w:hAnsi="Times New Roman" w:cs="Times New Roman"/>
      <w:szCs w:val="24"/>
      <w:lang w:val="en-GB"/>
    </w:rPr>
  </w:style>
  <w:style w:type="character" w:customStyle="1" w:styleId="BodyTextIndent3Char">
    <w:name w:val="Body Text Indent 3 Char"/>
    <w:basedOn w:val="DefaultParagraphFont"/>
    <w:link w:val="BodyTextIndent3"/>
    <w:uiPriority w:val="99"/>
    <w:semiHidden/>
    <w:rsid w:val="00420AA6"/>
    <w:rPr>
      <w:rFonts w:ascii="Times New Roman" w:eastAsia="Times New Roman" w:hAnsi="Times New Roman" w:cs="Times New Roman"/>
      <w:sz w:val="24"/>
      <w:szCs w:val="24"/>
      <w:lang w:val="en-GB"/>
    </w:rPr>
  </w:style>
  <w:style w:type="paragraph" w:styleId="Revision">
    <w:name w:val="Revision"/>
    <w:uiPriority w:val="99"/>
    <w:semiHidden/>
    <w:rsid w:val="00420AA6"/>
    <w:rPr>
      <w:rFonts w:ascii="Times New Roman" w:eastAsia="Times New Roman" w:hAnsi="Times New Roman" w:cs="Times New Roman"/>
      <w:sz w:val="24"/>
      <w:szCs w:val="24"/>
      <w:lang w:val="en-GB"/>
    </w:rPr>
  </w:style>
  <w:style w:type="character" w:customStyle="1" w:styleId="BulletChar">
    <w:name w:val="Bullet Char"/>
    <w:link w:val="Bullet"/>
    <w:locked/>
    <w:rsid w:val="00420AA6"/>
    <w:rPr>
      <w:rFonts w:ascii="Trebuchet MS" w:eastAsia="SimSun" w:hAnsi="Trebuchet MS"/>
      <w:b/>
      <w:spacing w:val="-3"/>
      <w:kern w:val="2"/>
      <w:lang w:eastAsia="zh-CN"/>
    </w:rPr>
  </w:style>
  <w:style w:type="paragraph" w:customStyle="1" w:styleId="Bullet">
    <w:name w:val="Bullet"/>
    <w:basedOn w:val="Normal"/>
    <w:link w:val="BulletChar"/>
    <w:rsid w:val="00420AA6"/>
    <w:pPr>
      <w:tabs>
        <w:tab w:val="left" w:pos="0"/>
        <w:tab w:val="num" w:pos="720"/>
        <w:tab w:val="left" w:pos="990"/>
        <w:tab w:val="left" w:pos="1440"/>
      </w:tabs>
      <w:ind w:left="720" w:hanging="360"/>
      <w:jc w:val="both"/>
    </w:pPr>
    <w:rPr>
      <w:rFonts w:ascii="Trebuchet MS" w:eastAsia="SimSun" w:hAnsi="Trebuchet MS"/>
      <w:b/>
      <w:spacing w:val="-3"/>
      <w:kern w:val="2"/>
      <w:lang w:eastAsia="zh-CN"/>
    </w:rPr>
  </w:style>
  <w:style w:type="paragraph" w:customStyle="1" w:styleId="boxed">
    <w:name w:val="boxed"/>
    <w:basedOn w:val="Normal"/>
    <w:rsid w:val="00420AA6"/>
    <w:pPr>
      <w:shd w:val="clear" w:color="auto" w:fill="E0E0E0"/>
      <w:tabs>
        <w:tab w:val="left" w:pos="0"/>
        <w:tab w:val="left" w:pos="720"/>
        <w:tab w:val="left" w:pos="990"/>
        <w:tab w:val="left" w:pos="1440"/>
      </w:tabs>
      <w:spacing w:line="360" w:lineRule="auto"/>
      <w:jc w:val="both"/>
    </w:pPr>
    <w:rPr>
      <w:rFonts w:ascii="Trebuchet MS" w:eastAsia="SimSun" w:hAnsi="Trebuchet MS" w:cs="Times New Roman"/>
      <w:b/>
      <w:bCs/>
      <w:spacing w:val="-3"/>
      <w:kern w:val="2"/>
      <w:sz w:val="20"/>
      <w:szCs w:val="16"/>
      <w:lang w:eastAsia="zh-CN"/>
    </w:rPr>
  </w:style>
  <w:style w:type="paragraph" w:customStyle="1" w:styleId="Boxed0">
    <w:name w:val="Boxed"/>
    <w:basedOn w:val="Normal"/>
    <w:rsid w:val="00420AA6"/>
    <w:pPr>
      <w:pBdr>
        <w:top w:val="single" w:sz="4" w:space="8" w:color="auto"/>
        <w:left w:val="single" w:sz="4" w:space="4" w:color="auto"/>
        <w:bottom w:val="single" w:sz="4" w:space="1" w:color="auto"/>
        <w:right w:val="single" w:sz="4" w:space="4" w:color="auto"/>
      </w:pBdr>
      <w:shd w:val="clear" w:color="auto" w:fill="E0E0E0"/>
      <w:tabs>
        <w:tab w:val="left" w:pos="0"/>
        <w:tab w:val="left" w:pos="720"/>
        <w:tab w:val="left" w:pos="990"/>
        <w:tab w:val="left" w:pos="1440"/>
      </w:tabs>
      <w:spacing w:line="360" w:lineRule="auto"/>
      <w:jc w:val="both"/>
    </w:pPr>
    <w:rPr>
      <w:rFonts w:ascii="Trebuchet MS" w:eastAsia="SimSun" w:hAnsi="Trebuchet MS" w:cs="Times New Roman"/>
      <w:b/>
      <w:spacing w:val="-3"/>
      <w:kern w:val="2"/>
      <w:sz w:val="20"/>
      <w:szCs w:val="16"/>
      <w:lang w:val="en-GB" w:eastAsia="zh-CN"/>
    </w:rPr>
  </w:style>
  <w:style w:type="character" w:customStyle="1" w:styleId="NumberingabcChar">
    <w:name w:val="Numbering abc Char"/>
    <w:link w:val="Numberingabc"/>
    <w:locked/>
    <w:rsid w:val="00420AA6"/>
    <w:rPr>
      <w:rFonts w:ascii="Trebuchet MS" w:eastAsia="SimSun" w:hAnsi="Trebuchet MS"/>
      <w:b/>
      <w:spacing w:val="-3"/>
      <w:kern w:val="2"/>
      <w:lang w:eastAsia="zh-CN"/>
    </w:rPr>
  </w:style>
  <w:style w:type="paragraph" w:customStyle="1" w:styleId="Numberingabc">
    <w:name w:val="Numbering abc"/>
    <w:basedOn w:val="Normal"/>
    <w:link w:val="NumberingabcChar"/>
    <w:rsid w:val="00420AA6"/>
    <w:pPr>
      <w:tabs>
        <w:tab w:val="left" w:pos="0"/>
        <w:tab w:val="left" w:pos="720"/>
        <w:tab w:val="left" w:pos="990"/>
        <w:tab w:val="num" w:pos="1080"/>
        <w:tab w:val="left" w:pos="1440"/>
      </w:tabs>
      <w:ind w:left="1080" w:hanging="720"/>
      <w:jc w:val="both"/>
    </w:pPr>
    <w:rPr>
      <w:rFonts w:ascii="Trebuchet MS" w:eastAsia="SimSun" w:hAnsi="Trebuchet MS"/>
      <w:b/>
      <w:spacing w:val="-3"/>
      <w:kern w:val="2"/>
      <w:lang w:eastAsia="zh-CN"/>
    </w:rPr>
  </w:style>
  <w:style w:type="character" w:customStyle="1" w:styleId="apple-converted-space">
    <w:name w:val="apple-converted-space"/>
    <w:rsid w:val="00420AA6"/>
  </w:style>
  <w:style w:type="character" w:styleId="PlaceholderText">
    <w:name w:val="Placeholder Text"/>
    <w:basedOn w:val="DefaultParagraphFont"/>
    <w:uiPriority w:val="99"/>
    <w:semiHidden/>
    <w:rsid w:val="00847F36"/>
    <w:rPr>
      <w:color w:val="808080"/>
    </w:rPr>
  </w:style>
  <w:style w:type="table" w:customStyle="1" w:styleId="GridTable1Light1">
    <w:name w:val="Grid Table 1 Light1"/>
    <w:basedOn w:val="TableNormal"/>
    <w:uiPriority w:val="46"/>
    <w:rsid w:val="001930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596626"/>
    <w:pPr>
      <w:numPr>
        <w:numId w:val="8"/>
      </w:numPr>
      <w:contextualSpacing/>
    </w:pPr>
  </w:style>
  <w:style w:type="character" w:styleId="PageNumber">
    <w:name w:val="page number"/>
    <w:basedOn w:val="DefaultParagraphFont"/>
    <w:rsid w:val="0087668B"/>
  </w:style>
  <w:style w:type="table" w:styleId="MediumGrid3-Accent5">
    <w:name w:val="Medium Grid 3 Accent 5"/>
    <w:basedOn w:val="TableNormal"/>
    <w:uiPriority w:val="69"/>
    <w:rsid w:val="00187939"/>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TOC1">
    <w:name w:val="toc 1"/>
    <w:basedOn w:val="Normal"/>
    <w:next w:val="Normal"/>
    <w:autoRedefine/>
    <w:uiPriority w:val="39"/>
    <w:unhideWhenUsed/>
    <w:rsid w:val="001A01B9"/>
    <w:pPr>
      <w:spacing w:before="120" w:after="120"/>
    </w:pPr>
    <w:rPr>
      <w:b/>
      <w:bCs/>
      <w:caps/>
      <w:sz w:val="20"/>
      <w:szCs w:val="20"/>
    </w:rPr>
  </w:style>
  <w:style w:type="paragraph" w:styleId="TOC2">
    <w:name w:val="toc 2"/>
    <w:basedOn w:val="Normal"/>
    <w:next w:val="Normal"/>
    <w:autoRedefine/>
    <w:uiPriority w:val="39"/>
    <w:unhideWhenUsed/>
    <w:rsid w:val="00012659"/>
    <w:pPr>
      <w:tabs>
        <w:tab w:val="right" w:leader="dot" w:pos="10773"/>
      </w:tabs>
      <w:ind w:left="567"/>
    </w:pPr>
    <w:rPr>
      <w:smallCaps/>
      <w:noProof/>
      <w:sz w:val="18"/>
      <w:szCs w:val="20"/>
    </w:rPr>
  </w:style>
  <w:style w:type="paragraph" w:styleId="TOC3">
    <w:name w:val="toc 3"/>
    <w:basedOn w:val="Normal"/>
    <w:next w:val="Normal"/>
    <w:autoRedefine/>
    <w:uiPriority w:val="39"/>
    <w:unhideWhenUsed/>
    <w:rsid w:val="001A01B9"/>
    <w:pPr>
      <w:ind w:left="440"/>
    </w:pPr>
    <w:rPr>
      <w:i/>
      <w:iCs/>
      <w:sz w:val="20"/>
      <w:szCs w:val="20"/>
    </w:rPr>
  </w:style>
  <w:style w:type="paragraph" w:styleId="TOC4">
    <w:name w:val="toc 4"/>
    <w:basedOn w:val="Normal"/>
    <w:next w:val="Normal"/>
    <w:autoRedefine/>
    <w:uiPriority w:val="39"/>
    <w:unhideWhenUsed/>
    <w:rsid w:val="001A01B9"/>
    <w:pPr>
      <w:ind w:left="660"/>
    </w:pPr>
    <w:rPr>
      <w:sz w:val="18"/>
      <w:szCs w:val="18"/>
    </w:rPr>
  </w:style>
  <w:style w:type="paragraph" w:styleId="TOC5">
    <w:name w:val="toc 5"/>
    <w:basedOn w:val="Normal"/>
    <w:next w:val="Normal"/>
    <w:autoRedefine/>
    <w:uiPriority w:val="39"/>
    <w:unhideWhenUsed/>
    <w:rsid w:val="001A01B9"/>
    <w:pPr>
      <w:ind w:left="880"/>
    </w:pPr>
    <w:rPr>
      <w:sz w:val="18"/>
      <w:szCs w:val="18"/>
    </w:rPr>
  </w:style>
  <w:style w:type="paragraph" w:styleId="TOC6">
    <w:name w:val="toc 6"/>
    <w:basedOn w:val="Normal"/>
    <w:next w:val="Normal"/>
    <w:autoRedefine/>
    <w:uiPriority w:val="39"/>
    <w:unhideWhenUsed/>
    <w:rsid w:val="001A01B9"/>
    <w:pPr>
      <w:ind w:left="1100"/>
    </w:pPr>
    <w:rPr>
      <w:sz w:val="18"/>
      <w:szCs w:val="18"/>
    </w:rPr>
  </w:style>
  <w:style w:type="paragraph" w:styleId="TOC7">
    <w:name w:val="toc 7"/>
    <w:basedOn w:val="Normal"/>
    <w:next w:val="Normal"/>
    <w:autoRedefine/>
    <w:uiPriority w:val="39"/>
    <w:unhideWhenUsed/>
    <w:rsid w:val="001A01B9"/>
    <w:pPr>
      <w:ind w:left="1320"/>
    </w:pPr>
    <w:rPr>
      <w:sz w:val="18"/>
      <w:szCs w:val="18"/>
    </w:rPr>
  </w:style>
  <w:style w:type="paragraph" w:styleId="TOC8">
    <w:name w:val="toc 8"/>
    <w:basedOn w:val="Normal"/>
    <w:next w:val="Normal"/>
    <w:autoRedefine/>
    <w:uiPriority w:val="39"/>
    <w:unhideWhenUsed/>
    <w:rsid w:val="001A01B9"/>
    <w:pPr>
      <w:ind w:left="1540"/>
    </w:pPr>
    <w:rPr>
      <w:sz w:val="18"/>
      <w:szCs w:val="18"/>
    </w:rPr>
  </w:style>
  <w:style w:type="paragraph" w:styleId="TOC9">
    <w:name w:val="toc 9"/>
    <w:basedOn w:val="Normal"/>
    <w:next w:val="Normal"/>
    <w:autoRedefine/>
    <w:uiPriority w:val="39"/>
    <w:unhideWhenUsed/>
    <w:rsid w:val="001A01B9"/>
    <w:pPr>
      <w:ind w:left="1760"/>
    </w:pPr>
    <w:rPr>
      <w:sz w:val="18"/>
      <w:szCs w:val="18"/>
    </w:rPr>
  </w:style>
  <w:style w:type="table" w:customStyle="1" w:styleId="TableGrid2">
    <w:name w:val="Table Grid2"/>
    <w:basedOn w:val="TableNormal"/>
    <w:next w:val="TableGrid"/>
    <w:rsid w:val="0053024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xnormaltextrun">
    <w:name w:val="x_normaltextrun"/>
    <w:basedOn w:val="DefaultParagraphFont"/>
    <w:rsid w:val="008E0DF2"/>
  </w:style>
  <w:style w:type="character" w:customStyle="1" w:styleId="xspellingerror">
    <w:name w:val="x_spellingerror"/>
    <w:basedOn w:val="DefaultParagraphFont"/>
    <w:rsid w:val="008E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7928">
      <w:bodyDiv w:val="1"/>
      <w:marLeft w:val="0"/>
      <w:marRight w:val="0"/>
      <w:marTop w:val="0"/>
      <w:marBottom w:val="0"/>
      <w:divBdr>
        <w:top w:val="none" w:sz="0" w:space="0" w:color="auto"/>
        <w:left w:val="none" w:sz="0" w:space="0" w:color="auto"/>
        <w:bottom w:val="none" w:sz="0" w:space="0" w:color="auto"/>
        <w:right w:val="none" w:sz="0" w:space="0" w:color="auto"/>
      </w:divBdr>
    </w:div>
    <w:div w:id="210923555">
      <w:bodyDiv w:val="1"/>
      <w:marLeft w:val="0"/>
      <w:marRight w:val="0"/>
      <w:marTop w:val="0"/>
      <w:marBottom w:val="0"/>
      <w:divBdr>
        <w:top w:val="none" w:sz="0" w:space="0" w:color="auto"/>
        <w:left w:val="none" w:sz="0" w:space="0" w:color="auto"/>
        <w:bottom w:val="none" w:sz="0" w:space="0" w:color="auto"/>
        <w:right w:val="none" w:sz="0" w:space="0" w:color="auto"/>
      </w:divBdr>
    </w:div>
    <w:div w:id="216627291">
      <w:bodyDiv w:val="1"/>
      <w:marLeft w:val="0"/>
      <w:marRight w:val="0"/>
      <w:marTop w:val="0"/>
      <w:marBottom w:val="0"/>
      <w:divBdr>
        <w:top w:val="none" w:sz="0" w:space="0" w:color="auto"/>
        <w:left w:val="none" w:sz="0" w:space="0" w:color="auto"/>
        <w:bottom w:val="none" w:sz="0" w:space="0" w:color="auto"/>
        <w:right w:val="none" w:sz="0" w:space="0" w:color="auto"/>
      </w:divBdr>
    </w:div>
    <w:div w:id="235360474">
      <w:bodyDiv w:val="1"/>
      <w:marLeft w:val="0"/>
      <w:marRight w:val="0"/>
      <w:marTop w:val="0"/>
      <w:marBottom w:val="0"/>
      <w:divBdr>
        <w:top w:val="none" w:sz="0" w:space="0" w:color="auto"/>
        <w:left w:val="none" w:sz="0" w:space="0" w:color="auto"/>
        <w:bottom w:val="none" w:sz="0" w:space="0" w:color="auto"/>
        <w:right w:val="none" w:sz="0" w:space="0" w:color="auto"/>
      </w:divBdr>
    </w:div>
    <w:div w:id="378629022">
      <w:bodyDiv w:val="1"/>
      <w:marLeft w:val="0"/>
      <w:marRight w:val="0"/>
      <w:marTop w:val="0"/>
      <w:marBottom w:val="0"/>
      <w:divBdr>
        <w:top w:val="none" w:sz="0" w:space="0" w:color="auto"/>
        <w:left w:val="none" w:sz="0" w:space="0" w:color="auto"/>
        <w:bottom w:val="none" w:sz="0" w:space="0" w:color="auto"/>
        <w:right w:val="none" w:sz="0" w:space="0" w:color="auto"/>
      </w:divBdr>
    </w:div>
    <w:div w:id="395863633">
      <w:bodyDiv w:val="1"/>
      <w:marLeft w:val="0"/>
      <w:marRight w:val="0"/>
      <w:marTop w:val="0"/>
      <w:marBottom w:val="0"/>
      <w:divBdr>
        <w:top w:val="none" w:sz="0" w:space="0" w:color="auto"/>
        <w:left w:val="none" w:sz="0" w:space="0" w:color="auto"/>
        <w:bottom w:val="none" w:sz="0" w:space="0" w:color="auto"/>
        <w:right w:val="none" w:sz="0" w:space="0" w:color="auto"/>
      </w:divBdr>
      <w:divsChild>
        <w:div w:id="95485979">
          <w:marLeft w:val="0"/>
          <w:marRight w:val="0"/>
          <w:marTop w:val="0"/>
          <w:marBottom w:val="0"/>
          <w:divBdr>
            <w:top w:val="none" w:sz="0" w:space="0" w:color="auto"/>
            <w:left w:val="none" w:sz="0" w:space="0" w:color="auto"/>
            <w:bottom w:val="none" w:sz="0" w:space="0" w:color="auto"/>
            <w:right w:val="none" w:sz="0" w:space="0" w:color="auto"/>
          </w:divBdr>
          <w:divsChild>
            <w:div w:id="56130856">
              <w:marLeft w:val="0"/>
              <w:marRight w:val="0"/>
              <w:marTop w:val="0"/>
              <w:marBottom w:val="0"/>
              <w:divBdr>
                <w:top w:val="none" w:sz="0" w:space="0" w:color="auto"/>
                <w:left w:val="none" w:sz="0" w:space="0" w:color="auto"/>
                <w:bottom w:val="none" w:sz="0" w:space="0" w:color="auto"/>
                <w:right w:val="none" w:sz="0" w:space="0" w:color="auto"/>
              </w:divBdr>
              <w:divsChild>
                <w:div w:id="313333895">
                  <w:marLeft w:val="0"/>
                  <w:marRight w:val="0"/>
                  <w:marTop w:val="0"/>
                  <w:marBottom w:val="0"/>
                  <w:divBdr>
                    <w:top w:val="none" w:sz="0" w:space="0" w:color="auto"/>
                    <w:left w:val="none" w:sz="0" w:space="0" w:color="auto"/>
                    <w:bottom w:val="none" w:sz="0" w:space="0" w:color="auto"/>
                    <w:right w:val="none" w:sz="0" w:space="0" w:color="auto"/>
                  </w:divBdr>
                  <w:divsChild>
                    <w:div w:id="653878116">
                      <w:marLeft w:val="0"/>
                      <w:marRight w:val="0"/>
                      <w:marTop w:val="0"/>
                      <w:marBottom w:val="0"/>
                      <w:divBdr>
                        <w:top w:val="none" w:sz="0" w:space="0" w:color="auto"/>
                        <w:left w:val="none" w:sz="0" w:space="0" w:color="auto"/>
                        <w:bottom w:val="none" w:sz="0" w:space="0" w:color="auto"/>
                        <w:right w:val="none" w:sz="0" w:space="0" w:color="auto"/>
                      </w:divBdr>
                      <w:divsChild>
                        <w:div w:id="1482237485">
                          <w:marLeft w:val="0"/>
                          <w:marRight w:val="0"/>
                          <w:marTop w:val="0"/>
                          <w:marBottom w:val="0"/>
                          <w:divBdr>
                            <w:top w:val="none" w:sz="0" w:space="0" w:color="auto"/>
                            <w:left w:val="none" w:sz="0" w:space="0" w:color="auto"/>
                            <w:bottom w:val="none" w:sz="0" w:space="0" w:color="auto"/>
                            <w:right w:val="none" w:sz="0" w:space="0" w:color="auto"/>
                          </w:divBdr>
                          <w:divsChild>
                            <w:div w:id="2046829699">
                              <w:marLeft w:val="0"/>
                              <w:marRight w:val="0"/>
                              <w:marTop w:val="0"/>
                              <w:marBottom w:val="0"/>
                              <w:divBdr>
                                <w:top w:val="none" w:sz="0" w:space="0" w:color="auto"/>
                                <w:left w:val="none" w:sz="0" w:space="0" w:color="auto"/>
                                <w:bottom w:val="none" w:sz="0" w:space="0" w:color="auto"/>
                                <w:right w:val="none" w:sz="0" w:space="0" w:color="auto"/>
                              </w:divBdr>
                              <w:divsChild>
                                <w:div w:id="328678030">
                                  <w:marLeft w:val="405"/>
                                  <w:marRight w:val="0"/>
                                  <w:marTop w:val="0"/>
                                  <w:marBottom w:val="0"/>
                                  <w:divBdr>
                                    <w:top w:val="none" w:sz="0" w:space="0" w:color="auto"/>
                                    <w:left w:val="none" w:sz="0" w:space="0" w:color="auto"/>
                                    <w:bottom w:val="none" w:sz="0" w:space="0" w:color="auto"/>
                                    <w:right w:val="none" w:sz="0" w:space="0" w:color="auto"/>
                                  </w:divBdr>
                                  <w:divsChild>
                                    <w:div w:id="1353605771">
                                      <w:marLeft w:val="0"/>
                                      <w:marRight w:val="0"/>
                                      <w:marTop w:val="0"/>
                                      <w:marBottom w:val="0"/>
                                      <w:divBdr>
                                        <w:top w:val="none" w:sz="0" w:space="0" w:color="auto"/>
                                        <w:left w:val="none" w:sz="0" w:space="0" w:color="auto"/>
                                        <w:bottom w:val="none" w:sz="0" w:space="0" w:color="auto"/>
                                        <w:right w:val="none" w:sz="0" w:space="0" w:color="auto"/>
                                      </w:divBdr>
                                      <w:divsChild>
                                        <w:div w:id="112141313">
                                          <w:marLeft w:val="0"/>
                                          <w:marRight w:val="0"/>
                                          <w:marTop w:val="0"/>
                                          <w:marBottom w:val="0"/>
                                          <w:divBdr>
                                            <w:top w:val="none" w:sz="0" w:space="0" w:color="auto"/>
                                            <w:left w:val="none" w:sz="0" w:space="0" w:color="auto"/>
                                            <w:bottom w:val="none" w:sz="0" w:space="0" w:color="auto"/>
                                            <w:right w:val="none" w:sz="0" w:space="0" w:color="auto"/>
                                          </w:divBdr>
                                          <w:divsChild>
                                            <w:div w:id="1596859321">
                                              <w:marLeft w:val="0"/>
                                              <w:marRight w:val="0"/>
                                              <w:marTop w:val="60"/>
                                              <w:marBottom w:val="0"/>
                                              <w:divBdr>
                                                <w:top w:val="none" w:sz="0" w:space="0" w:color="auto"/>
                                                <w:left w:val="none" w:sz="0" w:space="0" w:color="auto"/>
                                                <w:bottom w:val="none" w:sz="0" w:space="0" w:color="auto"/>
                                                <w:right w:val="none" w:sz="0" w:space="0" w:color="auto"/>
                                              </w:divBdr>
                                              <w:divsChild>
                                                <w:div w:id="141776714">
                                                  <w:marLeft w:val="0"/>
                                                  <w:marRight w:val="0"/>
                                                  <w:marTop w:val="0"/>
                                                  <w:marBottom w:val="0"/>
                                                  <w:divBdr>
                                                    <w:top w:val="none" w:sz="0" w:space="0" w:color="auto"/>
                                                    <w:left w:val="none" w:sz="0" w:space="0" w:color="auto"/>
                                                    <w:bottom w:val="none" w:sz="0" w:space="0" w:color="auto"/>
                                                    <w:right w:val="none" w:sz="0" w:space="0" w:color="auto"/>
                                                  </w:divBdr>
                                                  <w:divsChild>
                                                    <w:div w:id="1602491684">
                                                      <w:marLeft w:val="0"/>
                                                      <w:marRight w:val="0"/>
                                                      <w:marTop w:val="0"/>
                                                      <w:marBottom w:val="0"/>
                                                      <w:divBdr>
                                                        <w:top w:val="none" w:sz="0" w:space="0" w:color="auto"/>
                                                        <w:left w:val="none" w:sz="0" w:space="0" w:color="auto"/>
                                                        <w:bottom w:val="none" w:sz="0" w:space="0" w:color="auto"/>
                                                        <w:right w:val="none" w:sz="0" w:space="0" w:color="auto"/>
                                                      </w:divBdr>
                                                      <w:divsChild>
                                                        <w:div w:id="1083603388">
                                                          <w:marLeft w:val="0"/>
                                                          <w:marRight w:val="0"/>
                                                          <w:marTop w:val="0"/>
                                                          <w:marBottom w:val="0"/>
                                                          <w:divBdr>
                                                            <w:top w:val="none" w:sz="0" w:space="0" w:color="auto"/>
                                                            <w:left w:val="none" w:sz="0" w:space="0" w:color="auto"/>
                                                            <w:bottom w:val="none" w:sz="0" w:space="0" w:color="auto"/>
                                                            <w:right w:val="none" w:sz="0" w:space="0" w:color="auto"/>
                                                          </w:divBdr>
                                                          <w:divsChild>
                                                            <w:div w:id="316997990">
                                                              <w:marLeft w:val="0"/>
                                                              <w:marRight w:val="0"/>
                                                              <w:marTop w:val="0"/>
                                                              <w:marBottom w:val="0"/>
                                                              <w:divBdr>
                                                                <w:top w:val="none" w:sz="0" w:space="0" w:color="auto"/>
                                                                <w:left w:val="none" w:sz="0" w:space="0" w:color="auto"/>
                                                                <w:bottom w:val="none" w:sz="0" w:space="0" w:color="auto"/>
                                                                <w:right w:val="none" w:sz="0" w:space="0" w:color="auto"/>
                                                              </w:divBdr>
                                                              <w:divsChild>
                                                                <w:div w:id="1602953762">
                                                                  <w:marLeft w:val="0"/>
                                                                  <w:marRight w:val="0"/>
                                                                  <w:marTop w:val="0"/>
                                                                  <w:marBottom w:val="0"/>
                                                                  <w:divBdr>
                                                                    <w:top w:val="none" w:sz="0" w:space="0" w:color="auto"/>
                                                                    <w:left w:val="none" w:sz="0" w:space="0" w:color="auto"/>
                                                                    <w:bottom w:val="none" w:sz="0" w:space="0" w:color="auto"/>
                                                                    <w:right w:val="none" w:sz="0" w:space="0" w:color="auto"/>
                                                                  </w:divBdr>
                                                                  <w:divsChild>
                                                                    <w:div w:id="836728779">
                                                                      <w:marLeft w:val="0"/>
                                                                      <w:marRight w:val="0"/>
                                                                      <w:marTop w:val="0"/>
                                                                      <w:marBottom w:val="0"/>
                                                                      <w:divBdr>
                                                                        <w:top w:val="none" w:sz="0" w:space="0" w:color="auto"/>
                                                                        <w:left w:val="none" w:sz="0" w:space="0" w:color="auto"/>
                                                                        <w:bottom w:val="none" w:sz="0" w:space="0" w:color="auto"/>
                                                                        <w:right w:val="none" w:sz="0" w:space="0" w:color="auto"/>
                                                                      </w:divBdr>
                                                                      <w:divsChild>
                                                                        <w:div w:id="1723170746">
                                                                          <w:marLeft w:val="0"/>
                                                                          <w:marRight w:val="0"/>
                                                                          <w:marTop w:val="0"/>
                                                                          <w:marBottom w:val="0"/>
                                                                          <w:divBdr>
                                                                            <w:top w:val="none" w:sz="0" w:space="0" w:color="auto"/>
                                                                            <w:left w:val="none" w:sz="0" w:space="0" w:color="auto"/>
                                                                            <w:bottom w:val="none" w:sz="0" w:space="0" w:color="auto"/>
                                                                            <w:right w:val="none" w:sz="0" w:space="0" w:color="auto"/>
                                                                          </w:divBdr>
                                                                          <w:divsChild>
                                                                            <w:div w:id="996150319">
                                                                              <w:marLeft w:val="0"/>
                                                                              <w:marRight w:val="0"/>
                                                                              <w:marTop w:val="0"/>
                                                                              <w:marBottom w:val="0"/>
                                                                              <w:divBdr>
                                                                                <w:top w:val="none" w:sz="0" w:space="0" w:color="auto"/>
                                                                                <w:left w:val="none" w:sz="0" w:space="0" w:color="auto"/>
                                                                                <w:bottom w:val="none" w:sz="0" w:space="0" w:color="auto"/>
                                                                                <w:right w:val="none" w:sz="0" w:space="0" w:color="auto"/>
                                                                              </w:divBdr>
                                                                              <w:divsChild>
                                                                                <w:div w:id="1127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690372966">
      <w:bodyDiv w:val="1"/>
      <w:marLeft w:val="0"/>
      <w:marRight w:val="0"/>
      <w:marTop w:val="0"/>
      <w:marBottom w:val="0"/>
      <w:divBdr>
        <w:top w:val="none" w:sz="0" w:space="0" w:color="auto"/>
        <w:left w:val="none" w:sz="0" w:space="0" w:color="auto"/>
        <w:bottom w:val="none" w:sz="0" w:space="0" w:color="auto"/>
        <w:right w:val="none" w:sz="0" w:space="0" w:color="auto"/>
      </w:divBdr>
    </w:div>
    <w:div w:id="764229603">
      <w:bodyDiv w:val="1"/>
      <w:marLeft w:val="0"/>
      <w:marRight w:val="0"/>
      <w:marTop w:val="0"/>
      <w:marBottom w:val="0"/>
      <w:divBdr>
        <w:top w:val="none" w:sz="0" w:space="0" w:color="auto"/>
        <w:left w:val="none" w:sz="0" w:space="0" w:color="auto"/>
        <w:bottom w:val="none" w:sz="0" w:space="0" w:color="auto"/>
        <w:right w:val="none" w:sz="0" w:space="0" w:color="auto"/>
      </w:divBdr>
    </w:div>
    <w:div w:id="918321431">
      <w:bodyDiv w:val="1"/>
      <w:marLeft w:val="0"/>
      <w:marRight w:val="0"/>
      <w:marTop w:val="0"/>
      <w:marBottom w:val="0"/>
      <w:divBdr>
        <w:top w:val="none" w:sz="0" w:space="0" w:color="auto"/>
        <w:left w:val="none" w:sz="0" w:space="0" w:color="auto"/>
        <w:bottom w:val="none" w:sz="0" w:space="0" w:color="auto"/>
        <w:right w:val="none" w:sz="0" w:space="0" w:color="auto"/>
      </w:divBdr>
    </w:div>
    <w:div w:id="1089041194">
      <w:bodyDiv w:val="1"/>
      <w:marLeft w:val="0"/>
      <w:marRight w:val="0"/>
      <w:marTop w:val="0"/>
      <w:marBottom w:val="0"/>
      <w:divBdr>
        <w:top w:val="none" w:sz="0" w:space="0" w:color="auto"/>
        <w:left w:val="none" w:sz="0" w:space="0" w:color="auto"/>
        <w:bottom w:val="none" w:sz="0" w:space="0" w:color="auto"/>
        <w:right w:val="none" w:sz="0" w:space="0" w:color="auto"/>
      </w:divBdr>
    </w:div>
    <w:div w:id="1214928226">
      <w:bodyDiv w:val="1"/>
      <w:marLeft w:val="0"/>
      <w:marRight w:val="0"/>
      <w:marTop w:val="0"/>
      <w:marBottom w:val="0"/>
      <w:divBdr>
        <w:top w:val="none" w:sz="0" w:space="0" w:color="auto"/>
        <w:left w:val="none" w:sz="0" w:space="0" w:color="auto"/>
        <w:bottom w:val="none" w:sz="0" w:space="0" w:color="auto"/>
        <w:right w:val="none" w:sz="0" w:space="0" w:color="auto"/>
      </w:divBdr>
    </w:div>
    <w:div w:id="1250962648">
      <w:bodyDiv w:val="1"/>
      <w:marLeft w:val="0"/>
      <w:marRight w:val="0"/>
      <w:marTop w:val="0"/>
      <w:marBottom w:val="0"/>
      <w:divBdr>
        <w:top w:val="none" w:sz="0" w:space="0" w:color="auto"/>
        <w:left w:val="none" w:sz="0" w:space="0" w:color="auto"/>
        <w:bottom w:val="none" w:sz="0" w:space="0" w:color="auto"/>
        <w:right w:val="none" w:sz="0" w:space="0" w:color="auto"/>
      </w:divBdr>
    </w:div>
    <w:div w:id="1284189110">
      <w:bodyDiv w:val="1"/>
      <w:marLeft w:val="0"/>
      <w:marRight w:val="0"/>
      <w:marTop w:val="0"/>
      <w:marBottom w:val="0"/>
      <w:divBdr>
        <w:top w:val="none" w:sz="0" w:space="0" w:color="auto"/>
        <w:left w:val="none" w:sz="0" w:space="0" w:color="auto"/>
        <w:bottom w:val="none" w:sz="0" w:space="0" w:color="auto"/>
        <w:right w:val="none" w:sz="0" w:space="0" w:color="auto"/>
      </w:divBdr>
    </w:div>
    <w:div w:id="1333071075">
      <w:bodyDiv w:val="1"/>
      <w:marLeft w:val="0"/>
      <w:marRight w:val="0"/>
      <w:marTop w:val="0"/>
      <w:marBottom w:val="0"/>
      <w:divBdr>
        <w:top w:val="none" w:sz="0" w:space="0" w:color="auto"/>
        <w:left w:val="none" w:sz="0" w:space="0" w:color="auto"/>
        <w:bottom w:val="none" w:sz="0" w:space="0" w:color="auto"/>
        <w:right w:val="none" w:sz="0" w:space="0" w:color="auto"/>
      </w:divBdr>
    </w:div>
    <w:div w:id="1451819534">
      <w:bodyDiv w:val="1"/>
      <w:marLeft w:val="0"/>
      <w:marRight w:val="0"/>
      <w:marTop w:val="0"/>
      <w:marBottom w:val="0"/>
      <w:divBdr>
        <w:top w:val="none" w:sz="0" w:space="0" w:color="auto"/>
        <w:left w:val="none" w:sz="0" w:space="0" w:color="auto"/>
        <w:bottom w:val="none" w:sz="0" w:space="0" w:color="auto"/>
        <w:right w:val="none" w:sz="0" w:space="0" w:color="auto"/>
      </w:divBdr>
    </w:div>
    <w:div w:id="1488742603">
      <w:bodyDiv w:val="1"/>
      <w:marLeft w:val="0"/>
      <w:marRight w:val="0"/>
      <w:marTop w:val="0"/>
      <w:marBottom w:val="0"/>
      <w:divBdr>
        <w:top w:val="none" w:sz="0" w:space="0" w:color="auto"/>
        <w:left w:val="none" w:sz="0" w:space="0" w:color="auto"/>
        <w:bottom w:val="none" w:sz="0" w:space="0" w:color="auto"/>
        <w:right w:val="none" w:sz="0" w:space="0" w:color="auto"/>
      </w:divBdr>
    </w:div>
    <w:div w:id="1583678731">
      <w:bodyDiv w:val="1"/>
      <w:marLeft w:val="0"/>
      <w:marRight w:val="0"/>
      <w:marTop w:val="0"/>
      <w:marBottom w:val="0"/>
      <w:divBdr>
        <w:top w:val="none" w:sz="0" w:space="0" w:color="auto"/>
        <w:left w:val="none" w:sz="0" w:space="0" w:color="auto"/>
        <w:bottom w:val="none" w:sz="0" w:space="0" w:color="auto"/>
        <w:right w:val="none" w:sz="0" w:space="0" w:color="auto"/>
      </w:divBdr>
    </w:div>
    <w:div w:id="1633442632">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729717774">
      <w:bodyDiv w:val="1"/>
      <w:marLeft w:val="0"/>
      <w:marRight w:val="0"/>
      <w:marTop w:val="0"/>
      <w:marBottom w:val="0"/>
      <w:divBdr>
        <w:top w:val="none" w:sz="0" w:space="0" w:color="auto"/>
        <w:left w:val="none" w:sz="0" w:space="0" w:color="auto"/>
        <w:bottom w:val="none" w:sz="0" w:space="0" w:color="auto"/>
        <w:right w:val="none" w:sz="0" w:space="0" w:color="auto"/>
      </w:divBdr>
    </w:div>
    <w:div w:id="1754356575">
      <w:bodyDiv w:val="1"/>
      <w:marLeft w:val="0"/>
      <w:marRight w:val="0"/>
      <w:marTop w:val="0"/>
      <w:marBottom w:val="0"/>
      <w:divBdr>
        <w:top w:val="none" w:sz="0" w:space="0" w:color="auto"/>
        <w:left w:val="none" w:sz="0" w:space="0" w:color="auto"/>
        <w:bottom w:val="none" w:sz="0" w:space="0" w:color="auto"/>
        <w:right w:val="none" w:sz="0" w:space="0" w:color="auto"/>
      </w:divBdr>
    </w:div>
    <w:div w:id="1853295534">
      <w:bodyDiv w:val="1"/>
      <w:marLeft w:val="0"/>
      <w:marRight w:val="0"/>
      <w:marTop w:val="0"/>
      <w:marBottom w:val="0"/>
      <w:divBdr>
        <w:top w:val="none" w:sz="0" w:space="0" w:color="auto"/>
        <w:left w:val="none" w:sz="0" w:space="0" w:color="auto"/>
        <w:bottom w:val="none" w:sz="0" w:space="0" w:color="auto"/>
        <w:right w:val="none" w:sz="0" w:space="0" w:color="auto"/>
      </w:divBdr>
    </w:div>
    <w:div w:id="1856578693">
      <w:bodyDiv w:val="1"/>
      <w:marLeft w:val="0"/>
      <w:marRight w:val="0"/>
      <w:marTop w:val="0"/>
      <w:marBottom w:val="0"/>
      <w:divBdr>
        <w:top w:val="none" w:sz="0" w:space="0" w:color="auto"/>
        <w:left w:val="none" w:sz="0" w:space="0" w:color="auto"/>
        <w:bottom w:val="none" w:sz="0" w:space="0" w:color="auto"/>
        <w:right w:val="none" w:sz="0" w:space="0" w:color="auto"/>
      </w:divBdr>
      <w:divsChild>
        <w:div w:id="1026559320">
          <w:marLeft w:val="0"/>
          <w:marRight w:val="0"/>
          <w:marTop w:val="0"/>
          <w:marBottom w:val="0"/>
          <w:divBdr>
            <w:top w:val="none" w:sz="0" w:space="0" w:color="auto"/>
            <w:left w:val="none" w:sz="0" w:space="0" w:color="auto"/>
            <w:bottom w:val="none" w:sz="0" w:space="0" w:color="auto"/>
            <w:right w:val="none" w:sz="0" w:space="0" w:color="auto"/>
          </w:divBdr>
          <w:divsChild>
            <w:div w:id="442386395">
              <w:marLeft w:val="0"/>
              <w:marRight w:val="0"/>
              <w:marTop w:val="0"/>
              <w:marBottom w:val="0"/>
              <w:divBdr>
                <w:top w:val="none" w:sz="0" w:space="0" w:color="auto"/>
                <w:left w:val="none" w:sz="0" w:space="0" w:color="auto"/>
                <w:bottom w:val="none" w:sz="0" w:space="0" w:color="auto"/>
                <w:right w:val="none" w:sz="0" w:space="0" w:color="auto"/>
              </w:divBdr>
              <w:divsChild>
                <w:div w:id="1568883801">
                  <w:marLeft w:val="0"/>
                  <w:marRight w:val="0"/>
                  <w:marTop w:val="0"/>
                  <w:marBottom w:val="0"/>
                  <w:divBdr>
                    <w:top w:val="none" w:sz="0" w:space="0" w:color="auto"/>
                    <w:left w:val="none" w:sz="0" w:space="0" w:color="auto"/>
                    <w:bottom w:val="none" w:sz="0" w:space="0" w:color="auto"/>
                    <w:right w:val="none" w:sz="0" w:space="0" w:color="auto"/>
                  </w:divBdr>
                  <w:divsChild>
                    <w:div w:id="402601970">
                      <w:marLeft w:val="0"/>
                      <w:marRight w:val="0"/>
                      <w:marTop w:val="0"/>
                      <w:marBottom w:val="0"/>
                      <w:divBdr>
                        <w:top w:val="none" w:sz="0" w:space="0" w:color="auto"/>
                        <w:left w:val="none" w:sz="0" w:space="0" w:color="auto"/>
                        <w:bottom w:val="none" w:sz="0" w:space="0" w:color="auto"/>
                        <w:right w:val="none" w:sz="0" w:space="0" w:color="auto"/>
                      </w:divBdr>
                      <w:divsChild>
                        <w:div w:id="777717991">
                          <w:marLeft w:val="0"/>
                          <w:marRight w:val="0"/>
                          <w:marTop w:val="0"/>
                          <w:marBottom w:val="0"/>
                          <w:divBdr>
                            <w:top w:val="none" w:sz="0" w:space="0" w:color="auto"/>
                            <w:left w:val="none" w:sz="0" w:space="0" w:color="auto"/>
                            <w:bottom w:val="none" w:sz="0" w:space="0" w:color="auto"/>
                            <w:right w:val="none" w:sz="0" w:space="0" w:color="auto"/>
                          </w:divBdr>
                          <w:divsChild>
                            <w:div w:id="20222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5960">
      <w:bodyDiv w:val="1"/>
      <w:marLeft w:val="0"/>
      <w:marRight w:val="0"/>
      <w:marTop w:val="0"/>
      <w:marBottom w:val="0"/>
      <w:divBdr>
        <w:top w:val="none" w:sz="0" w:space="0" w:color="auto"/>
        <w:left w:val="none" w:sz="0" w:space="0" w:color="auto"/>
        <w:bottom w:val="none" w:sz="0" w:space="0" w:color="auto"/>
        <w:right w:val="none" w:sz="0" w:space="0" w:color="auto"/>
      </w:divBdr>
    </w:div>
    <w:div w:id="1946305155">
      <w:bodyDiv w:val="1"/>
      <w:marLeft w:val="0"/>
      <w:marRight w:val="0"/>
      <w:marTop w:val="0"/>
      <w:marBottom w:val="0"/>
      <w:divBdr>
        <w:top w:val="none" w:sz="0" w:space="0" w:color="auto"/>
        <w:left w:val="none" w:sz="0" w:space="0" w:color="auto"/>
        <w:bottom w:val="none" w:sz="0" w:space="0" w:color="auto"/>
        <w:right w:val="none" w:sz="0" w:space="0" w:color="auto"/>
      </w:divBdr>
    </w:div>
    <w:div w:id="1967540193">
      <w:bodyDiv w:val="1"/>
      <w:marLeft w:val="0"/>
      <w:marRight w:val="0"/>
      <w:marTop w:val="0"/>
      <w:marBottom w:val="0"/>
      <w:divBdr>
        <w:top w:val="none" w:sz="0" w:space="0" w:color="auto"/>
        <w:left w:val="none" w:sz="0" w:space="0" w:color="auto"/>
        <w:bottom w:val="none" w:sz="0" w:space="0" w:color="auto"/>
        <w:right w:val="none" w:sz="0" w:space="0" w:color="auto"/>
      </w:divBdr>
    </w:div>
    <w:div w:id="1971086988">
      <w:bodyDiv w:val="1"/>
      <w:marLeft w:val="0"/>
      <w:marRight w:val="0"/>
      <w:marTop w:val="0"/>
      <w:marBottom w:val="0"/>
      <w:divBdr>
        <w:top w:val="none" w:sz="0" w:space="0" w:color="auto"/>
        <w:left w:val="none" w:sz="0" w:space="0" w:color="auto"/>
        <w:bottom w:val="none" w:sz="0" w:space="0" w:color="auto"/>
        <w:right w:val="none" w:sz="0" w:space="0" w:color="auto"/>
      </w:divBdr>
    </w:div>
    <w:div w:id="1983078602">
      <w:bodyDiv w:val="1"/>
      <w:marLeft w:val="0"/>
      <w:marRight w:val="0"/>
      <w:marTop w:val="0"/>
      <w:marBottom w:val="0"/>
      <w:divBdr>
        <w:top w:val="none" w:sz="0" w:space="0" w:color="auto"/>
        <w:left w:val="none" w:sz="0" w:space="0" w:color="auto"/>
        <w:bottom w:val="none" w:sz="0" w:space="0" w:color="auto"/>
        <w:right w:val="none" w:sz="0" w:space="0" w:color="auto"/>
      </w:divBdr>
    </w:div>
    <w:div w:id="2031713395">
      <w:bodyDiv w:val="1"/>
      <w:marLeft w:val="0"/>
      <w:marRight w:val="0"/>
      <w:marTop w:val="0"/>
      <w:marBottom w:val="0"/>
      <w:divBdr>
        <w:top w:val="none" w:sz="0" w:space="0" w:color="auto"/>
        <w:left w:val="none" w:sz="0" w:space="0" w:color="auto"/>
        <w:bottom w:val="none" w:sz="0" w:space="0" w:color="auto"/>
        <w:right w:val="none" w:sz="0" w:space="0" w:color="auto"/>
      </w:divBdr>
    </w:div>
    <w:div w:id="20797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www.education.gov.uk/childrenandyoungpeople/earlylearningandchildcare/delivery/education/a0068102/early-years-foundation-stage-eyfs" TargetMode="External"/><Relationship Id="rId39" Type="http://schemas.openxmlformats.org/officeDocument/2006/relationships/hyperlink" Target="http://www.unicef.org.uk/" TargetMode="External"/><Relationship Id="rId3" Type="http://schemas.openxmlformats.org/officeDocument/2006/relationships/customXml" Target="../customXml/item3.xml"/><Relationship Id="rId21" Type="http://schemas.openxmlformats.org/officeDocument/2006/relationships/hyperlink" Target="http://www.bathspa.ac.uk/schools/education/courses/undergraduate/education-studies" TargetMode="External"/><Relationship Id="rId34" Type="http://schemas.openxmlformats.org/officeDocument/2006/relationships/hyperlink" Target="http://www.bristol-city.gov.uk" TargetMode="External"/><Relationship Id="rId42" Type="http://schemas.openxmlformats.org/officeDocument/2006/relationships/hyperlink" Target="http://www.bera.ac.uk"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inyurl.com/yamgq88p" TargetMode="External"/><Relationship Id="rId25" Type="http://schemas.openxmlformats.org/officeDocument/2006/relationships/hyperlink" Target="http://www.bathspa.ac.uk/study-with-us/developing-your-career" TargetMode="External"/><Relationship Id="rId33" Type="http://schemas.openxmlformats.org/officeDocument/2006/relationships/hyperlink" Target="http://www.victoria-climbie-inquiry.org.uk" TargetMode="External"/><Relationship Id="rId38" Type="http://schemas.openxmlformats.org/officeDocument/2006/relationships/hyperlink" Target="http://www.equalityhumanrights.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fice.com" TargetMode="External"/><Relationship Id="rId20" Type="http://schemas.openxmlformats.org/officeDocument/2006/relationships/hyperlink" Target="http://www.education.gov.uk/childrenandyoungpeople/earlylearningandchildcare/h00201345/graduate-leaders/early-years-teacher" TargetMode="External"/><Relationship Id="rId29" Type="http://schemas.openxmlformats.org/officeDocument/2006/relationships/hyperlink" Target="http://www.early-education.org.uk" TargetMode="External"/><Relationship Id="rId41" Type="http://schemas.openxmlformats.org/officeDocument/2006/relationships/hyperlink" Target="https://www.pre-school.org.uk/inclusive-prac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gov.uk/nationalcollege" TargetMode="External"/><Relationship Id="rId32" Type="http://schemas.openxmlformats.org/officeDocument/2006/relationships/hyperlink" Target="http://www.unicef.org" TargetMode="External"/><Relationship Id="rId37" Type="http://schemas.openxmlformats.org/officeDocument/2006/relationships/hyperlink" Target="http://www.jrf.org.uk" TargetMode="External"/><Relationship Id="rId40" Type="http://schemas.openxmlformats.org/officeDocument/2006/relationships/hyperlink" Target="http://www.theguardian.com/uk" TargetMode="External"/><Relationship Id="rId45"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gov.uk/get-into-teaching" TargetMode="External"/><Relationship Id="rId28" Type="http://schemas.openxmlformats.org/officeDocument/2006/relationships/hyperlink" Target="http://www.childrenscommissioner.gov.uk" TargetMode="External"/><Relationship Id="rId36" Type="http://schemas.openxmlformats.org/officeDocument/2006/relationships/hyperlink" Target="http://www.ncb.org.uk" TargetMode="External"/><Relationship Id="rId10" Type="http://schemas.openxmlformats.org/officeDocument/2006/relationships/footnotes" Target="footnotes.xml"/><Relationship Id="rId19" Type="http://schemas.openxmlformats.org/officeDocument/2006/relationships/hyperlink" Target="http://www.office.com" TargetMode="External"/><Relationship Id="rId31" Type="http://schemas.openxmlformats.org/officeDocument/2006/relationships/hyperlink" Target="http://www.swcpp.org.uk" TargetMode="External"/><Relationship Id="rId44" Type="http://schemas.openxmlformats.org/officeDocument/2006/relationships/hyperlink" Target="http://www.nc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athspa.ac.uk/schools/education/courses/undergraduate/early-years-education-work-based" TargetMode="External"/><Relationship Id="rId27" Type="http://schemas.openxmlformats.org/officeDocument/2006/relationships/hyperlink" Target="http://www.education.gov.uk/childrenandyoungpeople/earlylearningandchildcare" TargetMode="External"/><Relationship Id="rId30" Type="http://schemas.openxmlformats.org/officeDocument/2006/relationships/hyperlink" Target="http://www.foundationyears.org.uk" TargetMode="External"/><Relationship Id="rId35" Type="http://schemas.openxmlformats.org/officeDocument/2006/relationships/hyperlink" Target="http://www.nspcc.org.uk" TargetMode="External"/><Relationship Id="rId43" Type="http://schemas.openxmlformats.org/officeDocument/2006/relationships/hyperlink" Target="http://www.nf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28</Cour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2.xml><?xml version="1.0" encoding="utf-8"?>
<ds:datastoreItem xmlns:ds="http://schemas.openxmlformats.org/officeDocument/2006/customXml" ds:itemID="{F25D7BD1-E278-4F72-A800-0536053F7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F8D4E-5732-47E8-ADF1-682064D415AC}">
  <ds:schemaRefs>
    <ds:schemaRef ds:uri="urn:schemas-microsoft-com.VSTO2008Demos.ControlsStorage"/>
  </ds:schemaRefs>
</ds:datastoreItem>
</file>

<file path=customXml/itemProps4.xml><?xml version="1.0" encoding="utf-8"?>
<ds:datastoreItem xmlns:ds="http://schemas.openxmlformats.org/officeDocument/2006/customXml" ds:itemID="{C6481257-E051-42DF-8603-DD73B17A105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0d940d1-4fb3-4e07-ba0e-241bbe43f0f4"/>
    <ds:schemaRef ds:uri="http://purl.org/dc/dcmitype/"/>
    <ds:schemaRef ds:uri="8316f6bd-bbf6-4508-96af-3feed3b09dae"/>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103DBFA6-2A32-43F7-9F43-DFD86027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54</TotalTime>
  <Pages>59</Pages>
  <Words>14529</Words>
  <Characters>82821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FdA Early Years Student Course Handbook 2015-16</vt:lpstr>
    </vt:vector>
  </TitlesOfParts>
  <Company>Weston College</Company>
  <LinksUpToDate>false</LinksUpToDate>
  <CharactersWithSpaces>97156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Early Years Student Course Handbook 2015-16</dc:title>
  <dc:subject/>
  <dc:creator>Windows User</dc:creator>
  <cp:keywords/>
  <dc:description/>
  <cp:lastModifiedBy>Fiona M-Fraser</cp:lastModifiedBy>
  <cp:revision>5</cp:revision>
  <cp:lastPrinted>2018-06-28T10:26:00Z</cp:lastPrinted>
  <dcterms:created xsi:type="dcterms:W3CDTF">2018-09-24T11:32:00Z</dcterms:created>
  <dcterms:modified xsi:type="dcterms:W3CDTF">2018-10-18T13:18:00Z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4500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28;#</vt:lpwstr>
  </property>
</Properties>
</file>